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A5" w:rsidRDefault="003F7FBB" w:rsidP="003F7F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F7FBB">
        <w:rPr>
          <w:rFonts w:ascii="Times New Roman" w:hAnsi="Times New Roman" w:cs="Times New Roman"/>
          <w:b/>
          <w:sz w:val="40"/>
          <w:szCs w:val="40"/>
        </w:rPr>
        <w:t>Đặc</w:t>
      </w:r>
      <w:proofErr w:type="spellEnd"/>
      <w:r w:rsidRPr="003F7FB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F7FBB">
        <w:rPr>
          <w:rFonts w:ascii="Times New Roman" w:hAnsi="Times New Roman" w:cs="Times New Roman"/>
          <w:b/>
          <w:sz w:val="40"/>
          <w:szCs w:val="40"/>
        </w:rPr>
        <w:t>tả</w:t>
      </w:r>
      <w:proofErr w:type="spellEnd"/>
      <w:r w:rsidRPr="003F7FB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F7FBB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3F7FB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F7FBB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3F7FBB">
        <w:rPr>
          <w:rFonts w:ascii="Times New Roman" w:hAnsi="Times New Roman" w:cs="Times New Roman"/>
          <w:b/>
          <w:sz w:val="40"/>
          <w:szCs w:val="40"/>
        </w:rPr>
        <w:t xml:space="preserve"> WEB BÁN HÀNG MỸ PHẨM</w:t>
      </w:r>
    </w:p>
    <w:p w:rsidR="003F7FBB" w:rsidRDefault="003F7FBB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E33565" w:rsidRDefault="009A02E6" w:rsidP="003F7F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50D">
        <w:rPr>
          <w:rFonts w:ascii="Times New Roman" w:hAnsi="Times New Roman" w:cs="Times New Roman"/>
          <w:sz w:val="26"/>
          <w:szCs w:val="26"/>
        </w:rPr>
        <w:t>nha</w:t>
      </w:r>
      <w:r w:rsidR="00E3356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7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33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565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E33565" w:rsidRDefault="00E33565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r w:rsidR="00305F9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0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F9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305F92" w:rsidRDefault="00305F92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Blog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blog,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05F92" w:rsidRDefault="00305F92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305F92" w:rsidRDefault="00305F92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502F9">
        <w:rPr>
          <w:rFonts w:ascii="Times New Roman" w:hAnsi="Times New Roman" w:cs="Times New Roman"/>
          <w:sz w:val="26"/>
          <w:szCs w:val="26"/>
        </w:rPr>
        <w:t>mục,</w:t>
      </w:r>
      <w:r w:rsidR="00742B44"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42B44">
        <w:rPr>
          <w:rFonts w:ascii="Times New Roman" w:hAnsi="Times New Roman" w:cs="Times New Roman"/>
          <w:sz w:val="26"/>
          <w:szCs w:val="26"/>
        </w:rPr>
        <w:t xml:space="preserve">, slug </w:t>
      </w:r>
      <w:proofErr w:type="spellStart"/>
      <w:r w:rsidR="00742B4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42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2B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42B44">
        <w:rPr>
          <w:rFonts w:ascii="Times New Roman" w:hAnsi="Times New Roman" w:cs="Times New Roman"/>
          <w:sz w:val="26"/>
          <w:szCs w:val="26"/>
        </w:rPr>
        <w:t xml:space="preserve"> ở website</w:t>
      </w:r>
      <w:r w:rsidR="009502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502F9">
        <w:rPr>
          <w:rFonts w:ascii="Times New Roman" w:hAnsi="Times New Roman" w:cs="Times New Roman"/>
          <w:sz w:val="26"/>
          <w:szCs w:val="26"/>
        </w:rPr>
        <w:t>.</w:t>
      </w:r>
    </w:p>
    <w:p w:rsidR="00742B44" w:rsidRDefault="00742B44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03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03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slug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742B44" w:rsidRDefault="00742B44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3A66" w:rsidRDefault="00BE3A66" w:rsidP="003F7F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2BF3" w:rsidRDefault="00BE3A66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</w:t>
      </w:r>
      <w:r w:rsidR="003457F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dộng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3457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457FD">
        <w:rPr>
          <w:rFonts w:ascii="Times New Roman" w:hAnsi="Times New Roman" w:cs="Times New Roman"/>
          <w:sz w:val="26"/>
          <w:szCs w:val="26"/>
        </w:rPr>
        <w:t>nế</w:t>
      </w:r>
      <w:r w:rsidR="007B439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B4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3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B439C">
        <w:rPr>
          <w:rFonts w:ascii="Times New Roman" w:hAnsi="Times New Roman" w:cs="Times New Roman"/>
          <w:sz w:val="26"/>
          <w:szCs w:val="26"/>
        </w:rPr>
        <w:t>).</w:t>
      </w:r>
    </w:p>
    <w:p w:rsidR="00BD2BF3" w:rsidRDefault="00BD2BF3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2BF3" w:rsidRDefault="00BD2BF3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2BF3" w:rsidRDefault="00BD2BF3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</w:p>
    <w:p w:rsidR="00BE3A66" w:rsidRDefault="007B439C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5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C6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C6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5D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C6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5D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C6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5D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C6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9D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829D5">
        <w:rPr>
          <w:rFonts w:ascii="Times New Roman" w:hAnsi="Times New Roman" w:cs="Times New Roman"/>
          <w:sz w:val="26"/>
          <w:szCs w:val="26"/>
        </w:rPr>
        <w:t>.</w:t>
      </w:r>
    </w:p>
    <w:p w:rsidR="00ED284E" w:rsidRDefault="00ED284E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284E" w:rsidRDefault="00ED284E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</w:p>
    <w:p w:rsidR="00ED284E" w:rsidRDefault="00ED284E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tỉnh,tỉnh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284E" w:rsidRDefault="00ED284E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:rsidR="00BD2BF3" w:rsidRDefault="00BD2BF3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logo,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map</w:t>
      </w:r>
      <w:r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website,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twitter,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cam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A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00A3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284E" w:rsidRDefault="006829D5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</w:t>
      </w:r>
      <w:r w:rsidR="00ED284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</w:t>
      </w:r>
      <w:r w:rsidR="00ED284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D284E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ED28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4E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:rsidR="00ED284E" w:rsidRDefault="00ED284E" w:rsidP="003F7F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00A31" w:rsidRDefault="00D00A31" w:rsidP="003F7F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email, di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D00A31" w:rsidRPr="003F7FBB" w:rsidRDefault="00D00A31" w:rsidP="003F7FB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00A31" w:rsidRPr="003F7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BB"/>
    <w:rsid w:val="00305F92"/>
    <w:rsid w:val="003457FD"/>
    <w:rsid w:val="003F7FBB"/>
    <w:rsid w:val="006829D5"/>
    <w:rsid w:val="00742B44"/>
    <w:rsid w:val="007B439C"/>
    <w:rsid w:val="0094750D"/>
    <w:rsid w:val="009502F9"/>
    <w:rsid w:val="009A02E6"/>
    <w:rsid w:val="00A903CC"/>
    <w:rsid w:val="00AC65D6"/>
    <w:rsid w:val="00BD2BF3"/>
    <w:rsid w:val="00BE3A66"/>
    <w:rsid w:val="00D00A31"/>
    <w:rsid w:val="00E33565"/>
    <w:rsid w:val="00E90CA5"/>
    <w:rsid w:val="00E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507"/>
  <w15:chartTrackingRefBased/>
  <w15:docId w15:val="{774AD16F-6B91-43A7-BBF1-A592FD50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2022-10-07T08:07:00Z</dcterms:created>
  <dcterms:modified xsi:type="dcterms:W3CDTF">2022-10-07T16:50:00Z</dcterms:modified>
</cp:coreProperties>
</file>