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122CB6C" w14:textId="754551E7" w:rsidR="00813FC9" w:rsidRDefault="00813FC9" w:rsidP="00C45A57">
      <w:pPr>
        <w:ind w:firstLine="540"/>
        <w:jc w:val="center"/>
        <w:rPr>
          <w:b/>
          <w:bCs/>
          <w:sz w:val="36"/>
          <w:szCs w:val="36"/>
        </w:rPr>
      </w:pPr>
    </w:p>
    <w:p w14:paraId="79E5B8AB" w14:textId="7F63F670" w:rsidR="00D443ED" w:rsidRPr="00AF429F" w:rsidRDefault="003E26FD" w:rsidP="00C45A57">
      <w:pPr>
        <w:ind w:firstLine="540"/>
        <w:jc w:val="center"/>
        <w:rPr>
          <w:rFonts w:ascii="Tahoma" w:hAnsi="Tahoma" w:cs="Tahoma"/>
          <w:b/>
          <w:bCs/>
          <w:sz w:val="36"/>
          <w:szCs w:val="36"/>
        </w:rPr>
      </w:pPr>
      <w:r w:rsidRPr="00AF429F">
        <w:rPr>
          <w:rFonts w:ascii="Tahoma" w:hAnsi="Tahoma" w:cs="Tahoma"/>
          <w:noProof/>
        </w:rPr>
        <w:drawing>
          <wp:anchor distT="0" distB="0" distL="114300" distR="114300" simplePos="0" relativeHeight="251658253" behindDoc="1" locked="0" layoutInCell="1" allowOverlap="1" wp14:anchorId="1D0814A3" wp14:editId="21AE44AB">
            <wp:simplePos x="0" y="0"/>
            <wp:positionH relativeFrom="column">
              <wp:posOffset>0</wp:posOffset>
            </wp:positionH>
            <wp:positionV relativeFrom="paragraph">
              <wp:posOffset>299778</wp:posOffset>
            </wp:positionV>
            <wp:extent cx="5943600" cy="5943600"/>
            <wp:effectExtent l="0" t="0" r="0" b="0"/>
            <wp:wrapNone/>
            <wp:docPr id="32" name="Picture 3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anchor>
        </w:drawing>
      </w:r>
      <w:r w:rsidR="00D443ED" w:rsidRPr="00AF429F">
        <w:rPr>
          <w:rFonts w:ascii="Tahoma" w:hAnsi="Tahoma" w:cs="Tahoma"/>
          <w:b/>
          <w:bCs/>
          <w:sz w:val="36"/>
          <w:szCs w:val="36"/>
        </w:rPr>
        <w:t>TRƯỜNG ĐẠI HỌC KHOA HỌC TỰ NHIÊN</w:t>
      </w:r>
    </w:p>
    <w:p w14:paraId="3DF801C4" w14:textId="526D3D4A" w:rsidR="00472304" w:rsidRPr="00AF429F" w:rsidRDefault="00D443ED" w:rsidP="00C45A57">
      <w:pPr>
        <w:spacing w:before="0" w:after="160" w:line="259" w:lineRule="auto"/>
        <w:jc w:val="center"/>
        <w:rPr>
          <w:rFonts w:ascii="Tahoma" w:hAnsi="Tahoma" w:cs="Tahoma"/>
          <w:sz w:val="24"/>
          <w:szCs w:val="24"/>
        </w:rPr>
      </w:pPr>
      <w:r w:rsidRPr="00AF429F">
        <w:rPr>
          <w:rFonts w:ascii="Tahoma" w:hAnsi="Tahoma" w:cs="Tahoma"/>
          <w:b/>
          <w:bCs/>
          <w:sz w:val="36"/>
          <w:szCs w:val="36"/>
        </w:rPr>
        <w:t>ĐẠI HỌC QUỐC GIA THÀNH PHỐ HỒ CHÍ MINH</w:t>
      </w:r>
    </w:p>
    <w:p w14:paraId="3557EE45" w14:textId="77777777" w:rsidR="004F3CDD" w:rsidRPr="00AF429F" w:rsidRDefault="004F3CDD" w:rsidP="004F3CDD">
      <w:pPr>
        <w:spacing w:before="0" w:after="160" w:line="259" w:lineRule="auto"/>
        <w:ind w:firstLine="360"/>
        <w:jc w:val="center"/>
        <w:rPr>
          <w:sz w:val="28"/>
          <w:szCs w:val="28"/>
        </w:rPr>
      </w:pPr>
      <w:r w:rsidRPr="00AF429F">
        <w:rPr>
          <w:sz w:val="28"/>
          <w:szCs w:val="28"/>
        </w:rPr>
        <w:t>~~~~~*~~~~~</w:t>
      </w:r>
    </w:p>
    <w:p w14:paraId="3C682025" w14:textId="3FBF80E5" w:rsidR="00472304" w:rsidRPr="00AF429F" w:rsidRDefault="00472304" w:rsidP="00C45A57">
      <w:pPr>
        <w:spacing w:before="0" w:after="160" w:line="259" w:lineRule="auto"/>
        <w:jc w:val="center"/>
        <w:rPr>
          <w:rFonts w:ascii="Tahoma" w:hAnsi="Tahoma" w:cs="Tahoma"/>
          <w:sz w:val="24"/>
          <w:szCs w:val="24"/>
        </w:rPr>
      </w:pPr>
    </w:p>
    <w:p w14:paraId="575F4143" w14:textId="77777777" w:rsidR="00472304" w:rsidRPr="00AF429F" w:rsidRDefault="00472304" w:rsidP="00C45A57">
      <w:pPr>
        <w:spacing w:before="0" w:after="160" w:line="259" w:lineRule="auto"/>
        <w:jc w:val="center"/>
        <w:rPr>
          <w:rFonts w:ascii="Tahoma" w:hAnsi="Tahoma" w:cs="Tahoma"/>
          <w:sz w:val="24"/>
          <w:szCs w:val="24"/>
        </w:rPr>
      </w:pPr>
    </w:p>
    <w:p w14:paraId="43CA216F" w14:textId="77777777" w:rsidR="00472304" w:rsidRPr="00AF429F" w:rsidRDefault="00472304" w:rsidP="00C45A57">
      <w:pPr>
        <w:spacing w:before="0" w:after="160" w:line="259" w:lineRule="auto"/>
        <w:jc w:val="center"/>
        <w:rPr>
          <w:rFonts w:ascii="Tahoma" w:hAnsi="Tahoma" w:cs="Tahoma"/>
          <w:sz w:val="24"/>
          <w:szCs w:val="24"/>
        </w:rPr>
      </w:pPr>
    </w:p>
    <w:p w14:paraId="67DA9695" w14:textId="77777777" w:rsidR="00472304" w:rsidRPr="00AF429F" w:rsidRDefault="00472304" w:rsidP="00C45A57">
      <w:pPr>
        <w:spacing w:before="0" w:after="160" w:line="259" w:lineRule="auto"/>
        <w:jc w:val="center"/>
        <w:rPr>
          <w:rFonts w:ascii="Tahoma" w:hAnsi="Tahoma" w:cs="Tahoma"/>
          <w:sz w:val="24"/>
          <w:szCs w:val="24"/>
        </w:rPr>
      </w:pPr>
    </w:p>
    <w:p w14:paraId="09F02220" w14:textId="77777777" w:rsidR="00472304" w:rsidRPr="00AF429F" w:rsidRDefault="00472304" w:rsidP="00C45A57">
      <w:pPr>
        <w:spacing w:before="0" w:after="160" w:line="259" w:lineRule="auto"/>
        <w:jc w:val="center"/>
        <w:rPr>
          <w:rFonts w:ascii="Tahoma" w:hAnsi="Tahoma" w:cs="Tahoma"/>
          <w:sz w:val="24"/>
          <w:szCs w:val="24"/>
        </w:rPr>
      </w:pPr>
    </w:p>
    <w:p w14:paraId="7D8E9041" w14:textId="77777777" w:rsidR="00472304" w:rsidRPr="00AF429F" w:rsidRDefault="00472304" w:rsidP="00C45A57">
      <w:pPr>
        <w:spacing w:before="0" w:after="160" w:line="259" w:lineRule="auto"/>
        <w:jc w:val="center"/>
        <w:rPr>
          <w:rFonts w:ascii="Tahoma" w:hAnsi="Tahoma" w:cs="Tahoma"/>
          <w:sz w:val="24"/>
          <w:szCs w:val="24"/>
        </w:rPr>
      </w:pPr>
    </w:p>
    <w:p w14:paraId="146EC2B3" w14:textId="77777777" w:rsidR="00472304" w:rsidRPr="00AF429F" w:rsidRDefault="00472304" w:rsidP="00C45A57">
      <w:pPr>
        <w:spacing w:before="0" w:after="160" w:line="259" w:lineRule="auto"/>
        <w:jc w:val="center"/>
        <w:rPr>
          <w:rFonts w:ascii="Tahoma" w:hAnsi="Tahoma" w:cs="Tahoma"/>
          <w:sz w:val="24"/>
          <w:szCs w:val="24"/>
        </w:rPr>
      </w:pPr>
    </w:p>
    <w:p w14:paraId="632316F5" w14:textId="77777777" w:rsidR="00472304" w:rsidRPr="00AF429F" w:rsidRDefault="00472304" w:rsidP="00C45A57">
      <w:pPr>
        <w:spacing w:before="0" w:after="160" w:line="259" w:lineRule="auto"/>
        <w:jc w:val="center"/>
        <w:rPr>
          <w:rFonts w:ascii="Tahoma" w:hAnsi="Tahoma" w:cs="Tahoma"/>
          <w:sz w:val="24"/>
          <w:szCs w:val="24"/>
        </w:rPr>
      </w:pPr>
    </w:p>
    <w:p w14:paraId="02FC1C3E" w14:textId="77777777" w:rsidR="00472304" w:rsidRPr="00AF429F" w:rsidRDefault="00472304" w:rsidP="00C45A57">
      <w:pPr>
        <w:spacing w:before="0" w:after="160" w:line="259" w:lineRule="auto"/>
        <w:jc w:val="center"/>
        <w:rPr>
          <w:rFonts w:ascii="Tahoma" w:hAnsi="Tahoma" w:cs="Tahoma"/>
          <w:sz w:val="24"/>
          <w:szCs w:val="24"/>
        </w:rPr>
      </w:pPr>
    </w:p>
    <w:p w14:paraId="136A4785" w14:textId="77777777" w:rsidR="00472304" w:rsidRPr="00AF429F" w:rsidRDefault="00472304" w:rsidP="00C45A57">
      <w:pPr>
        <w:spacing w:before="0" w:after="160" w:line="259" w:lineRule="auto"/>
        <w:jc w:val="center"/>
        <w:rPr>
          <w:rFonts w:ascii="Tahoma" w:hAnsi="Tahoma" w:cs="Tahoma"/>
          <w:sz w:val="24"/>
          <w:szCs w:val="24"/>
        </w:rPr>
      </w:pPr>
    </w:p>
    <w:p w14:paraId="7E99F8F4" w14:textId="77777777" w:rsidR="00472304" w:rsidRPr="00AF429F" w:rsidRDefault="00472304" w:rsidP="00C45A57">
      <w:pPr>
        <w:spacing w:before="0" w:after="160" w:line="259" w:lineRule="auto"/>
        <w:jc w:val="center"/>
        <w:rPr>
          <w:rFonts w:ascii="Tahoma" w:hAnsi="Tahoma" w:cs="Tahoma"/>
          <w:sz w:val="24"/>
          <w:szCs w:val="24"/>
        </w:rPr>
      </w:pPr>
    </w:p>
    <w:p w14:paraId="72B27667" w14:textId="77777777" w:rsidR="00472304" w:rsidRPr="00AF429F" w:rsidRDefault="00472304" w:rsidP="00C45A57">
      <w:pPr>
        <w:spacing w:before="0" w:after="160" w:line="259" w:lineRule="auto"/>
        <w:jc w:val="center"/>
        <w:rPr>
          <w:rFonts w:ascii="Tahoma" w:hAnsi="Tahoma" w:cs="Tahoma"/>
          <w:sz w:val="24"/>
          <w:szCs w:val="24"/>
        </w:rPr>
      </w:pPr>
    </w:p>
    <w:p w14:paraId="0446F47F" w14:textId="77777777" w:rsidR="00472304" w:rsidRPr="00AF429F" w:rsidRDefault="00472304" w:rsidP="00C45A57">
      <w:pPr>
        <w:spacing w:before="0" w:after="160" w:line="259" w:lineRule="auto"/>
        <w:jc w:val="center"/>
        <w:rPr>
          <w:rFonts w:ascii="Tahoma" w:hAnsi="Tahoma" w:cs="Tahoma"/>
          <w:sz w:val="24"/>
          <w:szCs w:val="24"/>
        </w:rPr>
      </w:pPr>
    </w:p>
    <w:p w14:paraId="77C21F1F" w14:textId="77777777" w:rsidR="00472304" w:rsidRPr="00AF429F" w:rsidRDefault="00472304" w:rsidP="00C45A57">
      <w:pPr>
        <w:spacing w:before="0" w:after="160" w:line="259" w:lineRule="auto"/>
        <w:jc w:val="center"/>
        <w:rPr>
          <w:rFonts w:ascii="Tahoma" w:hAnsi="Tahoma" w:cs="Tahoma"/>
          <w:sz w:val="24"/>
          <w:szCs w:val="24"/>
        </w:rPr>
      </w:pPr>
    </w:p>
    <w:p w14:paraId="499D4B63" w14:textId="2BA33BF5" w:rsidR="004F080E" w:rsidRPr="008E03C4" w:rsidRDefault="00AE5421" w:rsidP="004F080E">
      <w:pPr>
        <w:spacing w:before="0" w:after="160" w:line="259" w:lineRule="auto"/>
        <w:jc w:val="center"/>
        <w:rPr>
          <w:rFonts w:ascii="Tahoma" w:hAnsi="Tahoma" w:cs="Tahoma"/>
          <w:b/>
          <w:bCs/>
          <w:color w:val="2F5496" w:themeColor="accent1" w:themeShade="BF"/>
          <w:sz w:val="40"/>
          <w:szCs w:val="40"/>
        </w:rPr>
      </w:pPr>
      <w:r w:rsidRPr="008E03C4">
        <w:rPr>
          <w:rFonts w:ascii="Tahoma" w:hAnsi="Tahoma" w:cs="Tahoma"/>
          <w:b/>
          <w:bCs/>
          <w:color w:val="2F5496" w:themeColor="accent1" w:themeShade="BF"/>
          <w:sz w:val="40"/>
          <w:szCs w:val="40"/>
        </w:rPr>
        <w:t>BÁO CÁO DỰ ÁN CUỐI KÌ</w:t>
      </w:r>
    </w:p>
    <w:p w14:paraId="5C6CCB16" w14:textId="0F326D43" w:rsidR="00462ED9" w:rsidRPr="008E03C4" w:rsidRDefault="003642E6" w:rsidP="00937D66">
      <w:pPr>
        <w:spacing w:before="0" w:after="160" w:line="259" w:lineRule="auto"/>
        <w:jc w:val="center"/>
        <w:rPr>
          <w:rFonts w:ascii="Tahoma" w:hAnsi="Tahoma" w:cs="Tahoma"/>
          <w:b/>
          <w:bCs/>
          <w:color w:val="2F5496" w:themeColor="accent1" w:themeShade="BF"/>
          <w:sz w:val="40"/>
          <w:szCs w:val="40"/>
        </w:rPr>
      </w:pPr>
      <w:r w:rsidRPr="008E03C4">
        <w:rPr>
          <w:rFonts w:ascii="Tahoma" w:hAnsi="Tahoma" w:cs="Tahoma"/>
          <w:b/>
          <w:bCs/>
          <w:color w:val="2F5496" w:themeColor="accent1" w:themeShade="BF"/>
          <w:sz w:val="40"/>
          <w:szCs w:val="40"/>
        </w:rPr>
        <w:t>BỘ MÔN: NHẬP MÔN KHOA HỌC DỮ LIỆU</w:t>
      </w:r>
    </w:p>
    <w:p w14:paraId="4EB3FFB8" w14:textId="77777777" w:rsidR="00937D66" w:rsidRPr="00AF429F" w:rsidRDefault="008E03C4" w:rsidP="00462ED9">
      <w:pPr>
        <w:spacing w:before="0" w:after="160" w:line="259" w:lineRule="auto"/>
        <w:jc w:val="left"/>
        <w:rPr>
          <w:rFonts w:ascii="Tahoma" w:eastAsia="Times New Roman" w:hAnsi="Tahoma" w:cs="Tahoma"/>
        </w:rPr>
      </w:pPr>
      <w:r>
        <w:rPr>
          <w:rFonts w:ascii="Tahoma" w:eastAsia="Times New Roman" w:hAnsi="Tahoma" w:cs="Tahoma"/>
        </w:rPr>
        <w:pict w14:anchorId="54B7E248">
          <v:rect id="_x0000_i1025" style="width:0;height:1.5pt" o:hralign="center" o:bullet="t" o:hrstd="t" o:hr="t" fillcolor="#a0a0a0" stroked="f"/>
        </w:pict>
      </w:r>
    </w:p>
    <w:p w14:paraId="3F5D20DF" w14:textId="1EB8C3A4" w:rsidR="00937D66" w:rsidRPr="000465AF" w:rsidRDefault="00937D66" w:rsidP="00937D66">
      <w:pPr>
        <w:tabs>
          <w:tab w:val="left" w:pos="1170"/>
        </w:tabs>
        <w:spacing w:before="0" w:after="160" w:line="259" w:lineRule="auto"/>
        <w:rPr>
          <w:rFonts w:ascii="Tahoma" w:hAnsi="Tahoma" w:cs="Tahoma"/>
          <w:b/>
          <w:bCs/>
          <w:sz w:val="28"/>
          <w:szCs w:val="36"/>
        </w:rPr>
      </w:pPr>
      <w:r w:rsidRPr="000465AF">
        <w:rPr>
          <w:rFonts w:ascii="Tahoma" w:hAnsi="Tahoma" w:cs="Tahoma"/>
          <w:b/>
          <w:bCs/>
          <w:sz w:val="28"/>
          <w:szCs w:val="36"/>
          <w:u w:val="single"/>
        </w:rPr>
        <w:t xml:space="preserve">Đề </w:t>
      </w:r>
      <w:r w:rsidR="00AE5421">
        <w:rPr>
          <w:rFonts w:ascii="Tahoma" w:hAnsi="Tahoma" w:cs="Tahoma"/>
          <w:b/>
          <w:bCs/>
          <w:sz w:val="28"/>
          <w:szCs w:val="36"/>
          <w:u w:val="single"/>
        </w:rPr>
        <w:t>t</w:t>
      </w:r>
      <w:r w:rsidR="00AE5421" w:rsidRPr="00AE5421">
        <w:rPr>
          <w:rFonts w:ascii="Tahoma" w:hAnsi="Tahoma" w:cs="Tahoma"/>
          <w:b/>
          <w:bCs/>
          <w:sz w:val="28"/>
          <w:szCs w:val="36"/>
          <w:u w:val="single"/>
        </w:rPr>
        <w:t>ài</w:t>
      </w:r>
      <w:r w:rsidR="00AE5421">
        <w:rPr>
          <w:rFonts w:ascii="Tahoma" w:hAnsi="Tahoma" w:cs="Tahoma"/>
          <w:b/>
          <w:bCs/>
          <w:sz w:val="28"/>
          <w:szCs w:val="36"/>
          <w:u w:val="single"/>
        </w:rPr>
        <w:t>:</w:t>
      </w:r>
      <w:r w:rsidR="001F3A7E">
        <w:t xml:space="preserve"> </w:t>
      </w:r>
      <w:r w:rsidR="001F3A7E" w:rsidRPr="003642E6">
        <w:rPr>
          <w:rFonts w:ascii="Tahoma" w:hAnsi="Tahoma" w:cs="Tahoma"/>
          <w:sz w:val="28"/>
          <w:szCs w:val="28"/>
        </w:rPr>
        <w:t>Nâng cấp dịch vụ hãng hàng không bằng xây dựng mô hình dự đoán khách hàng hài lòng và không hài lòng.</w:t>
      </w:r>
      <w:r w:rsidR="001F3A7E" w:rsidRPr="003642E6">
        <w:rPr>
          <w:sz w:val="28"/>
          <w:szCs w:val="28"/>
        </w:rPr>
        <w:t> </w:t>
      </w:r>
    </w:p>
    <w:p w14:paraId="179157D7" w14:textId="5B0F7F57" w:rsidR="00AB5841" w:rsidRPr="00AF429F" w:rsidRDefault="00771E2F" w:rsidP="00462ED9">
      <w:pPr>
        <w:spacing w:before="0" w:after="160" w:line="259" w:lineRule="auto"/>
        <w:jc w:val="left"/>
        <w:rPr>
          <w:rFonts w:ascii="Tahoma" w:eastAsia="Times New Roman" w:hAnsi="Tahoma" w:cs="Tahoma"/>
          <w:b/>
          <w:bCs/>
        </w:rPr>
      </w:pPr>
      <w:r w:rsidRPr="00AF429F">
        <w:rPr>
          <w:rFonts w:ascii="Tahoma" w:eastAsia="Times New Roman" w:hAnsi="Tahoma" w:cs="Tahoma"/>
          <w:b/>
          <w:bCs/>
        </w:rPr>
        <w:t>Giảng</w:t>
      </w:r>
      <w:r w:rsidR="00A67016" w:rsidRPr="00AF429F">
        <w:rPr>
          <w:rFonts w:ascii="Tahoma" w:eastAsia="Times New Roman" w:hAnsi="Tahoma" w:cs="Tahoma"/>
          <w:b/>
          <w:bCs/>
        </w:rPr>
        <w:t xml:space="preserve"> viên</w:t>
      </w:r>
      <w:r w:rsidR="00154D91" w:rsidRPr="00AF429F">
        <w:rPr>
          <w:rFonts w:ascii="Tahoma" w:eastAsia="Times New Roman" w:hAnsi="Tahoma" w:cs="Tahoma"/>
          <w:b/>
          <w:bCs/>
        </w:rPr>
        <w:t xml:space="preserve"> hướng dẫn</w:t>
      </w:r>
      <w:r w:rsidR="00A67016" w:rsidRPr="00AF429F">
        <w:rPr>
          <w:rFonts w:ascii="Tahoma" w:eastAsia="Times New Roman" w:hAnsi="Tahoma" w:cs="Tahoma"/>
          <w:b/>
          <w:bCs/>
        </w:rPr>
        <w:t xml:space="preserve">: </w:t>
      </w:r>
      <w:r w:rsidR="00AB5841" w:rsidRPr="00AF429F">
        <w:rPr>
          <w:rFonts w:ascii="Tahoma" w:eastAsia="Times New Roman" w:hAnsi="Tahoma" w:cs="Tahoma"/>
          <w:b/>
          <w:bCs/>
        </w:rPr>
        <w:t>Hà Văn Thảo</w:t>
      </w:r>
    </w:p>
    <w:p w14:paraId="18B1AEC4" w14:textId="4CF25417" w:rsidR="00A512F2" w:rsidRPr="00AF429F" w:rsidRDefault="00875C54" w:rsidP="00462ED9">
      <w:pPr>
        <w:spacing w:before="0" w:after="160" w:line="259" w:lineRule="auto"/>
        <w:jc w:val="left"/>
        <w:rPr>
          <w:rFonts w:ascii="Tahoma" w:eastAsia="Times New Roman" w:hAnsi="Tahoma" w:cs="Tahoma"/>
        </w:rPr>
      </w:pPr>
      <w:r w:rsidRPr="00AF429F">
        <w:rPr>
          <w:rFonts w:ascii="Tahoma" w:eastAsia="Times New Roman" w:hAnsi="Tahoma" w:cs="Tahoma"/>
          <w:b/>
          <w:bCs/>
        </w:rPr>
        <w:t xml:space="preserve">Nhóm </w:t>
      </w:r>
      <w:r w:rsidR="00A512F2" w:rsidRPr="00AF429F">
        <w:rPr>
          <w:rFonts w:ascii="Tahoma" w:eastAsia="Times New Roman" w:hAnsi="Tahoma" w:cs="Tahoma"/>
          <w:b/>
          <w:bCs/>
        </w:rPr>
        <w:t>1</w:t>
      </w:r>
      <w:r w:rsidR="003642E6">
        <w:rPr>
          <w:rFonts w:ascii="Tahoma" w:eastAsia="Times New Roman" w:hAnsi="Tahoma" w:cs="Tahoma"/>
          <w:b/>
          <w:bCs/>
        </w:rPr>
        <w:t>2</w:t>
      </w:r>
      <w:r w:rsidR="00A512F2" w:rsidRPr="00AF429F">
        <w:rPr>
          <w:rFonts w:ascii="Tahoma" w:eastAsia="Times New Roman" w:hAnsi="Tahoma" w:cs="Tahoma"/>
          <w:b/>
          <w:bCs/>
        </w:rPr>
        <w:t>:</w:t>
      </w:r>
    </w:p>
    <w:p w14:paraId="2CA7F4F3" w14:textId="32D6F77B" w:rsidR="00A512F2" w:rsidRPr="00AF429F" w:rsidRDefault="00E171EE" w:rsidP="00AB5841">
      <w:pPr>
        <w:tabs>
          <w:tab w:val="center" w:pos="3600"/>
          <w:tab w:val="center" w:pos="7290"/>
        </w:tabs>
        <w:spacing w:before="0" w:after="160" w:line="259" w:lineRule="auto"/>
        <w:jc w:val="left"/>
        <w:rPr>
          <w:rFonts w:ascii="Tahoma" w:eastAsia="Times New Roman" w:hAnsi="Tahoma" w:cs="Tahoma"/>
          <w:b/>
          <w:bCs/>
        </w:rPr>
      </w:pPr>
      <w:r w:rsidRPr="00AF429F">
        <w:rPr>
          <w:rFonts w:ascii="Tahoma" w:eastAsia="Times New Roman" w:hAnsi="Tahoma" w:cs="Tahoma"/>
          <w:i/>
          <w:iCs/>
        </w:rPr>
        <w:tab/>
      </w:r>
      <w:r w:rsidR="008C18C2" w:rsidRPr="00AF429F">
        <w:rPr>
          <w:rFonts w:ascii="Tahoma" w:eastAsia="Times New Roman" w:hAnsi="Tahoma" w:cs="Tahoma"/>
          <w:b/>
          <w:bCs/>
        </w:rPr>
        <w:t xml:space="preserve">Tên các thành viên </w:t>
      </w:r>
      <w:r w:rsidRPr="00AF429F">
        <w:rPr>
          <w:rFonts w:ascii="Tahoma" w:eastAsia="Times New Roman" w:hAnsi="Tahoma" w:cs="Tahoma"/>
          <w:b/>
          <w:bCs/>
        </w:rPr>
        <w:tab/>
      </w:r>
      <w:r w:rsidR="00F42AFB" w:rsidRPr="00AF429F">
        <w:rPr>
          <w:rFonts w:ascii="Tahoma" w:eastAsia="Times New Roman" w:hAnsi="Tahoma" w:cs="Tahoma"/>
          <w:b/>
          <w:bCs/>
        </w:rPr>
        <w:t>MSSV</w:t>
      </w:r>
    </w:p>
    <w:p w14:paraId="4CFC6591" w14:textId="252CDBA4" w:rsidR="00F42AFB" w:rsidRPr="00AF429F" w:rsidRDefault="00E171EE" w:rsidP="00AB5841">
      <w:pPr>
        <w:tabs>
          <w:tab w:val="center" w:pos="3600"/>
          <w:tab w:val="center" w:pos="7290"/>
        </w:tabs>
        <w:spacing w:before="0" w:after="160" w:line="259" w:lineRule="auto"/>
        <w:jc w:val="left"/>
        <w:rPr>
          <w:rFonts w:ascii="Tahoma" w:eastAsia="Times New Roman" w:hAnsi="Tahoma" w:cs="Tahoma"/>
        </w:rPr>
      </w:pPr>
      <w:r w:rsidRPr="00AF429F">
        <w:rPr>
          <w:rFonts w:ascii="Tahoma" w:eastAsia="Times New Roman" w:hAnsi="Tahoma" w:cs="Tahoma"/>
        </w:rPr>
        <w:tab/>
      </w:r>
      <w:r w:rsidR="00B97592" w:rsidRPr="00AF429F">
        <w:rPr>
          <w:rFonts w:ascii="Tahoma" w:eastAsia="Times New Roman" w:hAnsi="Tahoma" w:cs="Tahoma"/>
        </w:rPr>
        <w:t>Nguyễn Xuân Tuấn</w:t>
      </w:r>
      <w:r w:rsidRPr="00AF429F">
        <w:rPr>
          <w:rFonts w:ascii="Tahoma" w:eastAsia="Times New Roman" w:hAnsi="Tahoma" w:cs="Tahoma"/>
        </w:rPr>
        <w:tab/>
      </w:r>
      <w:r w:rsidR="00B97592" w:rsidRPr="00AF429F">
        <w:rPr>
          <w:rFonts w:ascii="Tahoma" w:eastAsia="Times New Roman" w:hAnsi="Tahoma" w:cs="Tahoma"/>
        </w:rPr>
        <w:t>20280112</w:t>
      </w:r>
    </w:p>
    <w:p w14:paraId="5EC89AAA" w14:textId="3B4A1C4F" w:rsidR="00B97592" w:rsidRPr="00AF429F" w:rsidRDefault="00E171EE" w:rsidP="00AB5841">
      <w:pPr>
        <w:tabs>
          <w:tab w:val="center" w:pos="3600"/>
          <w:tab w:val="center" w:pos="7290"/>
        </w:tabs>
        <w:spacing w:before="0" w:after="160" w:line="259" w:lineRule="auto"/>
        <w:jc w:val="left"/>
        <w:rPr>
          <w:rFonts w:ascii="Tahoma" w:eastAsia="Times New Roman" w:hAnsi="Tahoma" w:cs="Tahoma"/>
        </w:rPr>
      </w:pPr>
      <w:r w:rsidRPr="00AF429F">
        <w:rPr>
          <w:rFonts w:ascii="Tahoma" w:eastAsia="Times New Roman" w:hAnsi="Tahoma" w:cs="Tahoma"/>
        </w:rPr>
        <w:tab/>
      </w:r>
      <w:r w:rsidR="00B97592" w:rsidRPr="00AF429F">
        <w:rPr>
          <w:rFonts w:ascii="Tahoma" w:eastAsia="Times New Roman" w:hAnsi="Tahoma" w:cs="Tahoma"/>
        </w:rPr>
        <w:t>Đào Thanh Nguyên</w:t>
      </w:r>
      <w:r w:rsidRPr="00AF429F">
        <w:rPr>
          <w:rFonts w:ascii="Tahoma" w:eastAsia="Times New Roman" w:hAnsi="Tahoma" w:cs="Tahoma"/>
        </w:rPr>
        <w:tab/>
      </w:r>
      <w:r w:rsidR="00B97592" w:rsidRPr="00AF429F">
        <w:rPr>
          <w:rFonts w:ascii="Tahoma" w:eastAsia="Times New Roman" w:hAnsi="Tahoma" w:cs="Tahoma"/>
        </w:rPr>
        <w:t>20280</w:t>
      </w:r>
      <w:r w:rsidRPr="00AF429F">
        <w:rPr>
          <w:rFonts w:ascii="Tahoma" w:eastAsia="Times New Roman" w:hAnsi="Tahoma" w:cs="Tahoma"/>
        </w:rPr>
        <w:t>068</w:t>
      </w:r>
    </w:p>
    <w:p w14:paraId="274738F9" w14:textId="606F2703" w:rsidR="00A512F2" w:rsidRDefault="00E171EE" w:rsidP="00154D91">
      <w:pPr>
        <w:tabs>
          <w:tab w:val="center" w:pos="3600"/>
          <w:tab w:val="center" w:pos="7290"/>
        </w:tabs>
        <w:spacing w:before="0" w:after="160" w:line="259" w:lineRule="auto"/>
        <w:jc w:val="left"/>
        <w:rPr>
          <w:rFonts w:eastAsia="Times New Roman"/>
        </w:rPr>
      </w:pPr>
      <w:r w:rsidRPr="00AF429F">
        <w:rPr>
          <w:rFonts w:ascii="Tahoma" w:eastAsia="Times New Roman" w:hAnsi="Tahoma" w:cs="Tahoma"/>
        </w:rPr>
        <w:tab/>
        <w:t>Lại Toàn Thắng</w:t>
      </w:r>
      <w:r w:rsidRPr="00AF429F">
        <w:rPr>
          <w:rFonts w:ascii="Tahoma" w:eastAsia="Times New Roman" w:hAnsi="Tahoma" w:cs="Tahoma"/>
        </w:rPr>
        <w:tab/>
        <w:t>20280083</w:t>
      </w:r>
      <w:r w:rsidR="008E03C4">
        <w:rPr>
          <w:rFonts w:ascii="Tahoma" w:eastAsia="Times New Roman" w:hAnsi="Tahoma" w:cs="Tahoma"/>
        </w:rPr>
        <w:pict w14:anchorId="2FC54966">
          <v:rect id="_x0000_i1026" style="width:0;height:1.5pt" o:hralign="center" o:bullet="t" o:hrstd="t" o:hr="t" fillcolor="#a0a0a0" stroked="f"/>
        </w:pict>
      </w:r>
    </w:p>
    <w:p w14:paraId="0DB15797" w14:textId="77777777" w:rsidR="00FC7428" w:rsidRDefault="00022DF5" w:rsidP="00FC7428">
      <w:pPr>
        <w:pStyle w:val="paragraph"/>
        <w:spacing w:before="0" w:beforeAutospacing="0" w:after="0" w:afterAutospacing="0"/>
        <w:textAlignment w:val="baseline"/>
      </w:pPr>
      <w:r>
        <w:br w:type="page"/>
      </w:r>
      <w:bookmarkStart w:id="0" w:name="_Toc101255269"/>
    </w:p>
    <w:p w14:paraId="4A7AF196" w14:textId="567CC2B5" w:rsidR="00FC7428" w:rsidRPr="00AF756D" w:rsidRDefault="00AF756D" w:rsidP="00EE4B51">
      <w:pPr>
        <w:pStyle w:val="Heading1"/>
        <w:numPr>
          <w:ilvl w:val="0"/>
          <w:numId w:val="4"/>
        </w:numPr>
      </w:pPr>
      <w:r w:rsidRPr="00AF756D">
        <w:lastRenderedPageBreak/>
        <w:t>Giới thiệu</w:t>
      </w:r>
    </w:p>
    <w:p w14:paraId="48D7A06C" w14:textId="6779E60A" w:rsidR="00FC7428" w:rsidRPr="00AF756D" w:rsidRDefault="00FC7428" w:rsidP="00527712">
      <w:pPr>
        <w:ind w:firstLine="540"/>
      </w:pPr>
      <w:r w:rsidRPr="00AF756D">
        <w:t>Ngày nay, việc đi lại rất phổ biến với các công ty hàng không và vì nó là phổ biến nên sự hài lòng của khách hàng là một trong những yếu tố quyết định quan trọng nhất. Nó cũng là một yếu tố khác liên quan đến lợi nhuận kinh tế của các công ty và vì điều này rất quan trọng, các nghiên cứu về chủ đề này đã và đang phát triển từng ngày. </w:t>
      </w:r>
    </w:p>
    <w:p w14:paraId="13321A9E" w14:textId="34A108E8" w:rsidR="00FC7428" w:rsidRDefault="00FC7428" w:rsidP="00527712">
      <w:pPr>
        <w:ind w:firstLine="540"/>
      </w:pPr>
      <w:r w:rsidRPr="00AF756D">
        <w:t>Bằng cách sử dụng kết quả khảo sát sự hài lòng của khách hàng, chúng ta có thể dự đoán các tính năng thiết yếu nhất dẫn đến sự hài lòng của khách hàng như sự thoải mái, dịch vụ nhận phòng, v.v. Nếu chúng ta có thể dự đoán xếp hạng của hành khách, chúng ta có thể dự đoán những tính năng nào là quan trọng và cần được cải thiện. </w:t>
      </w:r>
    </w:p>
    <w:p w14:paraId="20DF85E6" w14:textId="4FC65F16" w:rsidR="00AF756D" w:rsidRDefault="002A6B2C" w:rsidP="00EE4B51">
      <w:pPr>
        <w:pStyle w:val="Heading1"/>
        <w:numPr>
          <w:ilvl w:val="0"/>
          <w:numId w:val="4"/>
        </w:numPr>
      </w:pPr>
      <w:r w:rsidRPr="002A6B2C">
        <w:t>Thông tin về bộ dữ liệu: </w:t>
      </w:r>
    </w:p>
    <w:p w14:paraId="7C8B7BCE" w14:textId="1FB43581" w:rsidR="00D953EF" w:rsidRPr="00D953EF" w:rsidRDefault="00D953EF" w:rsidP="00634E19">
      <w:pPr>
        <w:ind w:firstLine="540"/>
      </w:pPr>
      <w:r w:rsidRPr="0043350B">
        <w:t>Tên bộ dữ liệu:</w:t>
      </w:r>
      <w:r w:rsidR="00351C23">
        <w:rPr>
          <w:lang w:val="vi-VN"/>
        </w:rPr>
        <w:t xml:space="preserve">    </w:t>
      </w:r>
      <w:r w:rsidRPr="0043350B">
        <w:t>Invistico_Airline.csv. </w:t>
      </w:r>
    </w:p>
    <w:p w14:paraId="3E97B8B8" w14:textId="435BE832" w:rsidR="00DC26C2" w:rsidRDefault="00DC26C2" w:rsidP="00634E19">
      <w:pPr>
        <w:ind w:firstLine="540"/>
      </w:pPr>
      <w:r w:rsidRPr="00DC26C2">
        <w:t>Bộ dữ liệu được lấy từ Kaggle và người public là TJ Klein</w:t>
      </w:r>
    </w:p>
    <w:p w14:paraId="37E7AB05" w14:textId="6BE5CA1E" w:rsidR="00804D70" w:rsidRPr="00804D70" w:rsidRDefault="00804D70" w:rsidP="00804D70">
      <w:pPr>
        <w:ind w:firstLine="540"/>
      </w:pPr>
      <w:r w:rsidRPr="00DC26C2">
        <w:t>Bộ dữ liệu bao gồm các kết quả của sự khảo sát hài lòng của hành khách hàng không Hoa Kỳ</w:t>
      </w:r>
    </w:p>
    <w:p w14:paraId="5D964DAC" w14:textId="1E0BF85C" w:rsidR="00DC26C2" w:rsidRDefault="00DC26C2" w:rsidP="00634E19">
      <w:pPr>
        <w:ind w:firstLine="540"/>
      </w:pPr>
      <w:r w:rsidRPr="00DC26C2">
        <w:t>Có 23 features và 129880 mẫu dữ liệu trong Dataset</w:t>
      </w:r>
    </w:p>
    <w:p w14:paraId="4C43B62A" w14:textId="5CB053CE" w:rsidR="00651893" w:rsidRDefault="00651893" w:rsidP="00634E19">
      <w:pPr>
        <w:ind w:firstLine="540"/>
      </w:pPr>
      <w:r w:rsidRPr="0043350B">
        <w:t>Bộ dữ liệu cung cấp từ một tổ chức hàng không trên thế giới về thông tin bay của khách hàng, đánh giá của khách hàng về các dịch vụ, những sự cố khi xảy ra</w:t>
      </w:r>
    </w:p>
    <w:p w14:paraId="5479A127" w14:textId="53A04444" w:rsidR="00DC26C2" w:rsidRPr="00DC26C2" w:rsidRDefault="00D953EF" w:rsidP="00634E19">
      <w:pPr>
        <w:ind w:firstLine="540"/>
      </w:pPr>
      <w:r>
        <w:t>Mục đích chính của bộ dữ liệu này là dự đoán liệu một khách hàng trong tương lai có hài lòng với dịch vụ của họ với các chi tiết của các giá trị tham số khác hay không.</w:t>
      </w:r>
    </w:p>
    <w:p w14:paraId="34CD8885" w14:textId="2F1D9C8F" w:rsidR="0043350B" w:rsidRPr="0043350B" w:rsidRDefault="008A763B" w:rsidP="00634E19">
      <w:pPr>
        <w:ind w:firstLine="540"/>
      </w:pPr>
      <w:r>
        <w:t>T</w:t>
      </w:r>
      <w:r w:rsidR="0043350B" w:rsidRPr="0043350B">
        <w:t>ên cột dự đoán là satisfaction và các cột còn lại lần lượt là Gender, Customer Type, Age, Type of Trave, Class, Flight Distance, Seat comfort, Departure/Arrival time convenient, Food and drink, Gate location, Inflight wifi service, Inflight entertainment, Online support, Ease of Online booking, On-board service, Leg room service,Baggage handling,</w:t>
      </w:r>
      <w:r w:rsidR="00B7543C">
        <w:t xml:space="preserve"> </w:t>
      </w:r>
      <w:r w:rsidR="0043350B" w:rsidRPr="0043350B">
        <w:t>Checkin service, Cleanliness, Online boarding, Departure Delay in Minutes, Arrival Delay in Minutes. </w:t>
      </w:r>
    </w:p>
    <w:p w14:paraId="4BFB1315" w14:textId="77777777" w:rsidR="0043350B" w:rsidRPr="00B7543C" w:rsidRDefault="0043350B" w:rsidP="00527712">
      <w:pPr>
        <w:ind w:firstLine="540"/>
      </w:pPr>
      <w:r w:rsidRPr="0043350B">
        <w:t> </w:t>
      </w:r>
    </w:p>
    <w:p w14:paraId="7A17F261" w14:textId="196A6187" w:rsidR="0043350B" w:rsidRPr="00B7543C" w:rsidRDefault="0043350B" w:rsidP="00EE4B51">
      <w:pPr>
        <w:pStyle w:val="Heading1"/>
        <w:numPr>
          <w:ilvl w:val="0"/>
          <w:numId w:val="4"/>
        </w:numPr>
      </w:pPr>
      <w:r w:rsidRPr="00B7543C">
        <w:lastRenderedPageBreak/>
        <w:t>Nội dung chính: </w:t>
      </w:r>
    </w:p>
    <w:p w14:paraId="03BA66B5" w14:textId="62073F74" w:rsidR="0043350B" w:rsidRPr="00B7543C" w:rsidRDefault="0043350B" w:rsidP="00EE4B51">
      <w:pPr>
        <w:pStyle w:val="Heading2"/>
        <w:numPr>
          <w:ilvl w:val="0"/>
          <w:numId w:val="2"/>
        </w:numPr>
      </w:pPr>
      <w:r w:rsidRPr="00B7543C">
        <w:t>Chuẩn bị dữ liệu. </w:t>
      </w:r>
    </w:p>
    <w:p w14:paraId="687D0957" w14:textId="77777777" w:rsidR="005C78E6" w:rsidRDefault="0043350B" w:rsidP="00EE4B51">
      <w:pPr>
        <w:pStyle w:val="ListParagraph"/>
        <w:numPr>
          <w:ilvl w:val="0"/>
          <w:numId w:val="1"/>
        </w:numPr>
      </w:pPr>
      <w:r w:rsidRPr="00B7543C">
        <w:t>Nhập dữ liệu. </w:t>
      </w:r>
    </w:p>
    <w:p w14:paraId="06032C0F" w14:textId="65AE3D92" w:rsidR="0043350B" w:rsidRPr="00B7543C" w:rsidRDefault="0043350B" w:rsidP="00EE4B51">
      <w:pPr>
        <w:pStyle w:val="ListParagraph"/>
        <w:numPr>
          <w:ilvl w:val="0"/>
          <w:numId w:val="1"/>
        </w:numPr>
      </w:pPr>
      <w:r w:rsidRPr="00B7543C">
        <w:t>Nhìn nhanh qua dữ liệu: </w:t>
      </w:r>
    </w:p>
    <w:p w14:paraId="42BDEC3A" w14:textId="76D1B6A2" w:rsidR="0043350B" w:rsidRPr="00B7543C" w:rsidRDefault="0043350B" w:rsidP="00B7543C">
      <w:r w:rsidRPr="00B7543C">
        <w:rPr>
          <w:noProof/>
        </w:rPr>
        <w:drawing>
          <wp:inline distT="0" distB="0" distL="0" distR="0" wp14:anchorId="54F2AE15" wp14:editId="31892EB5">
            <wp:extent cx="5394960" cy="3634740"/>
            <wp:effectExtent l="0" t="0" r="0" b="381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634740"/>
                    </a:xfrm>
                    <a:prstGeom prst="rect">
                      <a:avLst/>
                    </a:prstGeom>
                    <a:noFill/>
                    <a:ln>
                      <a:noFill/>
                    </a:ln>
                  </pic:spPr>
                </pic:pic>
              </a:graphicData>
            </a:graphic>
          </wp:inline>
        </w:drawing>
      </w:r>
      <w:r w:rsidRPr="00B7543C">
        <w:t> </w:t>
      </w:r>
    </w:p>
    <w:p w14:paraId="0B1C506E" w14:textId="6812D11F" w:rsidR="0043350B" w:rsidRPr="00B7543C" w:rsidRDefault="0043350B" w:rsidP="00B7543C">
      <w:r w:rsidRPr="00B7543C">
        <w:rPr>
          <w:noProof/>
        </w:rPr>
        <w:lastRenderedPageBreak/>
        <w:drawing>
          <wp:inline distT="0" distB="0" distL="0" distR="0" wp14:anchorId="7D0D3F0E" wp14:editId="05389E05">
            <wp:extent cx="2926080" cy="3916680"/>
            <wp:effectExtent l="0" t="0" r="7620" b="762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3916680"/>
                    </a:xfrm>
                    <a:prstGeom prst="rect">
                      <a:avLst/>
                    </a:prstGeom>
                    <a:noFill/>
                    <a:ln>
                      <a:noFill/>
                    </a:ln>
                  </pic:spPr>
                </pic:pic>
              </a:graphicData>
            </a:graphic>
          </wp:inline>
        </w:drawing>
      </w:r>
      <w:r w:rsidRPr="00B7543C">
        <w:t> </w:t>
      </w:r>
    </w:p>
    <w:p w14:paraId="4EEB8B5F" w14:textId="77777777" w:rsidR="00F362F3" w:rsidRDefault="0043350B" w:rsidP="00EE4B51">
      <w:pPr>
        <w:pStyle w:val="ListParagraph"/>
        <w:numPr>
          <w:ilvl w:val="0"/>
          <w:numId w:val="1"/>
        </w:numPr>
      </w:pPr>
      <w:r w:rsidRPr="00B7543C">
        <w:t>Chuẩn hóa tên cột: Chuyển kí tự khoảng trống có trong tên cột thành kí tự _ </w:t>
      </w:r>
    </w:p>
    <w:p w14:paraId="26076FE7" w14:textId="598498EC" w:rsidR="0043350B" w:rsidRPr="00B7543C" w:rsidRDefault="0043350B" w:rsidP="00EE4B51">
      <w:pPr>
        <w:pStyle w:val="ListParagraph"/>
        <w:numPr>
          <w:ilvl w:val="0"/>
          <w:numId w:val="1"/>
        </w:numPr>
      </w:pPr>
      <w:r w:rsidRPr="00B7543C">
        <w:t>Khám phá giá trị rỗng: Cột Arrival_Delay_in_minutes có 393 dữ liệu rỗng, chiếm 0.3026%  </w:t>
      </w:r>
    </w:p>
    <w:p w14:paraId="065CC9C9" w14:textId="06090BCA" w:rsidR="0043350B" w:rsidRPr="00B7543C" w:rsidRDefault="0043350B" w:rsidP="00B7543C">
      <w:r w:rsidRPr="00B7543C">
        <w:rPr>
          <w:noProof/>
        </w:rPr>
        <w:drawing>
          <wp:inline distT="0" distB="0" distL="0" distR="0" wp14:anchorId="0038FDB7" wp14:editId="33D17883">
            <wp:extent cx="3901440" cy="769620"/>
            <wp:effectExtent l="0" t="0" r="3810" b="0"/>
            <wp:docPr id="34" name="Picture 3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440" cy="769620"/>
                    </a:xfrm>
                    <a:prstGeom prst="rect">
                      <a:avLst/>
                    </a:prstGeom>
                    <a:noFill/>
                    <a:ln>
                      <a:noFill/>
                    </a:ln>
                  </pic:spPr>
                </pic:pic>
              </a:graphicData>
            </a:graphic>
          </wp:inline>
        </w:drawing>
      </w:r>
      <w:r w:rsidRPr="00B7543C">
        <w:t> </w:t>
      </w:r>
    </w:p>
    <w:p w14:paraId="30B5E7D5" w14:textId="71B27CB2" w:rsidR="0043350B" w:rsidRPr="00B7543C" w:rsidRDefault="0043350B" w:rsidP="00EE4B51">
      <w:pPr>
        <w:pStyle w:val="ListParagraph"/>
        <w:numPr>
          <w:ilvl w:val="0"/>
          <w:numId w:val="1"/>
        </w:numPr>
      </w:pPr>
      <w:r w:rsidRPr="00B7543C">
        <w:t>Chuyển các giá trị trong côt satisfaction : satisfied: 1, disatisfied: 0. </w:t>
      </w:r>
    </w:p>
    <w:p w14:paraId="4D8B989D" w14:textId="404655A8" w:rsidR="0043350B" w:rsidRPr="00B7543C" w:rsidRDefault="0043350B" w:rsidP="00EE4B51">
      <w:pPr>
        <w:pStyle w:val="Heading2"/>
        <w:numPr>
          <w:ilvl w:val="0"/>
          <w:numId w:val="2"/>
        </w:numPr>
      </w:pPr>
      <w:r w:rsidRPr="00B7543C">
        <w:t>Khám phá và trực quan hóa dữ liệu. </w:t>
      </w:r>
    </w:p>
    <w:p w14:paraId="7F6AAEC0" w14:textId="4A663ED9" w:rsidR="0043350B" w:rsidRPr="00B7543C" w:rsidRDefault="0043350B" w:rsidP="00EE4B51">
      <w:pPr>
        <w:pStyle w:val="ListParagraph"/>
        <w:numPr>
          <w:ilvl w:val="1"/>
          <w:numId w:val="2"/>
        </w:numPr>
      </w:pPr>
      <w:r w:rsidRPr="00B7543C">
        <w:t>Vẽ biểu đồ countplot cho cột satisfaction (cột mục tiêu): </w:t>
      </w:r>
    </w:p>
    <w:p w14:paraId="3ABEF549" w14:textId="5049DA79" w:rsidR="0043350B" w:rsidRPr="00B7543C" w:rsidRDefault="0043350B" w:rsidP="00B7543C">
      <w:r w:rsidRPr="00B7543C">
        <w:rPr>
          <w:noProof/>
        </w:rPr>
        <w:lastRenderedPageBreak/>
        <w:drawing>
          <wp:inline distT="0" distB="0" distL="0" distR="0" wp14:anchorId="256A1240" wp14:editId="5F8018F2">
            <wp:extent cx="5280660" cy="3253740"/>
            <wp:effectExtent l="0" t="0" r="0" b="3810"/>
            <wp:docPr id="31" name="Picture 31"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3253740"/>
                    </a:xfrm>
                    <a:prstGeom prst="rect">
                      <a:avLst/>
                    </a:prstGeom>
                    <a:noFill/>
                    <a:ln>
                      <a:noFill/>
                    </a:ln>
                  </pic:spPr>
                </pic:pic>
              </a:graphicData>
            </a:graphic>
          </wp:inline>
        </w:drawing>
      </w:r>
      <w:r w:rsidRPr="00B7543C">
        <w:t> </w:t>
      </w:r>
    </w:p>
    <w:p w14:paraId="4AD4BCF9" w14:textId="77777777" w:rsidR="0043350B" w:rsidRPr="003C7C3C" w:rsidRDefault="0043350B" w:rsidP="00B7543C">
      <w:pPr>
        <w:rPr>
          <w:i/>
          <w:iCs/>
        </w:rPr>
      </w:pPr>
      <w:r w:rsidRPr="003C7C3C">
        <w:rPr>
          <w:b/>
          <w:bCs/>
          <w:i/>
          <w:iCs/>
          <w:u w:val="single"/>
        </w:rPr>
        <w:t>Nhận xét:</w:t>
      </w:r>
      <w:r w:rsidRPr="003C7C3C">
        <w:rPr>
          <w:i/>
          <w:iCs/>
        </w:rPr>
        <w:t xml:space="preserve"> Tỉ lệ 0 và 1 khá ngang nhau, không có sự chênh lệch nhiều giữa 2 giá trị dự đoán. </w:t>
      </w:r>
    </w:p>
    <w:p w14:paraId="5E6272EC" w14:textId="6E21583A" w:rsidR="0043350B" w:rsidRPr="00B7543C" w:rsidRDefault="0043350B" w:rsidP="00EE4B51">
      <w:pPr>
        <w:pStyle w:val="ListParagraph"/>
        <w:numPr>
          <w:ilvl w:val="1"/>
          <w:numId w:val="2"/>
        </w:numPr>
      </w:pPr>
      <w:r w:rsidRPr="00B7543C">
        <w:t>Trực quan những thuộc tính của khách hàng :  </w:t>
      </w:r>
    </w:p>
    <w:p w14:paraId="7ECCED76" w14:textId="6BB246BC" w:rsidR="0043350B" w:rsidRPr="00B7543C" w:rsidRDefault="0043350B" w:rsidP="00B7543C">
      <w:r w:rsidRPr="00B7543C">
        <w:rPr>
          <w:noProof/>
        </w:rPr>
        <w:drawing>
          <wp:inline distT="0" distB="0" distL="0" distR="0" wp14:anchorId="714AE0A3" wp14:editId="5B9CFDB5">
            <wp:extent cx="5731510" cy="3886835"/>
            <wp:effectExtent l="0" t="0" r="2540" b="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86835"/>
                    </a:xfrm>
                    <a:prstGeom prst="rect">
                      <a:avLst/>
                    </a:prstGeom>
                    <a:noFill/>
                    <a:ln>
                      <a:noFill/>
                    </a:ln>
                  </pic:spPr>
                </pic:pic>
              </a:graphicData>
            </a:graphic>
          </wp:inline>
        </w:drawing>
      </w:r>
    </w:p>
    <w:p w14:paraId="16BED1F7" w14:textId="17524915" w:rsidR="0043350B" w:rsidRPr="00B7543C" w:rsidRDefault="005715BC" w:rsidP="00B7543C">
      <w:r>
        <w:t>2.</w:t>
      </w:r>
      <w:r w:rsidR="004B5D17">
        <w:t>3</w:t>
      </w:r>
      <w:r>
        <w:t xml:space="preserve">. </w:t>
      </w:r>
      <w:r w:rsidR="0043350B" w:rsidRPr="00B7543C">
        <w:t>Vẽ biểu đồ cho các thuộc tính đánh giá từ 0 đến 5: </w:t>
      </w:r>
      <w:r w:rsidR="0043350B" w:rsidRPr="00B7543C">
        <w:br/>
        <w:t>- Những thuộc tính có chỉ số corr cao so với satisfation: </w:t>
      </w:r>
    </w:p>
    <w:p w14:paraId="0A83FEE0" w14:textId="571D46AE" w:rsidR="0043350B" w:rsidRPr="007D4C4A" w:rsidRDefault="0043350B" w:rsidP="00B7543C">
      <w:pPr>
        <w:rPr>
          <w:i/>
          <w:iCs/>
        </w:rPr>
      </w:pPr>
      <w:r w:rsidRPr="00B7543C">
        <w:rPr>
          <w:noProof/>
        </w:rPr>
        <w:lastRenderedPageBreak/>
        <w:drawing>
          <wp:inline distT="0" distB="0" distL="0" distR="0" wp14:anchorId="6098CF10" wp14:editId="22851B01">
            <wp:extent cx="5731510" cy="3115945"/>
            <wp:effectExtent l="0" t="0" r="2540" b="8255"/>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15945"/>
                    </a:xfrm>
                    <a:prstGeom prst="rect">
                      <a:avLst/>
                    </a:prstGeom>
                    <a:noFill/>
                    <a:ln>
                      <a:noFill/>
                    </a:ln>
                  </pic:spPr>
                </pic:pic>
              </a:graphicData>
            </a:graphic>
          </wp:inline>
        </w:drawing>
      </w:r>
      <w:r w:rsidRPr="007D4C4A">
        <w:rPr>
          <w:b/>
          <w:bCs/>
          <w:i/>
          <w:iCs/>
          <w:u w:val="single"/>
        </w:rPr>
        <w:t>Nhận xét:</w:t>
      </w:r>
      <w:r w:rsidRPr="007D4C4A">
        <w:rPr>
          <w:i/>
          <w:iCs/>
        </w:rPr>
        <w:t xml:space="preserve"> Có sự phân tách rõ ràng, đánh giá 4,5 sao thì thường là hài lòng và 1,2,3 sao thì là không hài lòng.  </w:t>
      </w:r>
    </w:p>
    <w:p w14:paraId="04D58B28" w14:textId="2C5D6792" w:rsidR="0043350B" w:rsidRPr="00B7543C" w:rsidRDefault="0043350B" w:rsidP="00EE4B51">
      <w:pPr>
        <w:pStyle w:val="ListParagraph"/>
        <w:numPr>
          <w:ilvl w:val="0"/>
          <w:numId w:val="3"/>
        </w:numPr>
      </w:pPr>
      <w:r w:rsidRPr="00B7543C">
        <w:t>Những biểu đồ có chỉ số corr thấp so với satisfaction: </w:t>
      </w:r>
    </w:p>
    <w:p w14:paraId="0F481E5A" w14:textId="12551233" w:rsidR="0043350B" w:rsidRPr="00B7543C" w:rsidRDefault="0043350B" w:rsidP="00B7543C">
      <w:r w:rsidRPr="00B7543C">
        <w:rPr>
          <w:noProof/>
        </w:rPr>
        <w:drawing>
          <wp:inline distT="0" distB="0" distL="0" distR="0" wp14:anchorId="614C90C5" wp14:editId="70414085">
            <wp:extent cx="5731510" cy="1869440"/>
            <wp:effectExtent l="0" t="0" r="254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69440"/>
                    </a:xfrm>
                    <a:prstGeom prst="rect">
                      <a:avLst/>
                    </a:prstGeom>
                    <a:noFill/>
                    <a:ln>
                      <a:noFill/>
                    </a:ln>
                  </pic:spPr>
                </pic:pic>
              </a:graphicData>
            </a:graphic>
          </wp:inline>
        </w:drawing>
      </w:r>
      <w:r w:rsidRPr="00B7543C">
        <w:t> </w:t>
      </w:r>
    </w:p>
    <w:p w14:paraId="5CC12B99" w14:textId="77777777" w:rsidR="0043350B" w:rsidRPr="007D4C4A" w:rsidRDefault="0043350B" w:rsidP="00B7543C">
      <w:pPr>
        <w:rPr>
          <w:i/>
          <w:iCs/>
        </w:rPr>
      </w:pPr>
      <w:r w:rsidRPr="007D4C4A">
        <w:rPr>
          <w:b/>
          <w:bCs/>
          <w:i/>
          <w:iCs/>
          <w:u w:val="single"/>
        </w:rPr>
        <w:t>Nhận xét:</w:t>
      </w:r>
      <w:r w:rsidRPr="007D4C4A">
        <w:rPr>
          <w:i/>
          <w:iCs/>
        </w:rPr>
        <w:t xml:space="preserve"> Không có sự rõ ràng giữa những đánh giá 4,5 sao và 1,2,3 sao, nhiều khách hàng hài lòng với hãng hàng không nhưng lại đánh giá những dịch vụ trên 1,2,3 sao. Chứng minh rằng những dịch vụ này không ảnh hưởng nhiều đến sự đánh giá khách hàng. </w:t>
      </w:r>
    </w:p>
    <w:p w14:paraId="79B282AA" w14:textId="25E24638" w:rsidR="0043350B" w:rsidRPr="00B7543C" w:rsidRDefault="003C7C3C" w:rsidP="00B7543C">
      <w:r>
        <w:t>2.</w:t>
      </w:r>
      <w:r w:rsidR="007B319A">
        <w:t>4</w:t>
      </w:r>
      <w:r>
        <w:t xml:space="preserve">. </w:t>
      </w:r>
      <w:r w:rsidR="0043350B" w:rsidRPr="00B7543C">
        <w:t>Vẽ corr_matrix(): </w:t>
      </w:r>
    </w:p>
    <w:p w14:paraId="3078EF74" w14:textId="63ABDB2D" w:rsidR="00BE0800" w:rsidRPr="00BE0800" w:rsidRDefault="0043350B" w:rsidP="00BE0800">
      <w:pPr>
        <w:pStyle w:val="NormalWeb"/>
        <w:rPr>
          <w:sz w:val="26"/>
          <w:szCs w:val="26"/>
        </w:rPr>
      </w:pPr>
      <w:r w:rsidRPr="00B7543C">
        <w:rPr>
          <w:rFonts w:eastAsia="Calibri"/>
          <w:noProof/>
        </w:rPr>
        <w:lastRenderedPageBreak/>
        <w:drawing>
          <wp:inline distT="0" distB="0" distL="0" distR="0" wp14:anchorId="515ACE5A" wp14:editId="1F873126">
            <wp:extent cx="5731510" cy="4262755"/>
            <wp:effectExtent l="0" t="0" r="2540" b="444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62755"/>
                    </a:xfrm>
                    <a:prstGeom prst="rect">
                      <a:avLst/>
                    </a:prstGeom>
                    <a:noFill/>
                    <a:ln>
                      <a:noFill/>
                    </a:ln>
                  </pic:spPr>
                </pic:pic>
              </a:graphicData>
            </a:graphic>
          </wp:inline>
        </w:drawing>
      </w:r>
      <w:r w:rsidR="00BE0800" w:rsidRPr="00BE0800">
        <w:t xml:space="preserve"> </w:t>
      </w:r>
      <w:r w:rsidR="00BE0800" w:rsidRPr="00BE0800">
        <w:rPr>
          <w:sz w:val="26"/>
          <w:szCs w:val="26"/>
        </w:rPr>
        <w:t>Quan sát thấy Arrival_Delay_in_Minutes tương quan cao Departure_Delay_in_Minutes 0.97 ~ 1 kết hợp 2 cột Arrival_Delay_in_Minutes và Departure_Delay_in_Minutes thành cột Delay_in_Minutes</w:t>
      </w:r>
    </w:p>
    <w:p w14:paraId="6D169805" w14:textId="55B9745E" w:rsidR="0043350B" w:rsidRPr="00B7543C" w:rsidRDefault="0043350B" w:rsidP="00EE4B51">
      <w:pPr>
        <w:pStyle w:val="Heading2"/>
        <w:numPr>
          <w:ilvl w:val="0"/>
          <w:numId w:val="2"/>
        </w:numPr>
      </w:pPr>
      <w:r w:rsidRPr="00B7543C">
        <w:t>Tiền xử lí dữ liệu. </w:t>
      </w:r>
    </w:p>
    <w:p w14:paraId="16D2F4E0" w14:textId="11C7DEF5" w:rsidR="0043350B" w:rsidRPr="006077C7" w:rsidRDefault="0043350B" w:rsidP="00EE4B51">
      <w:pPr>
        <w:pStyle w:val="ListParagraph"/>
        <w:numPr>
          <w:ilvl w:val="0"/>
          <w:numId w:val="5"/>
        </w:numPr>
        <w:rPr>
          <w:u w:val="single"/>
        </w:rPr>
      </w:pPr>
      <w:r w:rsidRPr="006077C7">
        <w:rPr>
          <w:u w:val="single"/>
        </w:rPr>
        <w:t>Chia dữ liệu huấn luyện, đánh giá, kiểm tra. </w:t>
      </w:r>
    </w:p>
    <w:p w14:paraId="0DF4E571" w14:textId="77777777" w:rsidR="00397C25" w:rsidRDefault="0043350B" w:rsidP="00EE4B51">
      <w:pPr>
        <w:pStyle w:val="ListParagraph"/>
        <w:numPr>
          <w:ilvl w:val="0"/>
          <w:numId w:val="3"/>
        </w:numPr>
      </w:pPr>
      <w:r w:rsidRPr="00B7543C">
        <w:t>Dùng phương pháp lấy mẫu phân tần theo tuổi. </w:t>
      </w:r>
    </w:p>
    <w:p w14:paraId="3D16E49F" w14:textId="77777777" w:rsidR="00397C25" w:rsidRDefault="0043350B" w:rsidP="00EE4B51">
      <w:pPr>
        <w:pStyle w:val="ListParagraph"/>
        <w:numPr>
          <w:ilvl w:val="0"/>
          <w:numId w:val="3"/>
        </w:numPr>
      </w:pPr>
      <w:r w:rsidRPr="00B7543C">
        <w:t>Viết pipeline cho tiền xử lí dữ liệu: </w:t>
      </w:r>
    </w:p>
    <w:p w14:paraId="571BA963" w14:textId="77777777" w:rsidR="006D27E5" w:rsidRDefault="0043350B" w:rsidP="00EE4B51">
      <w:pPr>
        <w:pStyle w:val="ListParagraph"/>
        <w:numPr>
          <w:ilvl w:val="0"/>
          <w:numId w:val="3"/>
        </w:numPr>
      </w:pPr>
      <w:r w:rsidRPr="00B7543C">
        <w:t>Dữ liệu số: Dùng MinMaxScaler() để đưa dữ liệu nằm trong khoảng (0,1). </w:t>
      </w:r>
    </w:p>
    <w:p w14:paraId="0C63C87D" w14:textId="3DF41021" w:rsidR="0043350B" w:rsidRPr="00B7543C" w:rsidRDefault="0043350B" w:rsidP="00EE4B51">
      <w:pPr>
        <w:pStyle w:val="ListParagraph"/>
        <w:numPr>
          <w:ilvl w:val="0"/>
          <w:numId w:val="3"/>
        </w:numPr>
      </w:pPr>
      <w:r w:rsidRPr="00B7543C">
        <w:t>Dữ liệu phân loại: </w:t>
      </w:r>
    </w:p>
    <w:p w14:paraId="6B0F1AEE" w14:textId="77777777" w:rsidR="0043350B" w:rsidRPr="00B7543C" w:rsidRDefault="0043350B" w:rsidP="00B7543C">
      <w:r w:rsidRPr="00B7543C">
        <w:t>+ OrdinalEncoder(): Class. </w:t>
      </w:r>
    </w:p>
    <w:p w14:paraId="3D890D27" w14:textId="77777777" w:rsidR="0043350B" w:rsidRPr="00B7543C" w:rsidRDefault="0043350B" w:rsidP="00B7543C">
      <w:r w:rsidRPr="00B7543C">
        <w:t>+ OneHotEncoder(): Gender, Customer_Type, Type_of_Travel. </w:t>
      </w:r>
    </w:p>
    <w:p w14:paraId="4DCA7233" w14:textId="06C6DC30" w:rsidR="0043350B" w:rsidRPr="00B7543C" w:rsidRDefault="0043350B" w:rsidP="00B7543C">
      <w:r w:rsidRPr="00B7543C">
        <w:rPr>
          <w:noProof/>
        </w:rPr>
        <w:lastRenderedPageBreak/>
        <w:drawing>
          <wp:inline distT="0" distB="0" distL="0" distR="0" wp14:anchorId="23AB250B" wp14:editId="392CCD25">
            <wp:extent cx="5731510" cy="1968500"/>
            <wp:effectExtent l="0" t="0" r="254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68500"/>
                    </a:xfrm>
                    <a:prstGeom prst="rect">
                      <a:avLst/>
                    </a:prstGeom>
                    <a:noFill/>
                    <a:ln>
                      <a:noFill/>
                    </a:ln>
                  </pic:spPr>
                </pic:pic>
              </a:graphicData>
            </a:graphic>
          </wp:inline>
        </w:drawing>
      </w:r>
      <w:r w:rsidRPr="00B7543C">
        <w:t> </w:t>
      </w:r>
    </w:p>
    <w:p w14:paraId="6A8BF0FB" w14:textId="5E61DE32" w:rsidR="0043350B" w:rsidRDefault="0043350B" w:rsidP="00EE4B51">
      <w:pPr>
        <w:pStyle w:val="Heading2"/>
        <w:numPr>
          <w:ilvl w:val="0"/>
          <w:numId w:val="2"/>
        </w:numPr>
      </w:pPr>
      <w:r w:rsidRPr="00B7543C">
        <w:t>Lựa chọn mô hình và huấn luyện một mô hình có khả năng nhất. </w:t>
      </w:r>
    </w:p>
    <w:p w14:paraId="2415BB6E" w14:textId="4BA35A48" w:rsidR="00863568" w:rsidRDefault="009F5256" w:rsidP="00EE4B51">
      <w:pPr>
        <w:pStyle w:val="ListParagraph"/>
        <w:numPr>
          <w:ilvl w:val="1"/>
          <w:numId w:val="2"/>
        </w:numPr>
      </w:pPr>
      <w:r w:rsidRPr="009F5256">
        <w:t>Logistic Regression</w:t>
      </w:r>
    </w:p>
    <w:p w14:paraId="04CBF8DD" w14:textId="2B07CC17" w:rsidR="006D3EE9" w:rsidRDefault="00540777" w:rsidP="00540777">
      <w:pPr>
        <w:ind w:left="720"/>
      </w:pPr>
      <w:r>
        <w:t>M</w:t>
      </w:r>
      <w:r w:rsidRPr="00540777">
        <w:t>ô</w:t>
      </w:r>
      <w:r w:rsidR="0059259A">
        <w:t xml:space="preserve"> h</w:t>
      </w:r>
      <w:r w:rsidR="0059259A" w:rsidRPr="0059259A">
        <w:t>ình</w:t>
      </w:r>
      <w:r w:rsidR="0059259A">
        <w:t xml:space="preserve"> kh</w:t>
      </w:r>
      <w:r w:rsidR="0059259A" w:rsidRPr="0059259A">
        <w:t>ông</w:t>
      </w:r>
      <w:r w:rsidR="0059259A">
        <w:t xml:space="preserve"> th</w:t>
      </w:r>
      <w:r w:rsidR="0059259A" w:rsidRPr="0059259A">
        <w:t>ể</w:t>
      </w:r>
      <w:r w:rsidR="0059259A">
        <w:t xml:space="preserve"> hi</w:t>
      </w:r>
      <w:r w:rsidR="0059259A" w:rsidRPr="0059259A">
        <w:t>ện</w:t>
      </w:r>
      <w:r w:rsidR="0059259A">
        <w:t xml:space="preserve"> </w:t>
      </w:r>
      <w:r w:rsidR="0059259A" w:rsidRPr="0059259A">
        <w:t>độ</w:t>
      </w:r>
      <w:r w:rsidR="0059259A">
        <w:t xml:space="preserve"> t</w:t>
      </w:r>
      <w:r w:rsidR="0059259A" w:rsidRPr="0059259A">
        <w:t>ương</w:t>
      </w:r>
      <w:r w:rsidR="0059259A">
        <w:t xml:space="preserve"> th</w:t>
      </w:r>
      <w:r w:rsidR="0059259A" w:rsidRPr="0059259A">
        <w:t>ích</w:t>
      </w:r>
      <w:r w:rsidR="0059259A">
        <w:t xml:space="preserve"> v</w:t>
      </w:r>
      <w:r w:rsidR="0059259A" w:rsidRPr="0059259A">
        <w:t>ới</w:t>
      </w:r>
      <w:r w:rsidR="0059259A">
        <w:t xml:space="preserve"> t</w:t>
      </w:r>
      <w:r w:rsidR="0059259A" w:rsidRPr="0059259A">
        <w:t>ập</w:t>
      </w:r>
      <w:r w:rsidR="0059259A">
        <w:t xml:space="preserve"> d</w:t>
      </w:r>
      <w:r w:rsidR="0059259A" w:rsidRPr="0059259A">
        <w:t>ữ</w:t>
      </w:r>
      <w:r w:rsidR="0059259A">
        <w:t xml:space="preserve"> li</w:t>
      </w:r>
      <w:r w:rsidR="0059259A" w:rsidRPr="0059259A">
        <w:t>ệu</w:t>
      </w:r>
      <w:r w:rsidR="0059259A">
        <w:t xml:space="preserve"> </w:t>
      </w:r>
      <w:r w:rsidR="006D3EE9">
        <w:t>cao, nh</w:t>
      </w:r>
      <w:r w:rsidR="006D3EE9" w:rsidRPr="006D3EE9">
        <w:t>ưng</w:t>
      </w:r>
      <w:r w:rsidR="006D3EE9">
        <w:t xml:space="preserve"> c</w:t>
      </w:r>
      <w:r w:rsidR="006D3EE9" w:rsidRPr="006D3EE9">
        <w:t>ũng</w:t>
      </w:r>
      <w:r w:rsidR="006D3EE9">
        <w:t xml:space="preserve"> kh</w:t>
      </w:r>
      <w:r w:rsidR="006D3EE9" w:rsidRPr="006D3EE9">
        <w:t>ông</w:t>
      </w:r>
      <w:r w:rsidR="006D3EE9">
        <w:t xml:space="preserve"> qu</w:t>
      </w:r>
      <w:r w:rsidR="006D3EE9" w:rsidRPr="006D3EE9">
        <w:t>á</w:t>
      </w:r>
      <w:r w:rsidR="006D3EE9">
        <w:t xml:space="preserve"> ch</w:t>
      </w:r>
      <w:r w:rsidR="006D3EE9" w:rsidRPr="006D3EE9">
        <w:t>ệch</w:t>
      </w:r>
      <w:r w:rsidR="006D3EE9">
        <w:t>, tham s</w:t>
      </w:r>
      <w:r w:rsidR="006D3EE9" w:rsidRPr="006D3EE9">
        <w:t>ố</w:t>
      </w:r>
      <w:r w:rsidR="006D3EE9">
        <w:t xml:space="preserve"> c</w:t>
      </w:r>
      <w:r w:rsidR="006D3EE9" w:rsidRPr="006D3EE9">
        <w:t>ủa</w:t>
      </w:r>
      <w:r w:rsidR="006D3EE9">
        <w:t xml:space="preserve"> m</w:t>
      </w:r>
      <w:r w:rsidR="006D3EE9" w:rsidRPr="006D3EE9">
        <w:t>ô</w:t>
      </w:r>
      <w:r w:rsidR="006D3EE9">
        <w:t xml:space="preserve"> h</w:t>
      </w:r>
      <w:r w:rsidR="006D3EE9" w:rsidRPr="006D3EE9">
        <w:t>ình</w:t>
      </w:r>
      <w:r w:rsidR="006D3EE9">
        <w:t xml:space="preserve"> v</w:t>
      </w:r>
      <w:r w:rsidR="006D3EE9" w:rsidRPr="006D3EE9">
        <w:t>ừa</w:t>
      </w:r>
      <w:r w:rsidR="006D3EE9">
        <w:t xml:space="preserve"> </w:t>
      </w:r>
      <w:r w:rsidR="006D3EE9" w:rsidRPr="006D3EE9">
        <w:t>đủ</w:t>
      </w:r>
      <w:r w:rsidR="006D3EE9">
        <w:t xml:space="preserve"> th</w:t>
      </w:r>
      <w:r w:rsidR="006D3EE9" w:rsidRPr="006D3EE9">
        <w:t>ể</w:t>
      </w:r>
      <w:r w:rsidR="006D3EE9">
        <w:t xml:space="preserve"> hi</w:t>
      </w:r>
      <w:r w:rsidR="006D3EE9" w:rsidRPr="006D3EE9">
        <w:t>ện</w:t>
      </w:r>
      <w:r w:rsidR="006D3EE9">
        <w:t xml:space="preserve"> </w:t>
      </w:r>
      <w:r w:rsidR="006D3EE9" w:rsidRPr="006D3EE9">
        <w:t>độ</w:t>
      </w:r>
      <w:r w:rsidR="006D3EE9">
        <w:t xml:space="preserve"> quan tr</w:t>
      </w:r>
      <w:r w:rsidR="006D3EE9" w:rsidRPr="006D3EE9">
        <w:t>ọng</w:t>
      </w:r>
      <w:r w:rsidR="006D3EE9">
        <w:t xml:space="preserve"> c</w:t>
      </w:r>
      <w:r w:rsidR="006D3EE9" w:rsidRPr="006D3EE9">
        <w:t>ủa</w:t>
      </w:r>
      <w:r w:rsidR="006D3EE9">
        <w:t xml:space="preserve"> c</w:t>
      </w:r>
      <w:r w:rsidR="006D3EE9" w:rsidRPr="006D3EE9">
        <w:t>ác</w:t>
      </w:r>
      <w:r w:rsidR="006D3EE9">
        <w:t xml:space="preserve"> t</w:t>
      </w:r>
      <w:r w:rsidR="006D3EE9" w:rsidRPr="006D3EE9">
        <w:t>ính</w:t>
      </w:r>
      <w:r w:rsidR="006D3EE9">
        <w:t xml:space="preserve"> n</w:t>
      </w:r>
      <w:r w:rsidR="006D3EE9" w:rsidRPr="006D3EE9">
        <w:t>ăng</w:t>
      </w:r>
      <w:r w:rsidR="006D3EE9">
        <w:t xml:space="preserve"> so v</w:t>
      </w:r>
      <w:r w:rsidR="006D3EE9" w:rsidRPr="006D3EE9">
        <w:t>ới</w:t>
      </w:r>
      <w:r w:rsidR="006D3EE9">
        <w:t xml:space="preserve"> c</w:t>
      </w:r>
      <w:r w:rsidR="006D3EE9" w:rsidRPr="006D3EE9">
        <w:t>ác</w:t>
      </w:r>
      <w:r w:rsidR="006D3EE9">
        <w:t xml:space="preserve"> m</w:t>
      </w:r>
      <w:r w:rsidR="006D3EE9" w:rsidRPr="006D3EE9">
        <w:t>ô</w:t>
      </w:r>
      <w:r w:rsidR="006D3EE9">
        <w:t xml:space="preserve"> h</w:t>
      </w:r>
      <w:r w:rsidR="006D3EE9" w:rsidRPr="006D3EE9">
        <w:t>ình</w:t>
      </w:r>
      <w:r w:rsidR="006D3EE9">
        <w:t xml:space="preserve"> kh</w:t>
      </w:r>
      <w:r w:rsidR="006D3EE9" w:rsidRPr="006D3EE9">
        <w:t>ác</w:t>
      </w:r>
      <w:r w:rsidR="006D3EE9">
        <w:t>.</w:t>
      </w:r>
    </w:p>
    <w:p w14:paraId="51ED2837" w14:textId="5AF38802" w:rsidR="000D5155" w:rsidRDefault="00863568" w:rsidP="00775845">
      <w:pPr>
        <w:pStyle w:val="ListParagraph"/>
        <w:numPr>
          <w:ilvl w:val="1"/>
          <w:numId w:val="2"/>
        </w:numPr>
      </w:pPr>
      <w:r w:rsidRPr="00863568">
        <w:t>Neural Network</w:t>
      </w:r>
    </w:p>
    <w:p w14:paraId="3D065E38" w14:textId="4CDFFBE1" w:rsidR="008E03C4" w:rsidRPr="00863568" w:rsidRDefault="006D3EE9" w:rsidP="008E03C4">
      <w:pPr>
        <w:pStyle w:val="ListParagraph"/>
      </w:pPr>
      <w:r>
        <w:t>V</w:t>
      </w:r>
      <w:r w:rsidRPr="006D3EE9">
        <w:t>ới</w:t>
      </w:r>
      <w:r>
        <w:t xml:space="preserve"> 3 hi</w:t>
      </w:r>
      <w:r w:rsidRPr="006D3EE9">
        <w:t>dd</w:t>
      </w:r>
      <w:r>
        <w:t>en lay</w:t>
      </w:r>
      <w:r w:rsidRPr="006D3EE9">
        <w:t>ers</w:t>
      </w:r>
      <w:r>
        <w:t xml:space="preserve"> </w:t>
      </w:r>
      <w:r w:rsidR="00AF5179">
        <w:t>v</w:t>
      </w:r>
      <w:r w:rsidR="00AF5179" w:rsidRPr="00AF5179">
        <w:t>ới</w:t>
      </w:r>
      <w:r w:rsidR="00AF5179">
        <w:t xml:space="preserve"> s</w:t>
      </w:r>
      <w:r w:rsidR="00AF5179" w:rsidRPr="00AF5179">
        <w:t>ố</w:t>
      </w:r>
      <w:r w:rsidR="00AF5179">
        <w:t xml:space="preserve"> unit t</w:t>
      </w:r>
      <w:r w:rsidR="00AF5179" w:rsidRPr="00AF5179">
        <w:t>ương</w:t>
      </w:r>
      <w:r w:rsidR="00AF5179">
        <w:t xml:space="preserve"> </w:t>
      </w:r>
      <w:r w:rsidR="00AF5179" w:rsidRPr="00AF5179">
        <w:t>ứng</w:t>
      </w:r>
      <w:r w:rsidR="00AF5179">
        <w:t xml:space="preserve"> la2 256, 256 v</w:t>
      </w:r>
      <w:r w:rsidR="00AF5179" w:rsidRPr="00AF5179">
        <w:t>à</w:t>
      </w:r>
      <w:r w:rsidR="00AF5179">
        <w:t xml:space="preserve"> 128 ta thu </w:t>
      </w:r>
      <w:r w:rsidR="00AF5179" w:rsidRPr="00AF5179">
        <w:t>được</w:t>
      </w:r>
      <w:r w:rsidR="00AF5179">
        <w:t xml:space="preserve"> m</w:t>
      </w:r>
      <w:r w:rsidR="00AF5179" w:rsidRPr="00AF5179">
        <w:t>ô</w:t>
      </w:r>
      <w:r w:rsidR="00AF5179">
        <w:t xml:space="preserve"> h</w:t>
      </w:r>
      <w:r w:rsidR="00AF5179" w:rsidRPr="00AF5179">
        <w:t>ình</w:t>
      </w:r>
      <w:r w:rsidR="00AF5179">
        <w:t xml:space="preserve"> c</w:t>
      </w:r>
      <w:r w:rsidR="00AF5179" w:rsidRPr="00AF5179">
        <w:t>ó</w:t>
      </w:r>
      <w:r w:rsidR="00AF5179">
        <w:t xml:space="preserve"> </w:t>
      </w:r>
      <w:r w:rsidR="00AF5179" w:rsidRPr="00AF5179">
        <w:t>độ</w:t>
      </w:r>
      <w:r w:rsidR="00AF5179">
        <w:t xml:space="preserve"> ch</w:t>
      </w:r>
      <w:r w:rsidR="00AF5179" w:rsidRPr="00AF5179">
        <w:t>ính</w:t>
      </w:r>
      <w:r w:rsidR="00AF5179">
        <w:t xml:space="preserve"> x</w:t>
      </w:r>
      <w:r w:rsidR="00AF5179" w:rsidRPr="00AF5179">
        <w:t>ác</w:t>
      </w:r>
      <w:r w:rsidR="00AF5179">
        <w:t xml:space="preserve"> kh</w:t>
      </w:r>
      <w:r w:rsidR="00AF5179" w:rsidRPr="00AF5179">
        <w:t>á</w:t>
      </w:r>
      <w:r w:rsidR="00AF5179">
        <w:t xml:space="preserve"> cao. Tuy nhi</w:t>
      </w:r>
      <w:r w:rsidR="00AF5179" w:rsidRPr="00AF5179">
        <w:t>ên</w:t>
      </w:r>
      <w:r w:rsidR="00AF5179">
        <w:t>, c</w:t>
      </w:r>
      <w:r w:rsidR="00AF5179" w:rsidRPr="00AF5179">
        <w:t>ác</w:t>
      </w:r>
      <w:r w:rsidR="00AF5179">
        <w:t xml:space="preserve"> tham s</w:t>
      </w:r>
      <w:r w:rsidR="00AF5179" w:rsidRPr="00AF5179">
        <w:t>ố</w:t>
      </w:r>
      <w:r w:rsidR="00AF5179">
        <w:t xml:space="preserve"> c</w:t>
      </w:r>
      <w:r w:rsidR="00AF5179" w:rsidRPr="00AF5179">
        <w:t>ủa</w:t>
      </w:r>
      <w:r w:rsidR="00AF5179">
        <w:t xml:space="preserve"> m</w:t>
      </w:r>
      <w:r w:rsidR="00AF5179" w:rsidRPr="00AF5179">
        <w:t>ô</w:t>
      </w:r>
      <w:r w:rsidR="00AF5179">
        <w:t xml:space="preserve"> h</w:t>
      </w:r>
      <w:r w:rsidR="00AF5179" w:rsidRPr="00AF5179">
        <w:t>ình</w:t>
      </w:r>
      <w:r w:rsidR="00AF5179">
        <w:t xml:space="preserve"> nh</w:t>
      </w:r>
      <w:r w:rsidR="00AF5179" w:rsidRPr="00AF5179">
        <w:t>ìn</w:t>
      </w:r>
      <w:r w:rsidR="00AF5179">
        <w:t xml:space="preserve"> chung v</w:t>
      </w:r>
      <w:r w:rsidR="00AF5179" w:rsidRPr="00AF5179">
        <w:t>ẫn</w:t>
      </w:r>
      <w:r w:rsidR="00AF5179">
        <w:t xml:space="preserve"> c</w:t>
      </w:r>
      <w:r w:rsidR="00AF5179" w:rsidRPr="00AF5179">
        <w:t>òn</w:t>
      </w:r>
      <w:r w:rsidR="00AF5179">
        <w:t xml:space="preserve"> kh</w:t>
      </w:r>
      <w:r w:rsidR="00AF5179" w:rsidRPr="00AF5179">
        <w:t>ó</w:t>
      </w:r>
      <w:r w:rsidR="00AF5179">
        <w:t xml:space="preserve"> gi</w:t>
      </w:r>
      <w:r w:rsidR="00AF5179" w:rsidRPr="00AF5179">
        <w:t>ải</w:t>
      </w:r>
      <w:r w:rsidR="00AF5179">
        <w:t xml:space="preserve"> th</w:t>
      </w:r>
      <w:r w:rsidR="00AF5179" w:rsidRPr="00AF5179">
        <w:t>ích</w:t>
      </w:r>
      <w:r w:rsidR="00AF5179">
        <w:t xml:space="preserve"> n</w:t>
      </w:r>
      <w:r w:rsidR="00AF5179" w:rsidRPr="00AF5179">
        <w:t>ên</w:t>
      </w:r>
      <w:r w:rsidR="00AF5179">
        <w:t xml:space="preserve"> c</w:t>
      </w:r>
      <w:r w:rsidR="00AF5179" w:rsidRPr="00AF5179">
        <w:t>ần</w:t>
      </w:r>
      <w:r w:rsidR="00AF5179">
        <w:t xml:space="preserve"> s</w:t>
      </w:r>
      <w:r w:rsidR="00AF5179" w:rsidRPr="00AF5179">
        <w:t>ử</w:t>
      </w:r>
      <w:r w:rsidR="00AF5179">
        <w:t xml:space="preserve"> d</w:t>
      </w:r>
      <w:r w:rsidR="00AF5179" w:rsidRPr="00AF5179">
        <w:t>ụng</w:t>
      </w:r>
      <w:r w:rsidR="00AF5179">
        <w:t xml:space="preserve"> th</w:t>
      </w:r>
      <w:r w:rsidR="00AF5179" w:rsidRPr="00AF5179">
        <w:t>ê</w:t>
      </w:r>
      <w:r w:rsidR="00AF5179">
        <w:t xml:space="preserve">m </w:t>
      </w:r>
      <w:r w:rsidR="00F514DD">
        <w:t>c</w:t>
      </w:r>
      <w:r w:rsidR="00F514DD" w:rsidRPr="00F514DD">
        <w:t>ác</w:t>
      </w:r>
      <w:r w:rsidR="00F514DD">
        <w:t xml:space="preserve"> m</w:t>
      </w:r>
      <w:r w:rsidR="00F514DD" w:rsidRPr="00F514DD">
        <w:t>ô</w:t>
      </w:r>
      <w:r w:rsidR="00F514DD">
        <w:t xml:space="preserve"> h</w:t>
      </w:r>
      <w:r w:rsidR="00F514DD" w:rsidRPr="00F514DD">
        <w:t>ình</w:t>
      </w:r>
      <w:r w:rsidR="00F514DD">
        <w:t xml:space="preserve"> kh</w:t>
      </w:r>
      <w:r w:rsidR="00F514DD" w:rsidRPr="00F514DD">
        <w:t>ác</w:t>
      </w:r>
      <w:r w:rsidR="00F514DD">
        <w:t xml:space="preserve"> </w:t>
      </w:r>
      <w:r w:rsidR="00F514DD" w:rsidRPr="00F514DD">
        <w:t>để</w:t>
      </w:r>
      <w:r w:rsidR="00F514DD">
        <w:t xml:space="preserve"> </w:t>
      </w:r>
      <w:r w:rsidR="00F514DD" w:rsidRPr="00F514DD">
        <w:t>đối</w:t>
      </w:r>
      <w:r w:rsidR="00F514DD">
        <w:t xml:space="preserve"> chi</w:t>
      </w:r>
      <w:r w:rsidR="00F514DD" w:rsidRPr="00F514DD">
        <w:t>ếu</w:t>
      </w:r>
      <w:r w:rsidR="00F514DD">
        <w:t>.</w:t>
      </w:r>
    </w:p>
    <w:p w14:paraId="6B9618FA" w14:textId="64AEBC4A" w:rsidR="00F872C6" w:rsidRDefault="004E5F24" w:rsidP="00EE4B51">
      <w:pPr>
        <w:pStyle w:val="ListParagraph"/>
        <w:numPr>
          <w:ilvl w:val="1"/>
          <w:numId w:val="2"/>
        </w:numPr>
      </w:pPr>
      <w:r>
        <w:t>RandomForest</w:t>
      </w:r>
    </w:p>
    <w:p w14:paraId="25D48CF6" w14:textId="7F384FCA" w:rsidR="004E5F24" w:rsidRPr="00F872C6" w:rsidRDefault="00F514DD" w:rsidP="008E03C4">
      <w:pPr>
        <w:pStyle w:val="ListParagraph"/>
      </w:pPr>
      <w:r>
        <w:t>S</w:t>
      </w:r>
      <w:r w:rsidRPr="00F514DD">
        <w:t>ử</w:t>
      </w:r>
      <w:r>
        <w:t xml:space="preserve"> d</w:t>
      </w:r>
      <w:r w:rsidRPr="00F514DD">
        <w:t>ụng</w:t>
      </w:r>
      <w:r>
        <w:t xml:space="preserve"> G</w:t>
      </w:r>
      <w:r w:rsidRPr="00F514DD">
        <w:t>r</w:t>
      </w:r>
      <w:r>
        <w:t>i</w:t>
      </w:r>
      <w:r w:rsidRPr="00F514DD">
        <w:t>dS</w:t>
      </w:r>
      <w:r>
        <w:t>e</w:t>
      </w:r>
      <w:r w:rsidRPr="00F514DD">
        <w:t>ar</w:t>
      </w:r>
      <w:r>
        <w:t xml:space="preserve">ch </w:t>
      </w:r>
      <w:r w:rsidRPr="00F514DD">
        <w:t>để</w:t>
      </w:r>
      <w:r>
        <w:t xml:space="preserve"> t</w:t>
      </w:r>
      <w:r w:rsidRPr="00F514DD">
        <w:t>ìm</w:t>
      </w:r>
      <w:r>
        <w:t xml:space="preserve"> c</w:t>
      </w:r>
      <w:r w:rsidRPr="00F514DD">
        <w:t>ác</w:t>
      </w:r>
      <w:r>
        <w:t xml:space="preserve"> si</w:t>
      </w:r>
      <w:r w:rsidRPr="00F514DD">
        <w:t>ê</w:t>
      </w:r>
      <w:r>
        <w:t>u tham s</w:t>
      </w:r>
      <w:r w:rsidRPr="00F514DD">
        <w:t>ố</w:t>
      </w:r>
      <w:r>
        <w:t xml:space="preserve"> ph</w:t>
      </w:r>
      <w:r w:rsidRPr="00F514DD">
        <w:t>ù</w:t>
      </w:r>
      <w:r>
        <w:t xml:space="preserve"> h</w:t>
      </w:r>
      <w:r w:rsidRPr="00F514DD">
        <w:t>ợp</w:t>
      </w:r>
      <w:r>
        <w:t xml:space="preserve"> v</w:t>
      </w:r>
      <w:r w:rsidRPr="00F514DD">
        <w:t>ới</w:t>
      </w:r>
      <w:r>
        <w:t xml:space="preserve"> ch</w:t>
      </w:r>
      <w:r w:rsidRPr="00F514DD">
        <w:t>ương</w:t>
      </w:r>
      <w:r>
        <w:t xml:space="preserve"> tr</w:t>
      </w:r>
      <w:r w:rsidRPr="00F514DD">
        <w:t>ình</w:t>
      </w:r>
      <w:r>
        <w:t xml:space="preserve"> v</w:t>
      </w:r>
      <w:r w:rsidRPr="00F514DD">
        <w:t>à</w:t>
      </w:r>
      <w:r>
        <w:t xml:space="preserve"> tr</w:t>
      </w:r>
      <w:r w:rsidRPr="00F514DD">
        <w:t>ích</w:t>
      </w:r>
      <w:r>
        <w:t xml:space="preserve"> xu</w:t>
      </w:r>
      <w:r w:rsidRPr="00F514DD">
        <w:t>ất</w:t>
      </w:r>
      <w:r>
        <w:t xml:space="preserve"> c</w:t>
      </w:r>
      <w:r w:rsidRPr="00F514DD">
        <w:t>ác</w:t>
      </w:r>
      <w:r>
        <w:t xml:space="preserve"> t</w:t>
      </w:r>
      <w:r w:rsidRPr="00F514DD">
        <w:t>ính</w:t>
      </w:r>
      <w:r>
        <w:t xml:space="preserve"> n</w:t>
      </w:r>
      <w:r w:rsidRPr="00F514DD">
        <w:t>ăng</w:t>
      </w:r>
      <w:r>
        <w:t xml:space="preserve"> quan tr</w:t>
      </w:r>
      <w:r w:rsidRPr="00F514DD">
        <w:t>ọng</w:t>
      </w:r>
      <w:r>
        <w:t xml:space="preserve"> c</w:t>
      </w:r>
      <w:r w:rsidRPr="00F514DD">
        <w:t>ủa</w:t>
      </w:r>
      <w:r>
        <w:t xml:space="preserve"> m</w:t>
      </w:r>
      <w:r w:rsidRPr="00F514DD">
        <w:t>ô</w:t>
      </w:r>
      <w:r>
        <w:t xml:space="preserve"> h</w:t>
      </w:r>
      <w:r w:rsidRPr="00F514DD">
        <w:t>ình</w:t>
      </w:r>
      <w:r>
        <w:t xml:space="preserve"> t</w:t>
      </w:r>
      <w:r w:rsidRPr="00F514DD">
        <w:t>ương</w:t>
      </w:r>
      <w:r>
        <w:t xml:space="preserve"> </w:t>
      </w:r>
      <w:r w:rsidRPr="00F514DD">
        <w:t>ứng</w:t>
      </w:r>
      <w:r>
        <w:t xml:space="preserve"> v</w:t>
      </w:r>
      <w:r w:rsidRPr="00F514DD">
        <w:t>ới</w:t>
      </w:r>
      <w:r>
        <w:t xml:space="preserve"> c</w:t>
      </w:r>
      <w:r w:rsidRPr="00F514DD">
        <w:t>ác</w:t>
      </w:r>
      <w:r>
        <w:t xml:space="preserve"> thu</w:t>
      </w:r>
      <w:r w:rsidRPr="00F514DD">
        <w:t>ộc</w:t>
      </w:r>
      <w:r>
        <w:t xml:space="preserve"> t</w:t>
      </w:r>
      <w:r w:rsidRPr="00F514DD">
        <w:t>ính</w:t>
      </w:r>
      <w:r>
        <w:t xml:space="preserve"> c</w:t>
      </w:r>
      <w:r w:rsidRPr="00F514DD">
        <w:t>ủa</w:t>
      </w:r>
      <w:r>
        <w:t xml:space="preserve"> t</w:t>
      </w:r>
      <w:r w:rsidRPr="00F514DD">
        <w:t>ập</w:t>
      </w:r>
      <w:r>
        <w:t xml:space="preserve"> d</w:t>
      </w:r>
      <w:r w:rsidRPr="00F514DD">
        <w:t>ữ</w:t>
      </w:r>
      <w:r>
        <w:t xml:space="preserve"> li</w:t>
      </w:r>
      <w:r w:rsidRPr="00F514DD">
        <w:t>ệu</w:t>
      </w:r>
      <w:r>
        <w:t xml:space="preserve"> </w:t>
      </w:r>
      <w:r w:rsidR="00183635" w:rsidRPr="00183635">
        <w:t>để</w:t>
      </w:r>
      <w:r w:rsidR="00183635">
        <w:t xml:space="preserve"> so s</w:t>
      </w:r>
      <w:r w:rsidR="00183635" w:rsidRPr="00183635">
        <w:t>ánh</w:t>
      </w:r>
      <w:r w:rsidR="00183635">
        <w:t xml:space="preserve"> v</w:t>
      </w:r>
      <w:r w:rsidR="00183635" w:rsidRPr="00183635">
        <w:t>ới</w:t>
      </w:r>
      <w:r w:rsidR="00183635">
        <w:t xml:space="preserve"> m</w:t>
      </w:r>
      <w:r w:rsidR="00183635" w:rsidRPr="00183635">
        <w:t>ô</w:t>
      </w:r>
      <w:r w:rsidR="00183635">
        <w:t xml:space="preserve"> h</w:t>
      </w:r>
      <w:r w:rsidR="00183635" w:rsidRPr="00183635">
        <w:t>ình</w:t>
      </w:r>
      <w:r w:rsidR="00183635">
        <w:t xml:space="preserve"> Log</w:t>
      </w:r>
      <w:r w:rsidR="00183635" w:rsidRPr="00183635">
        <w:t>is</w:t>
      </w:r>
      <w:r w:rsidR="00183635">
        <w:t>tic.</w:t>
      </w:r>
    </w:p>
    <w:p w14:paraId="15A8C0F3" w14:textId="3567F841" w:rsidR="0043350B" w:rsidRDefault="0043350B" w:rsidP="00EE4B51">
      <w:pPr>
        <w:pStyle w:val="Heading2"/>
        <w:numPr>
          <w:ilvl w:val="0"/>
          <w:numId w:val="2"/>
        </w:numPr>
      </w:pPr>
      <w:r w:rsidRPr="00B7543C">
        <w:lastRenderedPageBreak/>
        <w:t>Tinh chỉnh mô hình. </w:t>
      </w:r>
    </w:p>
    <w:p w14:paraId="70ABA230" w14:textId="22192B59" w:rsidR="00F6247B" w:rsidRPr="00F6247B" w:rsidRDefault="003A7820" w:rsidP="00F6247B">
      <w:r w:rsidRPr="003A7820">
        <w:rPr>
          <w:noProof/>
        </w:rPr>
        <w:drawing>
          <wp:inline distT="0" distB="0" distL="0" distR="0" wp14:anchorId="3AA0C671" wp14:editId="44E9BBB9">
            <wp:extent cx="3703641" cy="5814564"/>
            <wp:effectExtent l="0" t="0" r="0" b="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18"/>
                    <a:stretch>
                      <a:fillRect/>
                    </a:stretch>
                  </pic:blipFill>
                  <pic:spPr>
                    <a:xfrm>
                      <a:off x="0" y="0"/>
                      <a:ext cx="3703641" cy="5814564"/>
                    </a:xfrm>
                    <a:prstGeom prst="rect">
                      <a:avLst/>
                    </a:prstGeom>
                  </pic:spPr>
                </pic:pic>
              </a:graphicData>
            </a:graphic>
          </wp:inline>
        </w:drawing>
      </w:r>
    </w:p>
    <w:p w14:paraId="05FEF61C" w14:textId="22D08A40" w:rsidR="0043350B" w:rsidRPr="00B7543C" w:rsidRDefault="0043350B" w:rsidP="00EE4B51">
      <w:pPr>
        <w:pStyle w:val="Heading2"/>
        <w:numPr>
          <w:ilvl w:val="0"/>
          <w:numId w:val="2"/>
        </w:numPr>
      </w:pPr>
      <w:r w:rsidRPr="00B7543C">
        <w:lastRenderedPageBreak/>
        <w:t>Đánh giá mô hình và rút ra kết luận cho đề tài.  </w:t>
      </w:r>
    </w:p>
    <w:p w14:paraId="22B04CDE" w14:textId="77777777" w:rsidR="00623DA9" w:rsidRDefault="0043350B" w:rsidP="00623DA9">
      <w:r w:rsidRPr="00B7543C">
        <w:t> </w:t>
      </w:r>
      <w:r w:rsidR="00623DA9" w:rsidRPr="003A55A8">
        <w:rPr>
          <w:noProof/>
        </w:rPr>
        <w:drawing>
          <wp:inline distT="0" distB="0" distL="0" distR="0" wp14:anchorId="35EC0A33" wp14:editId="3B502A08">
            <wp:extent cx="6392130" cy="3003482"/>
            <wp:effectExtent l="0" t="0" r="0" b="698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19"/>
                    <a:stretch>
                      <a:fillRect/>
                    </a:stretch>
                  </pic:blipFill>
                  <pic:spPr>
                    <a:xfrm>
                      <a:off x="0" y="0"/>
                      <a:ext cx="6412929" cy="3013255"/>
                    </a:xfrm>
                    <a:prstGeom prst="rect">
                      <a:avLst/>
                    </a:prstGeom>
                  </pic:spPr>
                </pic:pic>
              </a:graphicData>
            </a:graphic>
          </wp:inline>
        </w:drawing>
      </w:r>
    </w:p>
    <w:p w14:paraId="6081AF65" w14:textId="77777777" w:rsidR="00623DA9" w:rsidRPr="00EE4B51" w:rsidRDefault="00623DA9" w:rsidP="00623DA9">
      <w:pPr>
        <w:rPr>
          <w:i/>
          <w:iCs/>
        </w:rPr>
      </w:pPr>
      <w:r w:rsidRPr="00EE4B51">
        <w:rPr>
          <w:rFonts w:ascii="Segoe UI" w:hAnsi="Segoe UI" w:cs="Segoe UI"/>
          <w:i/>
          <w:iCs/>
          <w:shd w:val="clear" w:color="auto" w:fill="FFFFFF"/>
        </w:rPr>
        <w:t>Từ phần trực quan và tham số của mô hình, ta thấy rằng chưa làm được hài lòng các khách hàng mới và các dịch vụ chưa tốt làm ảnh hưởng đến độ hài lòng như đồ ăn, thức uống và độ delay của chuyến bay. Độ chênh lệch về sự hài lòng giữa các loại vé còn khá lớn và đang nghiêng về phần không hài lòng, cần xem xét và đưa ra các phương án cải thiện cho từng loại vé khác nhau.</w:t>
      </w:r>
    </w:p>
    <w:p w14:paraId="7059E02B" w14:textId="69CF355D" w:rsidR="002A6B2C" w:rsidRPr="00B7543C" w:rsidRDefault="00443DB0" w:rsidP="00CE78D5">
      <w:pPr>
        <w:pStyle w:val="Heading1"/>
        <w:numPr>
          <w:ilvl w:val="0"/>
          <w:numId w:val="4"/>
        </w:numPr>
      </w:pPr>
      <w:r>
        <w:t>K</w:t>
      </w:r>
      <w:r w:rsidRPr="00443DB0">
        <w:t>ẾT</w:t>
      </w:r>
      <w:r>
        <w:t xml:space="preserve"> LU</w:t>
      </w:r>
      <w:r w:rsidRPr="00443DB0">
        <w:t>ẬN</w:t>
      </w:r>
      <w:r>
        <w:t xml:space="preserve"> V</w:t>
      </w:r>
      <w:r w:rsidRPr="00443DB0">
        <w:t>À</w:t>
      </w:r>
      <w:r>
        <w:t xml:space="preserve"> </w:t>
      </w:r>
      <w:r w:rsidRPr="00443DB0">
        <w:t>ĐÁNH</w:t>
      </w:r>
      <w:r>
        <w:t xml:space="preserve"> GI</w:t>
      </w:r>
      <w:r w:rsidRPr="00443DB0">
        <w:t>Á</w:t>
      </w:r>
    </w:p>
    <w:bookmarkEnd w:id="0"/>
    <w:p w14:paraId="36F72503" w14:textId="48C3674F" w:rsidR="004D418D" w:rsidRPr="00B7543C" w:rsidRDefault="00D254DA" w:rsidP="00D254DA">
      <w:pPr>
        <w:ind w:left="360"/>
      </w:pPr>
      <w:r>
        <w:t>T</w:t>
      </w:r>
      <w:r w:rsidRPr="00D254DA">
        <w:t>ập</w:t>
      </w:r>
      <w:r>
        <w:t xml:space="preserve"> d</w:t>
      </w:r>
      <w:r w:rsidRPr="00D254DA">
        <w:t>ữ</w:t>
      </w:r>
      <w:r>
        <w:t xml:space="preserve"> li</w:t>
      </w:r>
      <w:r w:rsidRPr="00D254DA">
        <w:t>ệu</w:t>
      </w:r>
      <w:r>
        <w:t xml:space="preserve"> th</w:t>
      </w:r>
      <w:r w:rsidRPr="00D254DA">
        <w:t>ể</w:t>
      </w:r>
      <w:r>
        <w:t xml:space="preserve"> hi</w:t>
      </w:r>
      <w:r w:rsidRPr="00D254DA">
        <w:t>ện</w:t>
      </w:r>
      <w:r>
        <w:t xml:space="preserve"> kh</w:t>
      </w:r>
      <w:r w:rsidRPr="00D254DA">
        <w:t>á</w:t>
      </w:r>
      <w:r>
        <w:t xml:space="preserve"> ch</w:t>
      </w:r>
      <w:r w:rsidRPr="00D254DA">
        <w:t>ính</w:t>
      </w:r>
      <w:r>
        <w:t xml:space="preserve"> x</w:t>
      </w:r>
      <w:r w:rsidRPr="00D254DA">
        <w:t>ác</w:t>
      </w:r>
      <w:r>
        <w:t xml:space="preserve"> v</w:t>
      </w:r>
      <w:r w:rsidRPr="00D254DA">
        <w:t>à</w:t>
      </w:r>
      <w:r>
        <w:t xml:space="preserve"> trung th</w:t>
      </w:r>
      <w:r w:rsidRPr="00D254DA">
        <w:t>ực</w:t>
      </w:r>
      <w:r>
        <w:t xml:space="preserve"> v</w:t>
      </w:r>
      <w:r w:rsidRPr="00D254DA">
        <w:t>ới</w:t>
      </w:r>
      <w:r>
        <w:t xml:space="preserve"> </w:t>
      </w:r>
      <w:r w:rsidRPr="00D254DA">
        <w:t>độ</w:t>
      </w:r>
      <w:r>
        <w:t xml:space="preserve"> h</w:t>
      </w:r>
      <w:r w:rsidRPr="00D254DA">
        <w:t>ài</w:t>
      </w:r>
      <w:r>
        <w:t xml:space="preserve"> l</w:t>
      </w:r>
      <w:r w:rsidRPr="00D254DA">
        <w:t>òng</w:t>
      </w:r>
      <w:r>
        <w:t xml:space="preserve"> c</w:t>
      </w:r>
      <w:r w:rsidRPr="00D254DA">
        <w:t>ủa</w:t>
      </w:r>
      <w:r>
        <w:t xml:space="preserve"> kh</w:t>
      </w:r>
      <w:r w:rsidRPr="00D254DA">
        <w:t>ách</w:t>
      </w:r>
      <w:r>
        <w:t xml:space="preserve"> h</w:t>
      </w:r>
      <w:r w:rsidRPr="00D254DA">
        <w:t>àng</w:t>
      </w:r>
      <w:r>
        <w:t xml:space="preserve"> </w:t>
      </w:r>
      <w:r w:rsidRPr="00D254DA">
        <w:t>ứng</w:t>
      </w:r>
      <w:r>
        <w:t xml:space="preserve"> v</w:t>
      </w:r>
      <w:r w:rsidRPr="00D254DA">
        <w:t>ới</w:t>
      </w:r>
      <w:r>
        <w:t xml:space="preserve"> </w:t>
      </w:r>
      <w:r w:rsidR="000B248A">
        <w:t>c</w:t>
      </w:r>
      <w:r w:rsidR="000B248A" w:rsidRPr="000B248A">
        <w:t>ác</w:t>
      </w:r>
      <w:r w:rsidR="000B248A">
        <w:t xml:space="preserve"> </w:t>
      </w:r>
      <w:r w:rsidR="000B248A" w:rsidRPr="000B248A">
        <w:t>đánh</w:t>
      </w:r>
      <w:r w:rsidR="000B248A">
        <w:t xml:space="preserve"> gi</w:t>
      </w:r>
      <w:r w:rsidR="000B248A" w:rsidRPr="000B248A">
        <w:t>á</w:t>
      </w:r>
      <w:r w:rsidR="000B248A">
        <w:t xml:space="preserve"> tr</w:t>
      </w:r>
      <w:r w:rsidR="000B248A" w:rsidRPr="000B248A">
        <w:t>ê</w:t>
      </w:r>
      <w:r w:rsidR="000B248A">
        <w:t>n c</w:t>
      </w:r>
      <w:r w:rsidR="000B248A" w:rsidRPr="000B248A">
        <w:t>á</w:t>
      </w:r>
      <w:r w:rsidR="000B248A">
        <w:t>c d</w:t>
      </w:r>
      <w:r w:rsidR="000B248A" w:rsidRPr="000B248A">
        <w:t>ị</w:t>
      </w:r>
      <w:r w:rsidR="000B248A">
        <w:t>ch v</w:t>
      </w:r>
      <w:r w:rsidR="000B248A" w:rsidRPr="000B248A">
        <w:t>ụ</w:t>
      </w:r>
      <w:r w:rsidR="000B248A">
        <w:t xml:space="preserve"> </w:t>
      </w:r>
      <w:r w:rsidR="000B248A" w:rsidRPr="000B248A">
        <w:t>được</w:t>
      </w:r>
      <w:r w:rsidR="000B248A">
        <w:t xml:space="preserve"> cung c</w:t>
      </w:r>
      <w:r w:rsidR="000B248A" w:rsidRPr="000B248A">
        <w:t>ấp</w:t>
      </w:r>
      <w:r w:rsidR="000B248A">
        <w:t>, b</w:t>
      </w:r>
      <w:r w:rsidR="000B248A" w:rsidRPr="000B248A">
        <w:t>ằng</w:t>
      </w:r>
      <w:r w:rsidR="000B248A">
        <w:t xml:space="preserve"> ch</w:t>
      </w:r>
      <w:r w:rsidR="000B248A" w:rsidRPr="000B248A">
        <w:t>ứng</w:t>
      </w:r>
      <w:r w:rsidR="000B248A">
        <w:t xml:space="preserve"> l</w:t>
      </w:r>
      <w:r w:rsidR="000B248A" w:rsidRPr="000B248A">
        <w:t>à</w:t>
      </w:r>
      <w:r w:rsidR="000B248A">
        <w:t xml:space="preserve"> c</w:t>
      </w:r>
      <w:r w:rsidR="000B248A" w:rsidRPr="000B248A">
        <w:t>ác</w:t>
      </w:r>
      <w:r w:rsidR="000B248A">
        <w:t xml:space="preserve"> m</w:t>
      </w:r>
      <w:r w:rsidR="000B248A" w:rsidRPr="000B248A">
        <w:t>ô</w:t>
      </w:r>
      <w:r w:rsidR="000B248A">
        <w:t xml:space="preserve"> h</w:t>
      </w:r>
      <w:r w:rsidR="000B248A" w:rsidRPr="000B248A">
        <w:t>ình</w:t>
      </w:r>
      <w:r w:rsidR="000B248A">
        <w:t xml:space="preserve"> </w:t>
      </w:r>
      <w:r w:rsidR="003F54F4">
        <w:t>th</w:t>
      </w:r>
      <w:r w:rsidR="003F54F4" w:rsidRPr="003F54F4">
        <w:t>ể</w:t>
      </w:r>
      <w:r w:rsidR="003F54F4">
        <w:t xml:space="preserve"> hi</w:t>
      </w:r>
      <w:r w:rsidR="003F54F4" w:rsidRPr="003F54F4">
        <w:t>ện</w:t>
      </w:r>
      <w:r w:rsidR="003F54F4">
        <w:t xml:space="preserve"> </w:t>
      </w:r>
      <w:r w:rsidR="003F54F4" w:rsidRPr="003F54F4">
        <w:t>độ</w:t>
      </w:r>
      <w:r w:rsidR="003F54F4">
        <w:t xml:space="preserve"> ch</w:t>
      </w:r>
      <w:r w:rsidR="003F54F4" w:rsidRPr="003F54F4">
        <w:t>ính</w:t>
      </w:r>
      <w:r w:rsidR="003F54F4">
        <w:t xml:space="preserve"> x</w:t>
      </w:r>
      <w:r w:rsidR="003F54F4" w:rsidRPr="003F54F4">
        <w:t>ác</w:t>
      </w:r>
      <w:r w:rsidR="003F54F4">
        <w:t xml:space="preserve"> kh</w:t>
      </w:r>
      <w:r w:rsidR="003F54F4" w:rsidRPr="003F54F4">
        <w:t>á</w:t>
      </w:r>
      <w:r w:rsidR="003F54F4">
        <w:t xml:space="preserve"> cao tr</w:t>
      </w:r>
      <w:r w:rsidR="003F54F4" w:rsidRPr="003F54F4">
        <w:t>ê</w:t>
      </w:r>
      <w:r w:rsidR="003F54F4">
        <w:t>n c</w:t>
      </w:r>
      <w:r w:rsidR="003F54F4" w:rsidRPr="003F54F4">
        <w:t>ả</w:t>
      </w:r>
      <w:r w:rsidR="003F54F4">
        <w:t xml:space="preserve"> 3 t</w:t>
      </w:r>
      <w:r w:rsidR="003F54F4" w:rsidRPr="003F54F4">
        <w:t>ập</w:t>
      </w:r>
      <w:r w:rsidR="003F54F4">
        <w:t xml:space="preserve"> hu</w:t>
      </w:r>
      <w:r w:rsidR="003F54F4" w:rsidRPr="003F54F4">
        <w:t>ấn</w:t>
      </w:r>
      <w:r w:rsidR="003F54F4">
        <w:t xml:space="preserve"> luy</w:t>
      </w:r>
      <w:r w:rsidR="003F54F4" w:rsidRPr="003F54F4">
        <w:t>ện</w:t>
      </w:r>
      <w:r w:rsidR="003F54F4">
        <w:t xml:space="preserve"> – ph</w:t>
      </w:r>
      <w:r w:rsidR="003F54F4" w:rsidRPr="003F54F4">
        <w:t>át</w:t>
      </w:r>
      <w:r w:rsidR="003F54F4">
        <w:t xml:space="preserve"> tri</w:t>
      </w:r>
      <w:r w:rsidR="003F54F4" w:rsidRPr="003F54F4">
        <w:t>ển</w:t>
      </w:r>
      <w:r w:rsidR="003F54F4">
        <w:t xml:space="preserve">  v</w:t>
      </w:r>
      <w:r w:rsidR="003F54F4" w:rsidRPr="003F54F4">
        <w:t>à</w:t>
      </w:r>
      <w:r w:rsidR="003F54F4">
        <w:t xml:space="preserve"> ki</w:t>
      </w:r>
      <w:r w:rsidR="003F54F4" w:rsidRPr="003F54F4">
        <w:t>ểm</w:t>
      </w:r>
      <w:r w:rsidR="003F54F4">
        <w:t xml:space="preserve"> th</w:t>
      </w:r>
      <w:r w:rsidR="003F54F4" w:rsidRPr="003F54F4">
        <w:t>ử</w:t>
      </w:r>
      <w:r w:rsidR="003F54F4">
        <w:t>. T</w:t>
      </w:r>
      <w:r w:rsidR="003F54F4" w:rsidRPr="003F54F4">
        <w:t>ừ</w:t>
      </w:r>
      <w:r w:rsidR="003F54F4">
        <w:t xml:space="preserve"> </w:t>
      </w:r>
      <w:r w:rsidR="003F54F4" w:rsidRPr="003F54F4">
        <w:t>đó</w:t>
      </w:r>
      <w:r w:rsidR="003F54F4">
        <w:t xml:space="preserve"> c</w:t>
      </w:r>
      <w:r w:rsidR="003F54F4" w:rsidRPr="003F54F4">
        <w:t>ó</w:t>
      </w:r>
      <w:r w:rsidR="003F54F4">
        <w:t xml:space="preserve"> th</w:t>
      </w:r>
      <w:r w:rsidR="003F54F4" w:rsidRPr="003F54F4">
        <w:t>ể</w:t>
      </w:r>
      <w:r w:rsidR="003F54F4">
        <w:t xml:space="preserve"> </w:t>
      </w:r>
      <w:r w:rsidR="003F54F4" w:rsidRPr="003F54F4">
        <w:t>đưa</w:t>
      </w:r>
      <w:r w:rsidR="003F54F4">
        <w:t xml:space="preserve"> ra c</w:t>
      </w:r>
      <w:r w:rsidR="003F54F4" w:rsidRPr="003F54F4">
        <w:t>ác</w:t>
      </w:r>
      <w:r w:rsidR="003F54F4">
        <w:t xml:space="preserve"> nh</w:t>
      </w:r>
      <w:r w:rsidR="003F54F4" w:rsidRPr="003F54F4">
        <w:t>ận</w:t>
      </w:r>
      <w:r w:rsidR="003F54F4">
        <w:t xml:space="preserve"> x</w:t>
      </w:r>
      <w:r w:rsidR="003F54F4" w:rsidRPr="003F54F4">
        <w:t>ét</w:t>
      </w:r>
      <w:r w:rsidR="003F54F4">
        <w:t xml:space="preserve">, </w:t>
      </w:r>
      <w:r w:rsidR="003F54F4" w:rsidRPr="003F54F4">
        <w:t>đánh</w:t>
      </w:r>
      <w:r w:rsidR="003F54F4">
        <w:t xml:space="preserve"> gi</w:t>
      </w:r>
      <w:r w:rsidR="003F54F4" w:rsidRPr="003F54F4">
        <w:t>á</w:t>
      </w:r>
      <w:r w:rsidR="003F54F4">
        <w:t xml:space="preserve"> t</w:t>
      </w:r>
      <w:r w:rsidR="003F54F4" w:rsidRPr="003F54F4">
        <w:t>ổng</w:t>
      </w:r>
      <w:r w:rsidR="003F54F4">
        <w:t xml:space="preserve"> quan v</w:t>
      </w:r>
      <w:r w:rsidR="003F54F4" w:rsidRPr="003F54F4">
        <w:t>à</w:t>
      </w:r>
      <w:r w:rsidR="003F54F4">
        <w:t xml:space="preserve"> </w:t>
      </w:r>
      <w:r w:rsidR="00950830">
        <w:t>t</w:t>
      </w:r>
      <w:r w:rsidR="00950830" w:rsidRPr="00950830">
        <w:t>ìm</w:t>
      </w:r>
      <w:r w:rsidR="00950830">
        <w:t xml:space="preserve"> ra </w:t>
      </w:r>
      <w:r w:rsidR="00950830" w:rsidRPr="00950830">
        <w:t>được</w:t>
      </w:r>
      <w:r w:rsidR="00950830">
        <w:t xml:space="preserve"> c</w:t>
      </w:r>
      <w:r w:rsidR="00950830" w:rsidRPr="00950830">
        <w:t>ác</w:t>
      </w:r>
      <w:r w:rsidR="00950830">
        <w:t xml:space="preserve"> v</w:t>
      </w:r>
      <w:r w:rsidR="00950830" w:rsidRPr="00950830">
        <w:t>ấn</w:t>
      </w:r>
      <w:r w:rsidR="00950830">
        <w:t xml:space="preserve"> </w:t>
      </w:r>
      <w:r w:rsidR="00950830" w:rsidRPr="00950830">
        <w:t>đề</w:t>
      </w:r>
      <w:r w:rsidR="00950830">
        <w:t xml:space="preserve"> </w:t>
      </w:r>
      <w:r w:rsidR="00950830" w:rsidRPr="00950830">
        <w:t>đ</w:t>
      </w:r>
      <w:r w:rsidR="00950830">
        <w:t xml:space="preserve">ang </w:t>
      </w:r>
      <w:r w:rsidR="00950830" w:rsidRPr="00950830">
        <w:t>đối</w:t>
      </w:r>
      <w:r w:rsidR="00950830">
        <w:t xml:space="preserve"> m</w:t>
      </w:r>
      <w:r w:rsidR="00950830" w:rsidRPr="00950830">
        <w:t>ặt</w:t>
      </w:r>
      <w:r w:rsidR="00950830">
        <w:t xml:space="preserve"> c</w:t>
      </w:r>
      <w:r w:rsidR="00950830" w:rsidRPr="00950830">
        <w:t>ũng</w:t>
      </w:r>
      <w:r w:rsidR="00950830">
        <w:t xml:space="preserve"> nh</w:t>
      </w:r>
      <w:r w:rsidR="00950830" w:rsidRPr="00950830">
        <w:t>ư</w:t>
      </w:r>
      <w:r w:rsidR="00950830">
        <w:t xml:space="preserve"> gi</w:t>
      </w:r>
      <w:r w:rsidR="00950830" w:rsidRPr="00950830">
        <w:t>ải</w:t>
      </w:r>
      <w:r w:rsidR="00950830">
        <w:t xml:space="preserve"> ph</w:t>
      </w:r>
      <w:r w:rsidR="00950830" w:rsidRPr="00950830">
        <w:t>áp</w:t>
      </w:r>
      <w:r w:rsidR="00950830">
        <w:t xml:space="preserve"> kh</w:t>
      </w:r>
      <w:r w:rsidR="00950830" w:rsidRPr="00950830">
        <w:t>ắc</w:t>
      </w:r>
      <w:r w:rsidR="00950830">
        <w:t xml:space="preserve"> ph</w:t>
      </w:r>
      <w:r w:rsidR="00950830" w:rsidRPr="00950830">
        <w:t>ục</w:t>
      </w:r>
      <w:r w:rsidR="00950830">
        <w:t xml:space="preserve"> cho doanh nghi</w:t>
      </w:r>
      <w:r w:rsidR="00950830" w:rsidRPr="00950830">
        <w:t>ệp</w:t>
      </w:r>
      <w:r w:rsidR="00950830">
        <w:t>.</w:t>
      </w:r>
    </w:p>
    <w:sectPr w:rsidR="004D418D" w:rsidRPr="00B7543C" w:rsidSect="00BE0800">
      <w:headerReference w:type="default" r:id="rId20"/>
      <w:footerReference w:type="default" r:id="rId21"/>
      <w:pgSz w:w="11906" w:h="16838" w:code="9"/>
      <w:pgMar w:top="630" w:right="1106" w:bottom="5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219DB" w14:textId="77777777" w:rsidR="00654041" w:rsidRDefault="00654041" w:rsidP="004F110E">
      <w:pPr>
        <w:spacing w:before="0" w:after="0" w:line="240" w:lineRule="auto"/>
      </w:pPr>
      <w:r>
        <w:separator/>
      </w:r>
    </w:p>
  </w:endnote>
  <w:endnote w:type="continuationSeparator" w:id="0">
    <w:p w14:paraId="1A0C952F" w14:textId="77777777" w:rsidR="00654041" w:rsidRDefault="00654041" w:rsidP="004F110E">
      <w:pPr>
        <w:spacing w:before="0" w:after="0" w:line="240" w:lineRule="auto"/>
      </w:pPr>
      <w:r>
        <w:continuationSeparator/>
      </w:r>
    </w:p>
  </w:endnote>
  <w:endnote w:type="continuationNotice" w:id="1">
    <w:p w14:paraId="4B8311F1" w14:textId="77777777" w:rsidR="00654041" w:rsidRDefault="0065404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an Francisco">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5EC4B" w14:textId="26819EC0" w:rsidR="004F110E" w:rsidRDefault="00CD7546" w:rsidP="00CD7546">
    <w:pPr>
      <w:pStyle w:val="Footer"/>
      <w:pBdr>
        <w:top w:val="thinThickMediumGap" w:sz="24" w:space="1" w:color="C45911" w:themeColor="accent2" w:themeShade="BF"/>
      </w:pBdr>
    </w:pPr>
    <w:r w:rsidRPr="004D418D">
      <w:rPr>
        <w:rFonts w:ascii="San Francisco" w:hAnsi="San Francisco"/>
      </w:rPr>
      <w:t>Nhóm Tuấn, Nguyên, Thắng</w:t>
    </w:r>
    <w:r w:rsidRPr="004D418D">
      <w:rPr>
        <w:rFonts w:ascii="San Francisco" w:hAnsi="San Francisco"/>
      </w:rPr>
      <w:tab/>
    </w:r>
    <w:r w:rsidRPr="004D418D">
      <w:rPr>
        <w:rFonts w:ascii="San Francisco" w:hAnsi="San Francisco"/>
      </w:rPr>
      <w:tab/>
    </w:r>
    <w:r w:rsidR="004A6FEB" w:rsidRPr="004D418D">
      <w:rPr>
        <w:rFonts w:ascii="San Francisco" w:hAnsi="San Francisco"/>
      </w:rPr>
      <w:t xml:space="preserve">Trang </w:t>
    </w:r>
    <w:r w:rsidR="004A6FEB" w:rsidRPr="004D418D">
      <w:rPr>
        <w:rFonts w:ascii="San Francisco" w:hAnsi="San Francisco"/>
      </w:rPr>
      <w:fldChar w:fldCharType="begin"/>
    </w:r>
    <w:r w:rsidR="004A6FEB">
      <w:instrText xml:space="preserve"> PAGE   \* MERGEFORMAT </w:instrText>
    </w:r>
    <w:r w:rsidR="004A6FEB" w:rsidRPr="004D418D">
      <w:rPr>
        <w:rFonts w:ascii="San Francisco" w:hAnsi="San Francisco"/>
      </w:rPr>
      <w:fldChar w:fldCharType="separate"/>
    </w:r>
    <w:r w:rsidR="004A6FEB" w:rsidRPr="004D418D">
      <w:rPr>
        <w:rFonts w:ascii="San Francisco" w:hAnsi="San Francisco"/>
        <w:noProof/>
      </w:rPr>
      <w:t>1</w:t>
    </w:r>
    <w:r w:rsidR="004A6FEB" w:rsidRPr="004D418D">
      <w:rPr>
        <w:rFonts w:ascii="San Francisco" w:hAnsi="San Francisco"/>
        <w:noProof/>
      </w:rPr>
      <w:fldChar w:fldCharType="end"/>
    </w:r>
    <w:r w:rsidR="004A6FEB">
      <w:t xml:space="preserve"> </w:t>
    </w:r>
  </w:p>
  <w:p w14:paraId="340EFDC6" w14:textId="77777777" w:rsidR="004F110E" w:rsidRDefault="004F1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ECFAF" w14:textId="77777777" w:rsidR="00654041" w:rsidRDefault="00654041" w:rsidP="004F110E">
      <w:pPr>
        <w:spacing w:before="0" w:after="0" w:line="240" w:lineRule="auto"/>
      </w:pPr>
      <w:r>
        <w:separator/>
      </w:r>
    </w:p>
  </w:footnote>
  <w:footnote w:type="continuationSeparator" w:id="0">
    <w:p w14:paraId="526C4FD1" w14:textId="77777777" w:rsidR="00654041" w:rsidRDefault="00654041" w:rsidP="004F110E">
      <w:pPr>
        <w:spacing w:before="0" w:after="0" w:line="240" w:lineRule="auto"/>
      </w:pPr>
      <w:r>
        <w:continuationSeparator/>
      </w:r>
    </w:p>
  </w:footnote>
  <w:footnote w:type="continuationNotice" w:id="1">
    <w:p w14:paraId="256DE877" w14:textId="77777777" w:rsidR="00654041" w:rsidRDefault="0065404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E505F" w14:textId="092939E0" w:rsidR="0036773F" w:rsidRPr="004D418D" w:rsidRDefault="00494734" w:rsidP="0036773F">
    <w:pPr>
      <w:pStyle w:val="Header"/>
      <w:pBdr>
        <w:bottom w:val="thickThinMediumGap" w:sz="24" w:space="1" w:color="C45911" w:themeColor="accent2" w:themeShade="BF"/>
      </w:pBdr>
      <w:rPr>
        <w:rFonts w:ascii="San Francisco" w:hAnsi="San Francisco"/>
      </w:rPr>
    </w:pPr>
    <w:r w:rsidRPr="004D418D">
      <w:rPr>
        <w:rFonts w:ascii="San Francisco" w:hAnsi="San Francisco"/>
      </w:rPr>
      <w:t>Báo cáo</w:t>
    </w:r>
    <w:r w:rsidR="008F4A7D">
      <w:rPr>
        <w:rFonts w:ascii="San Francisco" w:hAnsi="San Francisco"/>
      </w:rPr>
      <w:t xml:space="preserve"> cu</w:t>
    </w:r>
    <w:r w:rsidR="008F4A7D" w:rsidRPr="008F4A7D">
      <w:rPr>
        <w:rFonts w:ascii="San Francisco" w:hAnsi="San Francisco"/>
      </w:rPr>
      <w:t>ối</w:t>
    </w:r>
    <w:r w:rsidR="008F4A7D">
      <w:rPr>
        <w:rFonts w:ascii="San Francisco" w:hAnsi="San Francisco"/>
      </w:rPr>
      <w:t xml:space="preserve"> k</w:t>
    </w:r>
    <w:r w:rsidR="008F4A7D" w:rsidRPr="008F4A7D">
      <w:rPr>
        <w:rFonts w:ascii="San Francisco" w:hAnsi="San Francisco"/>
      </w:rPr>
      <w:t>ì</w:t>
    </w:r>
    <w:r w:rsidR="008F4A7D">
      <w:rPr>
        <w:rFonts w:ascii="San Francisco" w:hAnsi="San Francisco"/>
      </w:rPr>
      <w:t xml:space="preserve"> nh</w:t>
    </w:r>
    <w:r w:rsidR="008F4A7D" w:rsidRPr="008F4A7D">
      <w:rPr>
        <w:rFonts w:ascii="San Francisco" w:hAnsi="San Francisco"/>
      </w:rPr>
      <w:t>ập</w:t>
    </w:r>
    <w:r w:rsidR="008F4A7D">
      <w:rPr>
        <w:rFonts w:ascii="San Francisco" w:hAnsi="San Francisco"/>
      </w:rPr>
      <w:t xml:space="preserve"> m</w:t>
    </w:r>
    <w:r w:rsidR="008F4A7D" w:rsidRPr="008F4A7D">
      <w:rPr>
        <w:rFonts w:ascii="San Francisco" w:hAnsi="San Francisco"/>
      </w:rPr>
      <w:t>ôn</w:t>
    </w:r>
    <w:r w:rsidR="008F4A7D">
      <w:rPr>
        <w:rFonts w:ascii="San Francisco" w:hAnsi="San Francisco"/>
      </w:rPr>
      <w:t xml:space="preserve"> khoa h</w:t>
    </w:r>
    <w:r w:rsidR="008F4A7D" w:rsidRPr="008F4A7D">
      <w:rPr>
        <w:rFonts w:ascii="San Francisco" w:hAnsi="San Francisco"/>
      </w:rPr>
      <w:t>ọ</w:t>
    </w:r>
    <w:r w:rsidR="008F4A7D">
      <w:rPr>
        <w:rFonts w:ascii="San Francisco" w:hAnsi="San Francisco"/>
      </w:rPr>
      <w:t>c d</w:t>
    </w:r>
    <w:r w:rsidR="008F4A7D" w:rsidRPr="008F4A7D">
      <w:rPr>
        <w:rFonts w:ascii="San Francisco" w:hAnsi="San Francisco"/>
      </w:rPr>
      <w:t>ữ</w:t>
    </w:r>
    <w:r w:rsidR="008F4A7D">
      <w:rPr>
        <w:rFonts w:ascii="San Francisco" w:hAnsi="San Francisco"/>
      </w:rPr>
      <w:t xml:space="preserve"> li</w:t>
    </w:r>
    <w:r w:rsidR="008F4A7D" w:rsidRPr="008F4A7D">
      <w:rPr>
        <w:rFonts w:ascii="San Francisco" w:hAnsi="San Francisco"/>
      </w:rPr>
      <w:t>ệ</w:t>
    </w:r>
    <w:r w:rsidR="008F4A7D">
      <w:rPr>
        <w:rFonts w:ascii="San Francisco" w:hAnsi="San Francisco"/>
      </w:rPr>
      <w:t>u</w:t>
    </w:r>
    <w:r w:rsidR="0036773F">
      <w:rPr>
        <w:rFonts w:ascii="San Francisco" w:hAnsi="San Francisco"/>
      </w:rPr>
      <w:tab/>
      <w:t>18/06/2022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62CFA"/>
    <w:multiLevelType w:val="hybridMultilevel"/>
    <w:tmpl w:val="177C7654"/>
    <w:lvl w:ilvl="0" w:tplc="9C26D0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DFA"/>
    <w:multiLevelType w:val="hybridMultilevel"/>
    <w:tmpl w:val="CDD4C7AE"/>
    <w:lvl w:ilvl="0" w:tplc="153C002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079CE"/>
    <w:multiLevelType w:val="hybridMultilevel"/>
    <w:tmpl w:val="46E4E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F29D2"/>
    <w:multiLevelType w:val="hybridMultilevel"/>
    <w:tmpl w:val="FCBEBD4A"/>
    <w:lvl w:ilvl="0" w:tplc="248A44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94764"/>
    <w:multiLevelType w:val="multilevel"/>
    <w:tmpl w:val="9F0AC3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1"/>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FB"/>
    <w:rsid w:val="0000115A"/>
    <w:rsid w:val="00004E86"/>
    <w:rsid w:val="00010661"/>
    <w:rsid w:val="00010B77"/>
    <w:rsid w:val="0001156C"/>
    <w:rsid w:val="000133EF"/>
    <w:rsid w:val="000152EC"/>
    <w:rsid w:val="00015B95"/>
    <w:rsid w:val="000177D4"/>
    <w:rsid w:val="000205A9"/>
    <w:rsid w:val="0002076E"/>
    <w:rsid w:val="00020A98"/>
    <w:rsid w:val="00022D3B"/>
    <w:rsid w:val="00022DF5"/>
    <w:rsid w:val="00024F0D"/>
    <w:rsid w:val="0002630C"/>
    <w:rsid w:val="0002783F"/>
    <w:rsid w:val="00031C11"/>
    <w:rsid w:val="0003559E"/>
    <w:rsid w:val="00041638"/>
    <w:rsid w:val="000441E2"/>
    <w:rsid w:val="000465AF"/>
    <w:rsid w:val="000530E7"/>
    <w:rsid w:val="00055738"/>
    <w:rsid w:val="0005584F"/>
    <w:rsid w:val="00060BF8"/>
    <w:rsid w:val="00061E3E"/>
    <w:rsid w:val="00064EF1"/>
    <w:rsid w:val="000660EE"/>
    <w:rsid w:val="00072FF1"/>
    <w:rsid w:val="00073233"/>
    <w:rsid w:val="00074D23"/>
    <w:rsid w:val="0007698E"/>
    <w:rsid w:val="00082955"/>
    <w:rsid w:val="000841B0"/>
    <w:rsid w:val="0009042F"/>
    <w:rsid w:val="00090725"/>
    <w:rsid w:val="00092E0C"/>
    <w:rsid w:val="00094908"/>
    <w:rsid w:val="000973FE"/>
    <w:rsid w:val="0009795D"/>
    <w:rsid w:val="000A093F"/>
    <w:rsid w:val="000A2B30"/>
    <w:rsid w:val="000A5E4B"/>
    <w:rsid w:val="000A7170"/>
    <w:rsid w:val="000B179C"/>
    <w:rsid w:val="000B1CBA"/>
    <w:rsid w:val="000B248A"/>
    <w:rsid w:val="000B4116"/>
    <w:rsid w:val="000B64BB"/>
    <w:rsid w:val="000C0CCF"/>
    <w:rsid w:val="000C17E0"/>
    <w:rsid w:val="000C2DED"/>
    <w:rsid w:val="000C3ACA"/>
    <w:rsid w:val="000C7AC9"/>
    <w:rsid w:val="000D043E"/>
    <w:rsid w:val="000D20F6"/>
    <w:rsid w:val="000D39C6"/>
    <w:rsid w:val="000D5155"/>
    <w:rsid w:val="000E1E5F"/>
    <w:rsid w:val="000E3F44"/>
    <w:rsid w:val="000E42F4"/>
    <w:rsid w:val="000E6131"/>
    <w:rsid w:val="000E62D6"/>
    <w:rsid w:val="000E7421"/>
    <w:rsid w:val="000F1C35"/>
    <w:rsid w:val="000F4346"/>
    <w:rsid w:val="000F444C"/>
    <w:rsid w:val="00101B6D"/>
    <w:rsid w:val="001023AA"/>
    <w:rsid w:val="0010345A"/>
    <w:rsid w:val="0010704A"/>
    <w:rsid w:val="00111325"/>
    <w:rsid w:val="00112E22"/>
    <w:rsid w:val="00113271"/>
    <w:rsid w:val="00113535"/>
    <w:rsid w:val="00121DF0"/>
    <w:rsid w:val="00123CD8"/>
    <w:rsid w:val="00124BC0"/>
    <w:rsid w:val="00134C6B"/>
    <w:rsid w:val="00136B76"/>
    <w:rsid w:val="0014100D"/>
    <w:rsid w:val="00141950"/>
    <w:rsid w:val="00141DB0"/>
    <w:rsid w:val="001430B3"/>
    <w:rsid w:val="0014416D"/>
    <w:rsid w:val="00145A03"/>
    <w:rsid w:val="00145B5D"/>
    <w:rsid w:val="001512D2"/>
    <w:rsid w:val="00154D91"/>
    <w:rsid w:val="00155607"/>
    <w:rsid w:val="0015580E"/>
    <w:rsid w:val="001613FE"/>
    <w:rsid w:val="001706DF"/>
    <w:rsid w:val="00171D84"/>
    <w:rsid w:val="00181401"/>
    <w:rsid w:val="00182791"/>
    <w:rsid w:val="00183635"/>
    <w:rsid w:val="00183BF1"/>
    <w:rsid w:val="00184798"/>
    <w:rsid w:val="001B0B25"/>
    <w:rsid w:val="001B4A71"/>
    <w:rsid w:val="001B6E9C"/>
    <w:rsid w:val="001B71A0"/>
    <w:rsid w:val="001C3CAC"/>
    <w:rsid w:val="001C76F2"/>
    <w:rsid w:val="001D1686"/>
    <w:rsid w:val="001D23B3"/>
    <w:rsid w:val="001D2D17"/>
    <w:rsid w:val="001D52DC"/>
    <w:rsid w:val="001D705D"/>
    <w:rsid w:val="001E25CE"/>
    <w:rsid w:val="001E3DCE"/>
    <w:rsid w:val="001E73F3"/>
    <w:rsid w:val="001F0B03"/>
    <w:rsid w:val="001F3418"/>
    <w:rsid w:val="001F3A7E"/>
    <w:rsid w:val="001F60E3"/>
    <w:rsid w:val="001F7DD3"/>
    <w:rsid w:val="00203819"/>
    <w:rsid w:val="002074E7"/>
    <w:rsid w:val="00213639"/>
    <w:rsid w:val="00214FFC"/>
    <w:rsid w:val="002172F8"/>
    <w:rsid w:val="0022088B"/>
    <w:rsid w:val="0022375F"/>
    <w:rsid w:val="0023188D"/>
    <w:rsid w:val="00231BB2"/>
    <w:rsid w:val="00232037"/>
    <w:rsid w:val="002323C8"/>
    <w:rsid w:val="00235BD9"/>
    <w:rsid w:val="00236836"/>
    <w:rsid w:val="00246BFA"/>
    <w:rsid w:val="00260E1E"/>
    <w:rsid w:val="00264D47"/>
    <w:rsid w:val="00265ADB"/>
    <w:rsid w:val="00267EA6"/>
    <w:rsid w:val="00271F8A"/>
    <w:rsid w:val="002756D4"/>
    <w:rsid w:val="00280657"/>
    <w:rsid w:val="002868A9"/>
    <w:rsid w:val="00291CEE"/>
    <w:rsid w:val="002929CD"/>
    <w:rsid w:val="002950B1"/>
    <w:rsid w:val="00295F33"/>
    <w:rsid w:val="002A2B9A"/>
    <w:rsid w:val="002A6B2C"/>
    <w:rsid w:val="002B0489"/>
    <w:rsid w:val="002B3DEC"/>
    <w:rsid w:val="002B4499"/>
    <w:rsid w:val="002B5F02"/>
    <w:rsid w:val="002C2BEB"/>
    <w:rsid w:val="002C30CA"/>
    <w:rsid w:val="002C4F7F"/>
    <w:rsid w:val="002D0643"/>
    <w:rsid w:val="002D1786"/>
    <w:rsid w:val="002D2B30"/>
    <w:rsid w:val="002D3F98"/>
    <w:rsid w:val="002D46C8"/>
    <w:rsid w:val="002D4D5A"/>
    <w:rsid w:val="002D5B0C"/>
    <w:rsid w:val="002D68DA"/>
    <w:rsid w:val="002E0BFD"/>
    <w:rsid w:val="002E1427"/>
    <w:rsid w:val="002E70E0"/>
    <w:rsid w:val="002E748A"/>
    <w:rsid w:val="002F5487"/>
    <w:rsid w:val="00300E87"/>
    <w:rsid w:val="00301720"/>
    <w:rsid w:val="00304E93"/>
    <w:rsid w:val="00307C86"/>
    <w:rsid w:val="003103B3"/>
    <w:rsid w:val="003125B9"/>
    <w:rsid w:val="0031582E"/>
    <w:rsid w:val="003172B5"/>
    <w:rsid w:val="00320F87"/>
    <w:rsid w:val="00324C50"/>
    <w:rsid w:val="00327073"/>
    <w:rsid w:val="00330511"/>
    <w:rsid w:val="0033157F"/>
    <w:rsid w:val="00344147"/>
    <w:rsid w:val="0034546B"/>
    <w:rsid w:val="003474B4"/>
    <w:rsid w:val="00351C23"/>
    <w:rsid w:val="0035292E"/>
    <w:rsid w:val="0035482A"/>
    <w:rsid w:val="00360AB7"/>
    <w:rsid w:val="003642E6"/>
    <w:rsid w:val="0036773F"/>
    <w:rsid w:val="003701BC"/>
    <w:rsid w:val="0037663D"/>
    <w:rsid w:val="00376B1A"/>
    <w:rsid w:val="00380331"/>
    <w:rsid w:val="003808D9"/>
    <w:rsid w:val="00381548"/>
    <w:rsid w:val="00382BF5"/>
    <w:rsid w:val="003852AF"/>
    <w:rsid w:val="00391905"/>
    <w:rsid w:val="00394B1C"/>
    <w:rsid w:val="00395461"/>
    <w:rsid w:val="00397C25"/>
    <w:rsid w:val="003A0A26"/>
    <w:rsid w:val="003A55A8"/>
    <w:rsid w:val="003A7820"/>
    <w:rsid w:val="003B0D64"/>
    <w:rsid w:val="003B1E7B"/>
    <w:rsid w:val="003B4962"/>
    <w:rsid w:val="003B5D37"/>
    <w:rsid w:val="003B6429"/>
    <w:rsid w:val="003C030A"/>
    <w:rsid w:val="003C124D"/>
    <w:rsid w:val="003C55E7"/>
    <w:rsid w:val="003C7C0F"/>
    <w:rsid w:val="003C7C3C"/>
    <w:rsid w:val="003D0A1E"/>
    <w:rsid w:val="003D3EA7"/>
    <w:rsid w:val="003D68B5"/>
    <w:rsid w:val="003D7DCC"/>
    <w:rsid w:val="003E26FD"/>
    <w:rsid w:val="003E2D55"/>
    <w:rsid w:val="003E45C4"/>
    <w:rsid w:val="003E4617"/>
    <w:rsid w:val="003E7FB8"/>
    <w:rsid w:val="003F364D"/>
    <w:rsid w:val="003F54F4"/>
    <w:rsid w:val="004007F5"/>
    <w:rsid w:val="00401629"/>
    <w:rsid w:val="004035DB"/>
    <w:rsid w:val="00410A34"/>
    <w:rsid w:val="00411CF6"/>
    <w:rsid w:val="00415646"/>
    <w:rsid w:val="00417822"/>
    <w:rsid w:val="00417851"/>
    <w:rsid w:val="004202D8"/>
    <w:rsid w:val="004214A9"/>
    <w:rsid w:val="00424890"/>
    <w:rsid w:val="004253D8"/>
    <w:rsid w:val="004258AA"/>
    <w:rsid w:val="0042649A"/>
    <w:rsid w:val="00430C3E"/>
    <w:rsid w:val="0043350B"/>
    <w:rsid w:val="00435DF7"/>
    <w:rsid w:val="004373F7"/>
    <w:rsid w:val="00443DB0"/>
    <w:rsid w:val="00447E8B"/>
    <w:rsid w:val="00450BE0"/>
    <w:rsid w:val="004511EC"/>
    <w:rsid w:val="00451AF5"/>
    <w:rsid w:val="00453D4A"/>
    <w:rsid w:val="0045665A"/>
    <w:rsid w:val="00462ED9"/>
    <w:rsid w:val="00463508"/>
    <w:rsid w:val="00464790"/>
    <w:rsid w:val="00465CBD"/>
    <w:rsid w:val="00472304"/>
    <w:rsid w:val="004858B7"/>
    <w:rsid w:val="00486091"/>
    <w:rsid w:val="00494734"/>
    <w:rsid w:val="004A032D"/>
    <w:rsid w:val="004A1736"/>
    <w:rsid w:val="004A3A43"/>
    <w:rsid w:val="004A4892"/>
    <w:rsid w:val="004A65CE"/>
    <w:rsid w:val="004A6FEB"/>
    <w:rsid w:val="004B0A02"/>
    <w:rsid w:val="004B1679"/>
    <w:rsid w:val="004B2A86"/>
    <w:rsid w:val="004B3DD8"/>
    <w:rsid w:val="004B5D17"/>
    <w:rsid w:val="004B6D2F"/>
    <w:rsid w:val="004C4FA5"/>
    <w:rsid w:val="004C6D0F"/>
    <w:rsid w:val="004D1ACF"/>
    <w:rsid w:val="004D1EAF"/>
    <w:rsid w:val="004D2585"/>
    <w:rsid w:val="004D418D"/>
    <w:rsid w:val="004D4ED9"/>
    <w:rsid w:val="004D4F1F"/>
    <w:rsid w:val="004D50E3"/>
    <w:rsid w:val="004D682B"/>
    <w:rsid w:val="004D7286"/>
    <w:rsid w:val="004D7341"/>
    <w:rsid w:val="004E1AE4"/>
    <w:rsid w:val="004E1E21"/>
    <w:rsid w:val="004E2DFA"/>
    <w:rsid w:val="004E3ABC"/>
    <w:rsid w:val="004E3C89"/>
    <w:rsid w:val="004E5F24"/>
    <w:rsid w:val="004E73B2"/>
    <w:rsid w:val="004E795B"/>
    <w:rsid w:val="004F080E"/>
    <w:rsid w:val="004F110E"/>
    <w:rsid w:val="004F27A1"/>
    <w:rsid w:val="004F2DFE"/>
    <w:rsid w:val="004F3CDD"/>
    <w:rsid w:val="00500787"/>
    <w:rsid w:val="00501C6E"/>
    <w:rsid w:val="0050279F"/>
    <w:rsid w:val="00507EA2"/>
    <w:rsid w:val="00507FAE"/>
    <w:rsid w:val="00510ACB"/>
    <w:rsid w:val="00510FDE"/>
    <w:rsid w:val="00512538"/>
    <w:rsid w:val="00513422"/>
    <w:rsid w:val="00527712"/>
    <w:rsid w:val="00534627"/>
    <w:rsid w:val="00537B22"/>
    <w:rsid w:val="00540777"/>
    <w:rsid w:val="005414E3"/>
    <w:rsid w:val="0054198E"/>
    <w:rsid w:val="00542483"/>
    <w:rsid w:val="0054765F"/>
    <w:rsid w:val="00550AC9"/>
    <w:rsid w:val="00551579"/>
    <w:rsid w:val="00552A37"/>
    <w:rsid w:val="00555B5A"/>
    <w:rsid w:val="0055665A"/>
    <w:rsid w:val="00560684"/>
    <w:rsid w:val="005704B1"/>
    <w:rsid w:val="005715BC"/>
    <w:rsid w:val="005725D9"/>
    <w:rsid w:val="005764F7"/>
    <w:rsid w:val="00577A60"/>
    <w:rsid w:val="00577DDD"/>
    <w:rsid w:val="00580F25"/>
    <w:rsid w:val="00582978"/>
    <w:rsid w:val="005845CB"/>
    <w:rsid w:val="0059259A"/>
    <w:rsid w:val="00595A44"/>
    <w:rsid w:val="005B32B3"/>
    <w:rsid w:val="005B6C95"/>
    <w:rsid w:val="005C7171"/>
    <w:rsid w:val="005C78E6"/>
    <w:rsid w:val="005C7E67"/>
    <w:rsid w:val="005D3EAD"/>
    <w:rsid w:val="005D5B00"/>
    <w:rsid w:val="005D6F2C"/>
    <w:rsid w:val="005E0583"/>
    <w:rsid w:val="005E08A5"/>
    <w:rsid w:val="005E1398"/>
    <w:rsid w:val="005E16D9"/>
    <w:rsid w:val="005E3BA9"/>
    <w:rsid w:val="005F162C"/>
    <w:rsid w:val="005F45CD"/>
    <w:rsid w:val="00600560"/>
    <w:rsid w:val="00600984"/>
    <w:rsid w:val="006024F8"/>
    <w:rsid w:val="00607245"/>
    <w:rsid w:val="006077C7"/>
    <w:rsid w:val="00613F6D"/>
    <w:rsid w:val="00615B86"/>
    <w:rsid w:val="006164A2"/>
    <w:rsid w:val="0061790D"/>
    <w:rsid w:val="00620CC3"/>
    <w:rsid w:val="00622C35"/>
    <w:rsid w:val="00623500"/>
    <w:rsid w:val="00623DA9"/>
    <w:rsid w:val="00624454"/>
    <w:rsid w:val="0063223B"/>
    <w:rsid w:val="00632DF3"/>
    <w:rsid w:val="00634E19"/>
    <w:rsid w:val="006357A3"/>
    <w:rsid w:val="00640523"/>
    <w:rsid w:val="00641C2B"/>
    <w:rsid w:val="006437A6"/>
    <w:rsid w:val="00644562"/>
    <w:rsid w:val="00645F99"/>
    <w:rsid w:val="00646321"/>
    <w:rsid w:val="00647DC5"/>
    <w:rsid w:val="006510B1"/>
    <w:rsid w:val="00651467"/>
    <w:rsid w:val="00651893"/>
    <w:rsid w:val="00654041"/>
    <w:rsid w:val="00655212"/>
    <w:rsid w:val="006600D1"/>
    <w:rsid w:val="00661108"/>
    <w:rsid w:val="00663230"/>
    <w:rsid w:val="00664621"/>
    <w:rsid w:val="00665B0D"/>
    <w:rsid w:val="00665C89"/>
    <w:rsid w:val="0067044A"/>
    <w:rsid w:val="00670F0C"/>
    <w:rsid w:val="00673543"/>
    <w:rsid w:val="0067428E"/>
    <w:rsid w:val="00675353"/>
    <w:rsid w:val="00677A54"/>
    <w:rsid w:val="00681639"/>
    <w:rsid w:val="00681655"/>
    <w:rsid w:val="0069398A"/>
    <w:rsid w:val="00693AD4"/>
    <w:rsid w:val="00693ADE"/>
    <w:rsid w:val="0069427E"/>
    <w:rsid w:val="00697C21"/>
    <w:rsid w:val="006A16EC"/>
    <w:rsid w:val="006A3256"/>
    <w:rsid w:val="006A5785"/>
    <w:rsid w:val="006B4B17"/>
    <w:rsid w:val="006B54C5"/>
    <w:rsid w:val="006C0F1F"/>
    <w:rsid w:val="006C0F78"/>
    <w:rsid w:val="006C6576"/>
    <w:rsid w:val="006C69C1"/>
    <w:rsid w:val="006C7841"/>
    <w:rsid w:val="006D10C4"/>
    <w:rsid w:val="006D27E5"/>
    <w:rsid w:val="006D3EE9"/>
    <w:rsid w:val="006D56F9"/>
    <w:rsid w:val="006E0056"/>
    <w:rsid w:val="006E01D8"/>
    <w:rsid w:val="006E06AE"/>
    <w:rsid w:val="006E68B2"/>
    <w:rsid w:val="006E6FEB"/>
    <w:rsid w:val="006F378A"/>
    <w:rsid w:val="006F48BE"/>
    <w:rsid w:val="006F4DB7"/>
    <w:rsid w:val="00702493"/>
    <w:rsid w:val="00703E0A"/>
    <w:rsid w:val="007041B0"/>
    <w:rsid w:val="00706E6E"/>
    <w:rsid w:val="007125D1"/>
    <w:rsid w:val="007156CE"/>
    <w:rsid w:val="00722B5E"/>
    <w:rsid w:val="00723305"/>
    <w:rsid w:val="007257E7"/>
    <w:rsid w:val="00726802"/>
    <w:rsid w:val="0073631E"/>
    <w:rsid w:val="00741982"/>
    <w:rsid w:val="00746FC2"/>
    <w:rsid w:val="00754339"/>
    <w:rsid w:val="007613A3"/>
    <w:rsid w:val="00761850"/>
    <w:rsid w:val="00763056"/>
    <w:rsid w:val="00770836"/>
    <w:rsid w:val="00771E2F"/>
    <w:rsid w:val="00775845"/>
    <w:rsid w:val="00777CB7"/>
    <w:rsid w:val="007855AA"/>
    <w:rsid w:val="00785A5F"/>
    <w:rsid w:val="0079021B"/>
    <w:rsid w:val="00791DCA"/>
    <w:rsid w:val="0079280A"/>
    <w:rsid w:val="00792A22"/>
    <w:rsid w:val="00795C9A"/>
    <w:rsid w:val="00797D82"/>
    <w:rsid w:val="007A295D"/>
    <w:rsid w:val="007A2EFE"/>
    <w:rsid w:val="007A64F3"/>
    <w:rsid w:val="007B0180"/>
    <w:rsid w:val="007B191F"/>
    <w:rsid w:val="007B319A"/>
    <w:rsid w:val="007B34E2"/>
    <w:rsid w:val="007B7AF5"/>
    <w:rsid w:val="007C282D"/>
    <w:rsid w:val="007C320A"/>
    <w:rsid w:val="007C5086"/>
    <w:rsid w:val="007C5100"/>
    <w:rsid w:val="007C5212"/>
    <w:rsid w:val="007D1F2D"/>
    <w:rsid w:val="007D4C4A"/>
    <w:rsid w:val="007D7EE7"/>
    <w:rsid w:val="007E0240"/>
    <w:rsid w:val="007E0F65"/>
    <w:rsid w:val="007E1690"/>
    <w:rsid w:val="007E3835"/>
    <w:rsid w:val="007E45EF"/>
    <w:rsid w:val="007E4B2B"/>
    <w:rsid w:val="007E74E1"/>
    <w:rsid w:val="007F1B2D"/>
    <w:rsid w:val="007F3F41"/>
    <w:rsid w:val="007F5309"/>
    <w:rsid w:val="007F6AF1"/>
    <w:rsid w:val="00803246"/>
    <w:rsid w:val="00803D0D"/>
    <w:rsid w:val="00804D70"/>
    <w:rsid w:val="0080506F"/>
    <w:rsid w:val="00812DFF"/>
    <w:rsid w:val="00813FC9"/>
    <w:rsid w:val="008175DD"/>
    <w:rsid w:val="00822DFA"/>
    <w:rsid w:val="00822E6D"/>
    <w:rsid w:val="00822ECD"/>
    <w:rsid w:val="00823D09"/>
    <w:rsid w:val="00824632"/>
    <w:rsid w:val="00826FE6"/>
    <w:rsid w:val="00830F06"/>
    <w:rsid w:val="008315A5"/>
    <w:rsid w:val="008331FB"/>
    <w:rsid w:val="008360DC"/>
    <w:rsid w:val="008361CF"/>
    <w:rsid w:val="00842452"/>
    <w:rsid w:val="00843110"/>
    <w:rsid w:val="00844158"/>
    <w:rsid w:val="00846CF6"/>
    <w:rsid w:val="008513A1"/>
    <w:rsid w:val="00861682"/>
    <w:rsid w:val="0086310E"/>
    <w:rsid w:val="00863568"/>
    <w:rsid w:val="008640E3"/>
    <w:rsid w:val="008751DE"/>
    <w:rsid w:val="00875C54"/>
    <w:rsid w:val="0088140D"/>
    <w:rsid w:val="00882555"/>
    <w:rsid w:val="0088397F"/>
    <w:rsid w:val="008860F9"/>
    <w:rsid w:val="00891423"/>
    <w:rsid w:val="00892632"/>
    <w:rsid w:val="00894040"/>
    <w:rsid w:val="00897BEF"/>
    <w:rsid w:val="00897FB4"/>
    <w:rsid w:val="008A23FD"/>
    <w:rsid w:val="008A64A9"/>
    <w:rsid w:val="008A6FCE"/>
    <w:rsid w:val="008A7063"/>
    <w:rsid w:val="008A75F9"/>
    <w:rsid w:val="008A763B"/>
    <w:rsid w:val="008B1436"/>
    <w:rsid w:val="008B1F21"/>
    <w:rsid w:val="008B2281"/>
    <w:rsid w:val="008B29CF"/>
    <w:rsid w:val="008C18C2"/>
    <w:rsid w:val="008C2FBE"/>
    <w:rsid w:val="008C6422"/>
    <w:rsid w:val="008D36C7"/>
    <w:rsid w:val="008D4EA5"/>
    <w:rsid w:val="008E03C4"/>
    <w:rsid w:val="008E23C2"/>
    <w:rsid w:val="008E387F"/>
    <w:rsid w:val="008E480C"/>
    <w:rsid w:val="008F0CCB"/>
    <w:rsid w:val="008F4A7D"/>
    <w:rsid w:val="00900D46"/>
    <w:rsid w:val="009068F0"/>
    <w:rsid w:val="00906A45"/>
    <w:rsid w:val="00906FAC"/>
    <w:rsid w:val="00911383"/>
    <w:rsid w:val="00913B79"/>
    <w:rsid w:val="00913DAF"/>
    <w:rsid w:val="00915AE4"/>
    <w:rsid w:val="00917E45"/>
    <w:rsid w:val="00927F8B"/>
    <w:rsid w:val="009348A9"/>
    <w:rsid w:val="009377C4"/>
    <w:rsid w:val="00937D66"/>
    <w:rsid w:val="009448DC"/>
    <w:rsid w:val="00945D92"/>
    <w:rsid w:val="00950830"/>
    <w:rsid w:val="00951AFB"/>
    <w:rsid w:val="00952D6F"/>
    <w:rsid w:val="009536FF"/>
    <w:rsid w:val="00955BEE"/>
    <w:rsid w:val="0096091A"/>
    <w:rsid w:val="009653FF"/>
    <w:rsid w:val="00971785"/>
    <w:rsid w:val="00973308"/>
    <w:rsid w:val="00973C08"/>
    <w:rsid w:val="0097442C"/>
    <w:rsid w:val="00974873"/>
    <w:rsid w:val="009753E8"/>
    <w:rsid w:val="00975616"/>
    <w:rsid w:val="00975A10"/>
    <w:rsid w:val="00981EF3"/>
    <w:rsid w:val="00990B4E"/>
    <w:rsid w:val="00992225"/>
    <w:rsid w:val="009942D7"/>
    <w:rsid w:val="00996576"/>
    <w:rsid w:val="00996EB4"/>
    <w:rsid w:val="009A0496"/>
    <w:rsid w:val="009A1655"/>
    <w:rsid w:val="009A1AB7"/>
    <w:rsid w:val="009B312D"/>
    <w:rsid w:val="009C4878"/>
    <w:rsid w:val="009C5CAD"/>
    <w:rsid w:val="009C746D"/>
    <w:rsid w:val="009D04FD"/>
    <w:rsid w:val="009D2A6E"/>
    <w:rsid w:val="009D3ACE"/>
    <w:rsid w:val="009D4351"/>
    <w:rsid w:val="009E29F4"/>
    <w:rsid w:val="009E47F5"/>
    <w:rsid w:val="009E5BB2"/>
    <w:rsid w:val="009E6ADC"/>
    <w:rsid w:val="009F24F4"/>
    <w:rsid w:val="009F265C"/>
    <w:rsid w:val="009F4873"/>
    <w:rsid w:val="009F5256"/>
    <w:rsid w:val="00A01D9D"/>
    <w:rsid w:val="00A02435"/>
    <w:rsid w:val="00A03313"/>
    <w:rsid w:val="00A05D10"/>
    <w:rsid w:val="00A062B4"/>
    <w:rsid w:val="00A1287E"/>
    <w:rsid w:val="00A21272"/>
    <w:rsid w:val="00A22CFE"/>
    <w:rsid w:val="00A25DEA"/>
    <w:rsid w:val="00A267AD"/>
    <w:rsid w:val="00A30C9A"/>
    <w:rsid w:val="00A3126F"/>
    <w:rsid w:val="00A31AF1"/>
    <w:rsid w:val="00A31F25"/>
    <w:rsid w:val="00A33579"/>
    <w:rsid w:val="00A351E6"/>
    <w:rsid w:val="00A37DF2"/>
    <w:rsid w:val="00A37E81"/>
    <w:rsid w:val="00A40DD6"/>
    <w:rsid w:val="00A41D0A"/>
    <w:rsid w:val="00A443C4"/>
    <w:rsid w:val="00A4567E"/>
    <w:rsid w:val="00A47626"/>
    <w:rsid w:val="00A476A5"/>
    <w:rsid w:val="00A5085A"/>
    <w:rsid w:val="00A512F2"/>
    <w:rsid w:val="00A5133A"/>
    <w:rsid w:val="00A51503"/>
    <w:rsid w:val="00A51581"/>
    <w:rsid w:val="00A51C81"/>
    <w:rsid w:val="00A5351C"/>
    <w:rsid w:val="00A53A74"/>
    <w:rsid w:val="00A54E09"/>
    <w:rsid w:val="00A564C3"/>
    <w:rsid w:val="00A60834"/>
    <w:rsid w:val="00A610C2"/>
    <w:rsid w:val="00A642EE"/>
    <w:rsid w:val="00A67016"/>
    <w:rsid w:val="00A70DA6"/>
    <w:rsid w:val="00A73097"/>
    <w:rsid w:val="00A822CA"/>
    <w:rsid w:val="00A82568"/>
    <w:rsid w:val="00A86836"/>
    <w:rsid w:val="00A94BB4"/>
    <w:rsid w:val="00AA0052"/>
    <w:rsid w:val="00AA1EA3"/>
    <w:rsid w:val="00AA2436"/>
    <w:rsid w:val="00AA4A9E"/>
    <w:rsid w:val="00AA5E3D"/>
    <w:rsid w:val="00AA7A24"/>
    <w:rsid w:val="00AB0A06"/>
    <w:rsid w:val="00AB541F"/>
    <w:rsid w:val="00AB5841"/>
    <w:rsid w:val="00AB7546"/>
    <w:rsid w:val="00AB7B25"/>
    <w:rsid w:val="00AC7A16"/>
    <w:rsid w:val="00AD0265"/>
    <w:rsid w:val="00AD068E"/>
    <w:rsid w:val="00AD3D41"/>
    <w:rsid w:val="00AD6F19"/>
    <w:rsid w:val="00AE0D65"/>
    <w:rsid w:val="00AE1B2C"/>
    <w:rsid w:val="00AE5421"/>
    <w:rsid w:val="00AF429F"/>
    <w:rsid w:val="00AF5179"/>
    <w:rsid w:val="00AF756D"/>
    <w:rsid w:val="00AF77A8"/>
    <w:rsid w:val="00B10491"/>
    <w:rsid w:val="00B11CBB"/>
    <w:rsid w:val="00B11EE0"/>
    <w:rsid w:val="00B13ECB"/>
    <w:rsid w:val="00B16F2F"/>
    <w:rsid w:val="00B21191"/>
    <w:rsid w:val="00B22AD1"/>
    <w:rsid w:val="00B22C3C"/>
    <w:rsid w:val="00B258C0"/>
    <w:rsid w:val="00B27715"/>
    <w:rsid w:val="00B304E1"/>
    <w:rsid w:val="00B308E3"/>
    <w:rsid w:val="00B33844"/>
    <w:rsid w:val="00B34941"/>
    <w:rsid w:val="00B3608A"/>
    <w:rsid w:val="00B41A78"/>
    <w:rsid w:val="00B43882"/>
    <w:rsid w:val="00B44411"/>
    <w:rsid w:val="00B509C4"/>
    <w:rsid w:val="00B51481"/>
    <w:rsid w:val="00B52065"/>
    <w:rsid w:val="00B5411E"/>
    <w:rsid w:val="00B54FA3"/>
    <w:rsid w:val="00B6038C"/>
    <w:rsid w:val="00B61C51"/>
    <w:rsid w:val="00B6460F"/>
    <w:rsid w:val="00B66C42"/>
    <w:rsid w:val="00B709E5"/>
    <w:rsid w:val="00B75157"/>
    <w:rsid w:val="00B7543C"/>
    <w:rsid w:val="00B86623"/>
    <w:rsid w:val="00B91970"/>
    <w:rsid w:val="00B93D0B"/>
    <w:rsid w:val="00B9718B"/>
    <w:rsid w:val="00B97592"/>
    <w:rsid w:val="00BA1FE7"/>
    <w:rsid w:val="00BA26F4"/>
    <w:rsid w:val="00BB33F9"/>
    <w:rsid w:val="00BB494D"/>
    <w:rsid w:val="00BB724F"/>
    <w:rsid w:val="00BC07A8"/>
    <w:rsid w:val="00BC615F"/>
    <w:rsid w:val="00BD046C"/>
    <w:rsid w:val="00BD0895"/>
    <w:rsid w:val="00BD4616"/>
    <w:rsid w:val="00BD6056"/>
    <w:rsid w:val="00BE0800"/>
    <w:rsid w:val="00BE1AED"/>
    <w:rsid w:val="00BE7C16"/>
    <w:rsid w:val="00BF0BD0"/>
    <w:rsid w:val="00BF286E"/>
    <w:rsid w:val="00BF3BA8"/>
    <w:rsid w:val="00C0418F"/>
    <w:rsid w:val="00C11845"/>
    <w:rsid w:val="00C134DA"/>
    <w:rsid w:val="00C27B19"/>
    <w:rsid w:val="00C31463"/>
    <w:rsid w:val="00C33A4F"/>
    <w:rsid w:val="00C37A2C"/>
    <w:rsid w:val="00C40A82"/>
    <w:rsid w:val="00C42F70"/>
    <w:rsid w:val="00C45A57"/>
    <w:rsid w:val="00C47976"/>
    <w:rsid w:val="00C51A22"/>
    <w:rsid w:val="00C55E76"/>
    <w:rsid w:val="00C62359"/>
    <w:rsid w:val="00C646B9"/>
    <w:rsid w:val="00C81F59"/>
    <w:rsid w:val="00C82718"/>
    <w:rsid w:val="00C83CA7"/>
    <w:rsid w:val="00C9721F"/>
    <w:rsid w:val="00CA0521"/>
    <w:rsid w:val="00CA0A2E"/>
    <w:rsid w:val="00CA0DEB"/>
    <w:rsid w:val="00CA3E13"/>
    <w:rsid w:val="00CB2C7E"/>
    <w:rsid w:val="00CB30E7"/>
    <w:rsid w:val="00CB6F4E"/>
    <w:rsid w:val="00CB73EA"/>
    <w:rsid w:val="00CC18E4"/>
    <w:rsid w:val="00CC3BC9"/>
    <w:rsid w:val="00CC49A2"/>
    <w:rsid w:val="00CD051D"/>
    <w:rsid w:val="00CD23F0"/>
    <w:rsid w:val="00CD29A8"/>
    <w:rsid w:val="00CD7546"/>
    <w:rsid w:val="00CE3196"/>
    <w:rsid w:val="00CE4848"/>
    <w:rsid w:val="00CE78D5"/>
    <w:rsid w:val="00CF00D7"/>
    <w:rsid w:val="00CF1399"/>
    <w:rsid w:val="00CF214F"/>
    <w:rsid w:val="00CF2553"/>
    <w:rsid w:val="00D0273B"/>
    <w:rsid w:val="00D11DDD"/>
    <w:rsid w:val="00D1249E"/>
    <w:rsid w:val="00D135C2"/>
    <w:rsid w:val="00D141F8"/>
    <w:rsid w:val="00D150F6"/>
    <w:rsid w:val="00D16647"/>
    <w:rsid w:val="00D167FF"/>
    <w:rsid w:val="00D17D57"/>
    <w:rsid w:val="00D209FC"/>
    <w:rsid w:val="00D254DA"/>
    <w:rsid w:val="00D27139"/>
    <w:rsid w:val="00D27887"/>
    <w:rsid w:val="00D43C06"/>
    <w:rsid w:val="00D443ED"/>
    <w:rsid w:val="00D46B66"/>
    <w:rsid w:val="00D50D4C"/>
    <w:rsid w:val="00D51441"/>
    <w:rsid w:val="00D559D8"/>
    <w:rsid w:val="00D764BB"/>
    <w:rsid w:val="00D76C33"/>
    <w:rsid w:val="00D82CC9"/>
    <w:rsid w:val="00D8630D"/>
    <w:rsid w:val="00D870EE"/>
    <w:rsid w:val="00D95010"/>
    <w:rsid w:val="00D953EF"/>
    <w:rsid w:val="00D9548E"/>
    <w:rsid w:val="00DA239A"/>
    <w:rsid w:val="00DA497A"/>
    <w:rsid w:val="00DA64CA"/>
    <w:rsid w:val="00DC22CD"/>
    <w:rsid w:val="00DC26C2"/>
    <w:rsid w:val="00DC51D8"/>
    <w:rsid w:val="00DC552D"/>
    <w:rsid w:val="00DC70B3"/>
    <w:rsid w:val="00DD5E30"/>
    <w:rsid w:val="00DD750F"/>
    <w:rsid w:val="00DD7525"/>
    <w:rsid w:val="00DE2035"/>
    <w:rsid w:val="00DE2EB2"/>
    <w:rsid w:val="00DE3413"/>
    <w:rsid w:val="00E02DE9"/>
    <w:rsid w:val="00E0442E"/>
    <w:rsid w:val="00E055DA"/>
    <w:rsid w:val="00E069EA"/>
    <w:rsid w:val="00E131C3"/>
    <w:rsid w:val="00E13499"/>
    <w:rsid w:val="00E14273"/>
    <w:rsid w:val="00E14284"/>
    <w:rsid w:val="00E14612"/>
    <w:rsid w:val="00E1565A"/>
    <w:rsid w:val="00E165F1"/>
    <w:rsid w:val="00E171EE"/>
    <w:rsid w:val="00E25758"/>
    <w:rsid w:val="00E2608F"/>
    <w:rsid w:val="00E301F0"/>
    <w:rsid w:val="00E3249B"/>
    <w:rsid w:val="00E32ADB"/>
    <w:rsid w:val="00E33BE3"/>
    <w:rsid w:val="00E36E3B"/>
    <w:rsid w:val="00E36F43"/>
    <w:rsid w:val="00E42A17"/>
    <w:rsid w:val="00E45FDD"/>
    <w:rsid w:val="00E4704D"/>
    <w:rsid w:val="00E50891"/>
    <w:rsid w:val="00E510BA"/>
    <w:rsid w:val="00E526F9"/>
    <w:rsid w:val="00E54467"/>
    <w:rsid w:val="00E54B80"/>
    <w:rsid w:val="00E6212B"/>
    <w:rsid w:val="00E625CC"/>
    <w:rsid w:val="00E65D65"/>
    <w:rsid w:val="00E65E22"/>
    <w:rsid w:val="00E66EF2"/>
    <w:rsid w:val="00E67C49"/>
    <w:rsid w:val="00E741CC"/>
    <w:rsid w:val="00E75DD1"/>
    <w:rsid w:val="00E76936"/>
    <w:rsid w:val="00E837CB"/>
    <w:rsid w:val="00E85A76"/>
    <w:rsid w:val="00E877B7"/>
    <w:rsid w:val="00EA5013"/>
    <w:rsid w:val="00EA5789"/>
    <w:rsid w:val="00EA5F3C"/>
    <w:rsid w:val="00EA77CE"/>
    <w:rsid w:val="00EA7943"/>
    <w:rsid w:val="00EB1DC1"/>
    <w:rsid w:val="00EB202A"/>
    <w:rsid w:val="00EB3539"/>
    <w:rsid w:val="00EB39A2"/>
    <w:rsid w:val="00EC0CB4"/>
    <w:rsid w:val="00EC222A"/>
    <w:rsid w:val="00EC333B"/>
    <w:rsid w:val="00EC5059"/>
    <w:rsid w:val="00EC6094"/>
    <w:rsid w:val="00EC60C6"/>
    <w:rsid w:val="00EC70AE"/>
    <w:rsid w:val="00EC70C6"/>
    <w:rsid w:val="00ED13CB"/>
    <w:rsid w:val="00ED18A0"/>
    <w:rsid w:val="00ED2E02"/>
    <w:rsid w:val="00ED42C4"/>
    <w:rsid w:val="00EE4B51"/>
    <w:rsid w:val="00EF15B4"/>
    <w:rsid w:val="00EF1CE1"/>
    <w:rsid w:val="00EF566D"/>
    <w:rsid w:val="00EF58E0"/>
    <w:rsid w:val="00EF6E57"/>
    <w:rsid w:val="00F02406"/>
    <w:rsid w:val="00F0429D"/>
    <w:rsid w:val="00F07AA8"/>
    <w:rsid w:val="00F12DB1"/>
    <w:rsid w:val="00F16F21"/>
    <w:rsid w:val="00F17E2F"/>
    <w:rsid w:val="00F17EBC"/>
    <w:rsid w:val="00F21195"/>
    <w:rsid w:val="00F2280C"/>
    <w:rsid w:val="00F25F97"/>
    <w:rsid w:val="00F275FB"/>
    <w:rsid w:val="00F362F3"/>
    <w:rsid w:val="00F378E5"/>
    <w:rsid w:val="00F42AFB"/>
    <w:rsid w:val="00F42F15"/>
    <w:rsid w:val="00F44668"/>
    <w:rsid w:val="00F459C9"/>
    <w:rsid w:val="00F460BF"/>
    <w:rsid w:val="00F50EDB"/>
    <w:rsid w:val="00F514DD"/>
    <w:rsid w:val="00F609DD"/>
    <w:rsid w:val="00F6176E"/>
    <w:rsid w:val="00F6247B"/>
    <w:rsid w:val="00F62859"/>
    <w:rsid w:val="00F714B6"/>
    <w:rsid w:val="00F7284A"/>
    <w:rsid w:val="00F74C01"/>
    <w:rsid w:val="00F74FD7"/>
    <w:rsid w:val="00F83126"/>
    <w:rsid w:val="00F83865"/>
    <w:rsid w:val="00F839AD"/>
    <w:rsid w:val="00F863B3"/>
    <w:rsid w:val="00F866F1"/>
    <w:rsid w:val="00F869A9"/>
    <w:rsid w:val="00F872C6"/>
    <w:rsid w:val="00F87EDD"/>
    <w:rsid w:val="00F90755"/>
    <w:rsid w:val="00F92AFB"/>
    <w:rsid w:val="00F92D96"/>
    <w:rsid w:val="00FA0239"/>
    <w:rsid w:val="00FA0433"/>
    <w:rsid w:val="00FA147B"/>
    <w:rsid w:val="00FA1E26"/>
    <w:rsid w:val="00FA21A0"/>
    <w:rsid w:val="00FA2ACB"/>
    <w:rsid w:val="00FA503E"/>
    <w:rsid w:val="00FA6DA3"/>
    <w:rsid w:val="00FB2138"/>
    <w:rsid w:val="00FB22C8"/>
    <w:rsid w:val="00FB2567"/>
    <w:rsid w:val="00FC21D0"/>
    <w:rsid w:val="00FC6642"/>
    <w:rsid w:val="00FC6DAD"/>
    <w:rsid w:val="00FC7428"/>
    <w:rsid w:val="00FC7A5C"/>
    <w:rsid w:val="00FC7AC5"/>
    <w:rsid w:val="00FC7C98"/>
    <w:rsid w:val="00FD167E"/>
    <w:rsid w:val="00FD34C3"/>
    <w:rsid w:val="00FD3F34"/>
    <w:rsid w:val="00FD48F3"/>
    <w:rsid w:val="00FD5737"/>
    <w:rsid w:val="00FD5920"/>
    <w:rsid w:val="00FE20FC"/>
    <w:rsid w:val="00FE34FC"/>
    <w:rsid w:val="00FE49C2"/>
    <w:rsid w:val="0174ECA6"/>
    <w:rsid w:val="028D281D"/>
    <w:rsid w:val="0690051C"/>
    <w:rsid w:val="0EDA6834"/>
    <w:rsid w:val="0FCF8B51"/>
    <w:rsid w:val="1CE8BB79"/>
    <w:rsid w:val="1FE3566C"/>
    <w:rsid w:val="20CE5DF6"/>
    <w:rsid w:val="22838985"/>
    <w:rsid w:val="2B3E555C"/>
    <w:rsid w:val="2D88687A"/>
    <w:rsid w:val="2E6496A7"/>
    <w:rsid w:val="2F1A2046"/>
    <w:rsid w:val="39D5A7B2"/>
    <w:rsid w:val="3C19782F"/>
    <w:rsid w:val="4276C2C4"/>
    <w:rsid w:val="46970691"/>
    <w:rsid w:val="48D7E26E"/>
    <w:rsid w:val="5B0B7345"/>
    <w:rsid w:val="5B8FB088"/>
    <w:rsid w:val="60739926"/>
    <w:rsid w:val="610F7B87"/>
    <w:rsid w:val="6200F137"/>
    <w:rsid w:val="62A1672A"/>
    <w:rsid w:val="6302F9A9"/>
    <w:rsid w:val="63266C71"/>
    <w:rsid w:val="63B9479F"/>
    <w:rsid w:val="696C150A"/>
    <w:rsid w:val="6B87E20E"/>
    <w:rsid w:val="6DB1042C"/>
    <w:rsid w:val="705A3352"/>
    <w:rsid w:val="72141FA9"/>
    <w:rsid w:val="79079E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054054"/>
  <w15:chartTrackingRefBased/>
  <w15:docId w15:val="{799F3612-3AC4-4063-A886-058C5D46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8B2"/>
    <w:pPr>
      <w:spacing w:before="40" w:after="40" w:line="360" w:lineRule="auto"/>
      <w:jc w:val="both"/>
    </w:pPr>
  </w:style>
  <w:style w:type="paragraph" w:styleId="Heading1">
    <w:name w:val="heading 1"/>
    <w:basedOn w:val="Normal"/>
    <w:next w:val="Normal"/>
    <w:link w:val="Heading1Char"/>
    <w:uiPriority w:val="9"/>
    <w:qFormat/>
    <w:rsid w:val="00AF756D"/>
    <w:pPr>
      <w:keepNext/>
      <w:keepLines/>
      <w:spacing w:before="480" w:after="120"/>
      <w:outlineLvl w:val="0"/>
    </w:pPr>
    <w:rPr>
      <w:b/>
      <w:color w:val="2E74B5" w:themeColor="accent5" w:themeShade="BF"/>
      <w:sz w:val="30"/>
      <w:szCs w:val="48"/>
    </w:rPr>
  </w:style>
  <w:style w:type="paragraph" w:styleId="Heading2">
    <w:name w:val="heading 2"/>
    <w:basedOn w:val="Normal"/>
    <w:next w:val="Normal"/>
    <w:link w:val="Heading2Char"/>
    <w:uiPriority w:val="9"/>
    <w:unhideWhenUsed/>
    <w:qFormat/>
    <w:rsid w:val="00A642EE"/>
    <w:pPr>
      <w:keepNext/>
      <w:keepLines/>
      <w:spacing w:before="360" w:after="80"/>
      <w:outlineLvl w:val="1"/>
    </w:pPr>
    <w:rPr>
      <w:b/>
      <w:color w:val="538135" w:themeColor="accent6" w:themeShade="BF"/>
      <w:szCs w:val="36"/>
    </w:rPr>
  </w:style>
  <w:style w:type="paragraph" w:styleId="Heading3">
    <w:name w:val="heading 3"/>
    <w:basedOn w:val="Normal"/>
    <w:next w:val="Normal"/>
    <w:link w:val="Heading3Char"/>
    <w:uiPriority w:val="9"/>
    <w:unhideWhenUsed/>
    <w:qFormat/>
    <w:rsid w:val="00E85A76"/>
    <w:pPr>
      <w:keepNext/>
      <w:keepLines/>
      <w:spacing w:before="280" w:after="80"/>
      <w:outlineLvl w:val="2"/>
    </w:pPr>
    <w:rPr>
      <w:b/>
      <w:sz w:val="24"/>
      <w:szCs w:val="28"/>
    </w:rPr>
  </w:style>
  <w:style w:type="paragraph" w:styleId="Heading4">
    <w:name w:val="heading 4"/>
    <w:basedOn w:val="Normal"/>
    <w:next w:val="Normal"/>
    <w:link w:val="Heading4Char"/>
    <w:uiPriority w:val="9"/>
    <w:unhideWhenUsed/>
    <w:qFormat/>
    <w:rsid w:val="00E85A76"/>
    <w:pPr>
      <w:keepNext/>
      <w:keepLines/>
      <w:spacing w:before="240"/>
      <w:outlineLvl w:val="3"/>
    </w:pPr>
    <w:rPr>
      <w:b/>
      <w:sz w:val="24"/>
    </w:rPr>
  </w:style>
  <w:style w:type="paragraph" w:styleId="Heading5">
    <w:name w:val="heading 5"/>
    <w:basedOn w:val="Normal"/>
    <w:next w:val="Normal"/>
    <w:link w:val="Heading5Char"/>
    <w:uiPriority w:val="9"/>
    <w:unhideWhenUsed/>
    <w:qFormat/>
    <w:rsid w:val="00E85A76"/>
    <w:pPr>
      <w:keepNext/>
      <w:keepLines/>
      <w:spacing w:before="220"/>
      <w:outlineLvl w:val="4"/>
    </w:pPr>
    <w:rPr>
      <w:b/>
    </w:rPr>
  </w:style>
  <w:style w:type="paragraph" w:styleId="Heading6">
    <w:name w:val="heading 6"/>
    <w:basedOn w:val="Normal"/>
    <w:next w:val="Normal"/>
    <w:link w:val="Heading6Char"/>
    <w:uiPriority w:val="9"/>
    <w:unhideWhenUsed/>
    <w:qFormat/>
    <w:rsid w:val="00E85A76"/>
    <w:pPr>
      <w:keepNext/>
      <w:keepLines/>
      <w:spacing w:before="2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2EE"/>
    <w:rPr>
      <w:b/>
      <w:color w:val="538135" w:themeColor="accent6" w:themeShade="BF"/>
      <w:szCs w:val="36"/>
    </w:rPr>
  </w:style>
  <w:style w:type="character" w:customStyle="1" w:styleId="Heading1Char">
    <w:name w:val="Heading 1 Char"/>
    <w:basedOn w:val="DefaultParagraphFont"/>
    <w:link w:val="Heading1"/>
    <w:uiPriority w:val="9"/>
    <w:rsid w:val="00AF756D"/>
    <w:rPr>
      <w:b/>
      <w:color w:val="2E74B5" w:themeColor="accent5" w:themeShade="BF"/>
      <w:sz w:val="30"/>
      <w:szCs w:val="48"/>
    </w:rPr>
  </w:style>
  <w:style w:type="character" w:customStyle="1" w:styleId="Heading3Char">
    <w:name w:val="Heading 3 Char"/>
    <w:basedOn w:val="DefaultParagraphFont"/>
    <w:link w:val="Heading3"/>
    <w:uiPriority w:val="9"/>
    <w:rsid w:val="00E85A76"/>
    <w:rPr>
      <w:rFonts w:ascii="Arial" w:eastAsia="Calibri" w:hAnsi="Arial"/>
      <w:b/>
      <w:bCs/>
      <w:sz w:val="24"/>
      <w:szCs w:val="28"/>
    </w:rPr>
  </w:style>
  <w:style w:type="character" w:customStyle="1" w:styleId="Heading4Char">
    <w:name w:val="Heading 4 Char"/>
    <w:basedOn w:val="DefaultParagraphFont"/>
    <w:link w:val="Heading4"/>
    <w:uiPriority w:val="9"/>
    <w:rsid w:val="00E85A76"/>
    <w:rPr>
      <w:rFonts w:ascii="Arial" w:eastAsia="Calibri" w:hAnsi="Arial"/>
      <w:b/>
      <w:bCs/>
      <w:sz w:val="24"/>
      <w:szCs w:val="24"/>
    </w:rPr>
  </w:style>
  <w:style w:type="character" w:customStyle="1" w:styleId="Heading5Char">
    <w:name w:val="Heading 5 Char"/>
    <w:basedOn w:val="DefaultParagraphFont"/>
    <w:link w:val="Heading5"/>
    <w:uiPriority w:val="9"/>
    <w:rsid w:val="00E85A76"/>
    <w:rPr>
      <w:rFonts w:ascii="Arial" w:eastAsia="Calibri" w:hAnsi="Arial"/>
      <w:b/>
      <w:bCs/>
    </w:rPr>
  </w:style>
  <w:style w:type="character" w:customStyle="1" w:styleId="Heading6Char">
    <w:name w:val="Heading 6 Char"/>
    <w:basedOn w:val="DefaultParagraphFont"/>
    <w:link w:val="Heading6"/>
    <w:uiPriority w:val="9"/>
    <w:rsid w:val="00E85A76"/>
    <w:rPr>
      <w:rFonts w:ascii="Arial" w:eastAsia="Calibri" w:hAnsi="Arial"/>
      <w:b/>
      <w:bCs/>
      <w:sz w:val="20"/>
      <w:szCs w:val="20"/>
    </w:rPr>
  </w:style>
  <w:style w:type="paragraph" w:customStyle="1" w:styleId="Style1">
    <w:name w:val="Style1"/>
    <w:basedOn w:val="Normal"/>
    <w:qFormat/>
    <w:rsid w:val="00136B76"/>
    <w:pPr>
      <w:spacing w:line="312" w:lineRule="auto"/>
    </w:pPr>
    <w:rPr>
      <w:bCs/>
      <w:color w:val="323E4F" w:themeColor="text2" w:themeShade="BF"/>
    </w:rPr>
  </w:style>
  <w:style w:type="paragraph" w:styleId="Title">
    <w:name w:val="Title"/>
    <w:basedOn w:val="Normal"/>
    <w:next w:val="Normal"/>
    <w:link w:val="TitleChar"/>
    <w:uiPriority w:val="10"/>
    <w:qFormat/>
    <w:rsid w:val="00E85A76"/>
    <w:pPr>
      <w:keepNext/>
      <w:keepLines/>
      <w:spacing w:before="480" w:after="120"/>
      <w:jc w:val="center"/>
    </w:pPr>
    <w:rPr>
      <w:b/>
      <w:color w:val="808080" w:themeColor="background1" w:themeShade="80"/>
      <w:sz w:val="72"/>
      <w:szCs w:val="72"/>
    </w:rPr>
  </w:style>
  <w:style w:type="character" w:customStyle="1" w:styleId="TitleChar">
    <w:name w:val="Title Char"/>
    <w:basedOn w:val="DefaultParagraphFont"/>
    <w:link w:val="Title"/>
    <w:uiPriority w:val="10"/>
    <w:rsid w:val="00E85A76"/>
    <w:rPr>
      <w:rFonts w:ascii="Arial" w:eastAsia="Calibri" w:hAnsi="Arial"/>
      <w:b/>
      <w:bCs/>
      <w:color w:val="808080" w:themeColor="background1" w:themeShade="80"/>
      <w:sz w:val="72"/>
      <w:szCs w:val="72"/>
    </w:rPr>
  </w:style>
  <w:style w:type="paragraph" w:styleId="Subtitle">
    <w:name w:val="Subtitle"/>
    <w:basedOn w:val="Normal"/>
    <w:next w:val="Normal"/>
    <w:link w:val="SubtitleChar"/>
    <w:uiPriority w:val="11"/>
    <w:qFormat/>
    <w:rsid w:val="00E85A7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85A76"/>
    <w:rPr>
      <w:rFonts w:ascii="Georgia" w:eastAsia="Georgia" w:hAnsi="Georgia" w:cs="Georgia"/>
      <w:bCs/>
      <w:i/>
      <w:color w:val="666666"/>
      <w:sz w:val="48"/>
      <w:szCs w:val="48"/>
    </w:rPr>
  </w:style>
  <w:style w:type="paragraph" w:styleId="NormalWeb">
    <w:name w:val="Normal (Web)"/>
    <w:basedOn w:val="Normal"/>
    <w:uiPriority w:val="99"/>
    <w:unhideWhenUsed/>
    <w:rsid w:val="004B6D2F"/>
    <w:pPr>
      <w:spacing w:before="100" w:beforeAutospacing="1" w:after="100" w:afterAutospacing="1" w:line="240" w:lineRule="auto"/>
      <w:jc w:val="left"/>
    </w:pPr>
    <w:rPr>
      <w:rFonts w:eastAsia="Times New Roman"/>
      <w:sz w:val="24"/>
      <w:szCs w:val="24"/>
    </w:rPr>
  </w:style>
  <w:style w:type="character" w:customStyle="1" w:styleId="apple-tab-span">
    <w:name w:val="apple-tab-span"/>
    <w:basedOn w:val="DefaultParagraphFont"/>
    <w:rsid w:val="004B6D2F"/>
  </w:style>
  <w:style w:type="paragraph" w:styleId="ListParagraph">
    <w:name w:val="List Paragraph"/>
    <w:basedOn w:val="Normal"/>
    <w:uiPriority w:val="34"/>
    <w:qFormat/>
    <w:rsid w:val="00AB7B25"/>
    <w:pPr>
      <w:ind w:left="720"/>
      <w:contextualSpacing/>
    </w:pPr>
  </w:style>
  <w:style w:type="character" w:styleId="HTMLCode">
    <w:name w:val="HTML Code"/>
    <w:basedOn w:val="DefaultParagraphFont"/>
    <w:uiPriority w:val="99"/>
    <w:semiHidden/>
    <w:unhideWhenUsed/>
    <w:rsid w:val="001B6E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E09"/>
    <w:rPr>
      <w:rFonts w:ascii="Courier New" w:eastAsia="Times New Roman" w:hAnsi="Courier New" w:cs="Courier New"/>
      <w:sz w:val="20"/>
      <w:szCs w:val="20"/>
    </w:rPr>
  </w:style>
  <w:style w:type="character" w:styleId="Strong">
    <w:name w:val="Strong"/>
    <w:basedOn w:val="DefaultParagraphFont"/>
    <w:uiPriority w:val="22"/>
    <w:qFormat/>
    <w:rsid w:val="00A54E09"/>
    <w:rPr>
      <w:b/>
      <w:bCs/>
    </w:rPr>
  </w:style>
  <w:style w:type="paragraph" w:styleId="Header">
    <w:name w:val="header"/>
    <w:basedOn w:val="Normal"/>
    <w:link w:val="HeaderChar"/>
    <w:uiPriority w:val="99"/>
    <w:unhideWhenUsed/>
    <w:rsid w:val="004F110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F110E"/>
  </w:style>
  <w:style w:type="paragraph" w:styleId="Footer">
    <w:name w:val="footer"/>
    <w:basedOn w:val="Normal"/>
    <w:link w:val="FooterChar"/>
    <w:uiPriority w:val="99"/>
    <w:unhideWhenUsed/>
    <w:rsid w:val="004F110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F110E"/>
  </w:style>
  <w:style w:type="paragraph" w:styleId="TOCHeading">
    <w:name w:val="TOC Heading"/>
    <w:basedOn w:val="Heading1"/>
    <w:next w:val="Normal"/>
    <w:uiPriority w:val="39"/>
    <w:unhideWhenUsed/>
    <w:qFormat/>
    <w:rsid w:val="00AA4A9E"/>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A4A9E"/>
    <w:pPr>
      <w:spacing w:after="100"/>
    </w:pPr>
  </w:style>
  <w:style w:type="paragraph" w:styleId="TOC2">
    <w:name w:val="toc 2"/>
    <w:basedOn w:val="Normal"/>
    <w:next w:val="Normal"/>
    <w:autoRedefine/>
    <w:uiPriority w:val="39"/>
    <w:unhideWhenUsed/>
    <w:rsid w:val="00AA4A9E"/>
    <w:pPr>
      <w:spacing w:after="100"/>
      <w:ind w:left="260"/>
    </w:pPr>
  </w:style>
  <w:style w:type="paragraph" w:styleId="TOC3">
    <w:name w:val="toc 3"/>
    <w:basedOn w:val="Normal"/>
    <w:next w:val="Normal"/>
    <w:autoRedefine/>
    <w:uiPriority w:val="39"/>
    <w:unhideWhenUsed/>
    <w:rsid w:val="00AA4A9E"/>
    <w:pPr>
      <w:spacing w:after="100"/>
      <w:ind w:left="520"/>
    </w:pPr>
  </w:style>
  <w:style w:type="character" w:styleId="Hyperlink">
    <w:name w:val="Hyperlink"/>
    <w:basedOn w:val="DefaultParagraphFont"/>
    <w:uiPriority w:val="99"/>
    <w:unhideWhenUsed/>
    <w:rsid w:val="00AA4A9E"/>
    <w:rPr>
      <w:color w:val="0563C1" w:themeColor="hyperlink"/>
      <w:u w:val="single"/>
    </w:rPr>
  </w:style>
  <w:style w:type="character" w:styleId="UnresolvedMention">
    <w:name w:val="Unresolved Mention"/>
    <w:basedOn w:val="DefaultParagraphFont"/>
    <w:uiPriority w:val="99"/>
    <w:semiHidden/>
    <w:unhideWhenUsed/>
    <w:rsid w:val="002B5F02"/>
    <w:rPr>
      <w:color w:val="605E5C"/>
      <w:shd w:val="clear" w:color="auto" w:fill="E1DFDD"/>
    </w:rPr>
  </w:style>
  <w:style w:type="character" w:styleId="FollowedHyperlink">
    <w:name w:val="FollowedHyperlink"/>
    <w:basedOn w:val="DefaultParagraphFont"/>
    <w:uiPriority w:val="99"/>
    <w:semiHidden/>
    <w:unhideWhenUsed/>
    <w:rsid w:val="00AA2436"/>
    <w:rPr>
      <w:color w:val="954F72" w:themeColor="followedHyperlink"/>
      <w:u w:val="single"/>
    </w:rPr>
  </w:style>
  <w:style w:type="table" w:styleId="TableGrid">
    <w:name w:val="Table Grid"/>
    <w:basedOn w:val="TableNormal"/>
    <w:uiPriority w:val="39"/>
    <w:rsid w:val="001F6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F3A7E"/>
  </w:style>
  <w:style w:type="character" w:customStyle="1" w:styleId="eop">
    <w:name w:val="eop"/>
    <w:basedOn w:val="DefaultParagraphFont"/>
    <w:rsid w:val="001F3A7E"/>
  </w:style>
  <w:style w:type="paragraph" w:customStyle="1" w:styleId="paragraph">
    <w:name w:val="paragraph"/>
    <w:basedOn w:val="Normal"/>
    <w:rsid w:val="00FC7428"/>
    <w:pPr>
      <w:spacing w:before="100" w:beforeAutospacing="1" w:after="100" w:afterAutospacing="1" w:line="240" w:lineRule="auto"/>
      <w:jc w:val="left"/>
    </w:pPr>
    <w:rPr>
      <w:rFonts w:eastAsia="Times New Roman"/>
      <w:sz w:val="24"/>
      <w:szCs w:val="24"/>
    </w:rPr>
  </w:style>
  <w:style w:type="paragraph" w:customStyle="1" w:styleId="head1">
    <w:name w:val="head1"/>
    <w:basedOn w:val="Normal"/>
    <w:link w:val="head1Char"/>
    <w:qFormat/>
    <w:rsid w:val="00AF756D"/>
  </w:style>
  <w:style w:type="character" w:customStyle="1" w:styleId="scxw174543285">
    <w:name w:val="scxw174543285"/>
    <w:basedOn w:val="DefaultParagraphFont"/>
    <w:rsid w:val="0043350B"/>
  </w:style>
  <w:style w:type="character" w:customStyle="1" w:styleId="head1Char">
    <w:name w:val="head1 Char"/>
    <w:basedOn w:val="DefaultParagraphFont"/>
    <w:link w:val="head1"/>
    <w:rsid w:val="00AF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2837">
      <w:bodyDiv w:val="1"/>
      <w:marLeft w:val="0"/>
      <w:marRight w:val="0"/>
      <w:marTop w:val="0"/>
      <w:marBottom w:val="0"/>
      <w:divBdr>
        <w:top w:val="none" w:sz="0" w:space="0" w:color="auto"/>
        <w:left w:val="none" w:sz="0" w:space="0" w:color="auto"/>
        <w:bottom w:val="none" w:sz="0" w:space="0" w:color="auto"/>
        <w:right w:val="none" w:sz="0" w:space="0" w:color="auto"/>
      </w:divBdr>
    </w:div>
    <w:div w:id="96290363">
      <w:bodyDiv w:val="1"/>
      <w:marLeft w:val="0"/>
      <w:marRight w:val="0"/>
      <w:marTop w:val="0"/>
      <w:marBottom w:val="0"/>
      <w:divBdr>
        <w:top w:val="none" w:sz="0" w:space="0" w:color="auto"/>
        <w:left w:val="none" w:sz="0" w:space="0" w:color="auto"/>
        <w:bottom w:val="none" w:sz="0" w:space="0" w:color="auto"/>
        <w:right w:val="none" w:sz="0" w:space="0" w:color="auto"/>
      </w:divBdr>
      <w:divsChild>
        <w:div w:id="515115005">
          <w:marLeft w:val="0"/>
          <w:marRight w:val="0"/>
          <w:marTop w:val="0"/>
          <w:marBottom w:val="0"/>
          <w:divBdr>
            <w:top w:val="none" w:sz="0" w:space="0" w:color="auto"/>
            <w:left w:val="none" w:sz="0" w:space="0" w:color="auto"/>
            <w:bottom w:val="none" w:sz="0" w:space="0" w:color="auto"/>
            <w:right w:val="none" w:sz="0" w:space="0" w:color="auto"/>
          </w:divBdr>
        </w:div>
      </w:divsChild>
    </w:div>
    <w:div w:id="125853829">
      <w:bodyDiv w:val="1"/>
      <w:marLeft w:val="0"/>
      <w:marRight w:val="0"/>
      <w:marTop w:val="0"/>
      <w:marBottom w:val="0"/>
      <w:divBdr>
        <w:top w:val="none" w:sz="0" w:space="0" w:color="auto"/>
        <w:left w:val="none" w:sz="0" w:space="0" w:color="auto"/>
        <w:bottom w:val="none" w:sz="0" w:space="0" w:color="auto"/>
        <w:right w:val="none" w:sz="0" w:space="0" w:color="auto"/>
      </w:divBdr>
      <w:divsChild>
        <w:div w:id="1368868760">
          <w:marLeft w:val="0"/>
          <w:marRight w:val="0"/>
          <w:marTop w:val="0"/>
          <w:marBottom w:val="0"/>
          <w:divBdr>
            <w:top w:val="none" w:sz="0" w:space="0" w:color="auto"/>
            <w:left w:val="none" w:sz="0" w:space="0" w:color="auto"/>
            <w:bottom w:val="none" w:sz="0" w:space="0" w:color="auto"/>
            <w:right w:val="none" w:sz="0" w:space="0" w:color="auto"/>
          </w:divBdr>
        </w:div>
        <w:div w:id="861821469">
          <w:marLeft w:val="0"/>
          <w:marRight w:val="0"/>
          <w:marTop w:val="0"/>
          <w:marBottom w:val="0"/>
          <w:divBdr>
            <w:top w:val="none" w:sz="0" w:space="0" w:color="auto"/>
            <w:left w:val="none" w:sz="0" w:space="0" w:color="auto"/>
            <w:bottom w:val="none" w:sz="0" w:space="0" w:color="auto"/>
            <w:right w:val="none" w:sz="0" w:space="0" w:color="auto"/>
          </w:divBdr>
        </w:div>
        <w:div w:id="2142379694">
          <w:marLeft w:val="0"/>
          <w:marRight w:val="0"/>
          <w:marTop w:val="0"/>
          <w:marBottom w:val="0"/>
          <w:divBdr>
            <w:top w:val="none" w:sz="0" w:space="0" w:color="auto"/>
            <w:left w:val="none" w:sz="0" w:space="0" w:color="auto"/>
            <w:bottom w:val="none" w:sz="0" w:space="0" w:color="auto"/>
            <w:right w:val="none" w:sz="0" w:space="0" w:color="auto"/>
          </w:divBdr>
          <w:divsChild>
            <w:div w:id="909459045">
              <w:marLeft w:val="0"/>
              <w:marRight w:val="0"/>
              <w:marTop w:val="0"/>
              <w:marBottom w:val="0"/>
              <w:divBdr>
                <w:top w:val="none" w:sz="0" w:space="0" w:color="auto"/>
                <w:left w:val="none" w:sz="0" w:space="0" w:color="auto"/>
                <w:bottom w:val="none" w:sz="0" w:space="0" w:color="auto"/>
                <w:right w:val="none" w:sz="0" w:space="0" w:color="auto"/>
              </w:divBdr>
            </w:div>
            <w:div w:id="1119689737">
              <w:marLeft w:val="0"/>
              <w:marRight w:val="0"/>
              <w:marTop w:val="0"/>
              <w:marBottom w:val="0"/>
              <w:divBdr>
                <w:top w:val="none" w:sz="0" w:space="0" w:color="auto"/>
                <w:left w:val="none" w:sz="0" w:space="0" w:color="auto"/>
                <w:bottom w:val="none" w:sz="0" w:space="0" w:color="auto"/>
                <w:right w:val="none" w:sz="0" w:space="0" w:color="auto"/>
              </w:divBdr>
            </w:div>
            <w:div w:id="519399099">
              <w:marLeft w:val="0"/>
              <w:marRight w:val="0"/>
              <w:marTop w:val="0"/>
              <w:marBottom w:val="0"/>
              <w:divBdr>
                <w:top w:val="none" w:sz="0" w:space="0" w:color="auto"/>
                <w:left w:val="none" w:sz="0" w:space="0" w:color="auto"/>
                <w:bottom w:val="none" w:sz="0" w:space="0" w:color="auto"/>
                <w:right w:val="none" w:sz="0" w:space="0" w:color="auto"/>
              </w:divBdr>
            </w:div>
            <w:div w:id="1277448494">
              <w:marLeft w:val="0"/>
              <w:marRight w:val="0"/>
              <w:marTop w:val="0"/>
              <w:marBottom w:val="0"/>
              <w:divBdr>
                <w:top w:val="none" w:sz="0" w:space="0" w:color="auto"/>
                <w:left w:val="none" w:sz="0" w:space="0" w:color="auto"/>
                <w:bottom w:val="none" w:sz="0" w:space="0" w:color="auto"/>
                <w:right w:val="none" w:sz="0" w:space="0" w:color="auto"/>
              </w:divBdr>
            </w:div>
            <w:div w:id="4401438">
              <w:marLeft w:val="0"/>
              <w:marRight w:val="0"/>
              <w:marTop w:val="0"/>
              <w:marBottom w:val="0"/>
              <w:divBdr>
                <w:top w:val="none" w:sz="0" w:space="0" w:color="auto"/>
                <w:left w:val="none" w:sz="0" w:space="0" w:color="auto"/>
                <w:bottom w:val="none" w:sz="0" w:space="0" w:color="auto"/>
                <w:right w:val="none" w:sz="0" w:space="0" w:color="auto"/>
              </w:divBdr>
            </w:div>
          </w:divsChild>
        </w:div>
        <w:div w:id="1657878874">
          <w:marLeft w:val="0"/>
          <w:marRight w:val="0"/>
          <w:marTop w:val="0"/>
          <w:marBottom w:val="0"/>
          <w:divBdr>
            <w:top w:val="none" w:sz="0" w:space="0" w:color="auto"/>
            <w:left w:val="none" w:sz="0" w:space="0" w:color="auto"/>
            <w:bottom w:val="none" w:sz="0" w:space="0" w:color="auto"/>
            <w:right w:val="none" w:sz="0" w:space="0" w:color="auto"/>
          </w:divBdr>
          <w:divsChild>
            <w:div w:id="554509555">
              <w:marLeft w:val="0"/>
              <w:marRight w:val="0"/>
              <w:marTop w:val="0"/>
              <w:marBottom w:val="0"/>
              <w:divBdr>
                <w:top w:val="none" w:sz="0" w:space="0" w:color="auto"/>
                <w:left w:val="none" w:sz="0" w:space="0" w:color="auto"/>
                <w:bottom w:val="none" w:sz="0" w:space="0" w:color="auto"/>
                <w:right w:val="none" w:sz="0" w:space="0" w:color="auto"/>
              </w:divBdr>
            </w:div>
            <w:div w:id="373583415">
              <w:marLeft w:val="0"/>
              <w:marRight w:val="0"/>
              <w:marTop w:val="0"/>
              <w:marBottom w:val="0"/>
              <w:divBdr>
                <w:top w:val="none" w:sz="0" w:space="0" w:color="auto"/>
                <w:left w:val="none" w:sz="0" w:space="0" w:color="auto"/>
                <w:bottom w:val="none" w:sz="0" w:space="0" w:color="auto"/>
                <w:right w:val="none" w:sz="0" w:space="0" w:color="auto"/>
              </w:divBdr>
            </w:div>
            <w:div w:id="1467895340">
              <w:marLeft w:val="0"/>
              <w:marRight w:val="0"/>
              <w:marTop w:val="0"/>
              <w:marBottom w:val="0"/>
              <w:divBdr>
                <w:top w:val="none" w:sz="0" w:space="0" w:color="auto"/>
                <w:left w:val="none" w:sz="0" w:space="0" w:color="auto"/>
                <w:bottom w:val="none" w:sz="0" w:space="0" w:color="auto"/>
                <w:right w:val="none" w:sz="0" w:space="0" w:color="auto"/>
              </w:divBdr>
            </w:div>
            <w:div w:id="944923174">
              <w:marLeft w:val="0"/>
              <w:marRight w:val="0"/>
              <w:marTop w:val="0"/>
              <w:marBottom w:val="0"/>
              <w:divBdr>
                <w:top w:val="none" w:sz="0" w:space="0" w:color="auto"/>
                <w:left w:val="none" w:sz="0" w:space="0" w:color="auto"/>
                <w:bottom w:val="none" w:sz="0" w:space="0" w:color="auto"/>
                <w:right w:val="none" w:sz="0" w:space="0" w:color="auto"/>
              </w:divBdr>
            </w:div>
          </w:divsChild>
        </w:div>
        <w:div w:id="1505317317">
          <w:marLeft w:val="0"/>
          <w:marRight w:val="0"/>
          <w:marTop w:val="0"/>
          <w:marBottom w:val="0"/>
          <w:divBdr>
            <w:top w:val="none" w:sz="0" w:space="0" w:color="auto"/>
            <w:left w:val="none" w:sz="0" w:space="0" w:color="auto"/>
            <w:bottom w:val="none" w:sz="0" w:space="0" w:color="auto"/>
            <w:right w:val="none" w:sz="0" w:space="0" w:color="auto"/>
          </w:divBdr>
          <w:divsChild>
            <w:div w:id="1384448039">
              <w:marLeft w:val="0"/>
              <w:marRight w:val="0"/>
              <w:marTop w:val="0"/>
              <w:marBottom w:val="0"/>
              <w:divBdr>
                <w:top w:val="none" w:sz="0" w:space="0" w:color="auto"/>
                <w:left w:val="none" w:sz="0" w:space="0" w:color="auto"/>
                <w:bottom w:val="none" w:sz="0" w:space="0" w:color="auto"/>
                <w:right w:val="none" w:sz="0" w:space="0" w:color="auto"/>
              </w:divBdr>
            </w:div>
            <w:div w:id="1160191003">
              <w:marLeft w:val="0"/>
              <w:marRight w:val="0"/>
              <w:marTop w:val="0"/>
              <w:marBottom w:val="0"/>
              <w:divBdr>
                <w:top w:val="none" w:sz="0" w:space="0" w:color="auto"/>
                <w:left w:val="none" w:sz="0" w:space="0" w:color="auto"/>
                <w:bottom w:val="none" w:sz="0" w:space="0" w:color="auto"/>
                <w:right w:val="none" w:sz="0" w:space="0" w:color="auto"/>
              </w:divBdr>
            </w:div>
            <w:div w:id="915669163">
              <w:marLeft w:val="0"/>
              <w:marRight w:val="0"/>
              <w:marTop w:val="0"/>
              <w:marBottom w:val="0"/>
              <w:divBdr>
                <w:top w:val="none" w:sz="0" w:space="0" w:color="auto"/>
                <w:left w:val="none" w:sz="0" w:space="0" w:color="auto"/>
                <w:bottom w:val="none" w:sz="0" w:space="0" w:color="auto"/>
                <w:right w:val="none" w:sz="0" w:space="0" w:color="auto"/>
              </w:divBdr>
            </w:div>
            <w:div w:id="1894609974">
              <w:marLeft w:val="0"/>
              <w:marRight w:val="0"/>
              <w:marTop w:val="0"/>
              <w:marBottom w:val="0"/>
              <w:divBdr>
                <w:top w:val="none" w:sz="0" w:space="0" w:color="auto"/>
                <w:left w:val="none" w:sz="0" w:space="0" w:color="auto"/>
                <w:bottom w:val="none" w:sz="0" w:space="0" w:color="auto"/>
                <w:right w:val="none" w:sz="0" w:space="0" w:color="auto"/>
              </w:divBdr>
            </w:div>
            <w:div w:id="1467234981">
              <w:marLeft w:val="0"/>
              <w:marRight w:val="0"/>
              <w:marTop w:val="0"/>
              <w:marBottom w:val="0"/>
              <w:divBdr>
                <w:top w:val="none" w:sz="0" w:space="0" w:color="auto"/>
                <w:left w:val="none" w:sz="0" w:space="0" w:color="auto"/>
                <w:bottom w:val="none" w:sz="0" w:space="0" w:color="auto"/>
                <w:right w:val="none" w:sz="0" w:space="0" w:color="auto"/>
              </w:divBdr>
            </w:div>
          </w:divsChild>
        </w:div>
        <w:div w:id="1817641277">
          <w:marLeft w:val="0"/>
          <w:marRight w:val="0"/>
          <w:marTop w:val="0"/>
          <w:marBottom w:val="0"/>
          <w:divBdr>
            <w:top w:val="none" w:sz="0" w:space="0" w:color="auto"/>
            <w:left w:val="none" w:sz="0" w:space="0" w:color="auto"/>
            <w:bottom w:val="none" w:sz="0" w:space="0" w:color="auto"/>
            <w:right w:val="none" w:sz="0" w:space="0" w:color="auto"/>
          </w:divBdr>
          <w:divsChild>
            <w:div w:id="1887254410">
              <w:marLeft w:val="0"/>
              <w:marRight w:val="0"/>
              <w:marTop w:val="0"/>
              <w:marBottom w:val="0"/>
              <w:divBdr>
                <w:top w:val="none" w:sz="0" w:space="0" w:color="auto"/>
                <w:left w:val="none" w:sz="0" w:space="0" w:color="auto"/>
                <w:bottom w:val="none" w:sz="0" w:space="0" w:color="auto"/>
                <w:right w:val="none" w:sz="0" w:space="0" w:color="auto"/>
              </w:divBdr>
            </w:div>
            <w:div w:id="977339336">
              <w:marLeft w:val="0"/>
              <w:marRight w:val="0"/>
              <w:marTop w:val="0"/>
              <w:marBottom w:val="0"/>
              <w:divBdr>
                <w:top w:val="none" w:sz="0" w:space="0" w:color="auto"/>
                <w:left w:val="none" w:sz="0" w:space="0" w:color="auto"/>
                <w:bottom w:val="none" w:sz="0" w:space="0" w:color="auto"/>
                <w:right w:val="none" w:sz="0" w:space="0" w:color="auto"/>
              </w:divBdr>
            </w:div>
            <w:div w:id="370882716">
              <w:marLeft w:val="0"/>
              <w:marRight w:val="0"/>
              <w:marTop w:val="0"/>
              <w:marBottom w:val="0"/>
              <w:divBdr>
                <w:top w:val="none" w:sz="0" w:space="0" w:color="auto"/>
                <w:left w:val="none" w:sz="0" w:space="0" w:color="auto"/>
                <w:bottom w:val="none" w:sz="0" w:space="0" w:color="auto"/>
                <w:right w:val="none" w:sz="0" w:space="0" w:color="auto"/>
              </w:divBdr>
            </w:div>
            <w:div w:id="1475948166">
              <w:marLeft w:val="0"/>
              <w:marRight w:val="0"/>
              <w:marTop w:val="0"/>
              <w:marBottom w:val="0"/>
              <w:divBdr>
                <w:top w:val="none" w:sz="0" w:space="0" w:color="auto"/>
                <w:left w:val="none" w:sz="0" w:space="0" w:color="auto"/>
                <w:bottom w:val="none" w:sz="0" w:space="0" w:color="auto"/>
                <w:right w:val="none" w:sz="0" w:space="0" w:color="auto"/>
              </w:divBdr>
            </w:div>
            <w:div w:id="1850559286">
              <w:marLeft w:val="0"/>
              <w:marRight w:val="0"/>
              <w:marTop w:val="0"/>
              <w:marBottom w:val="0"/>
              <w:divBdr>
                <w:top w:val="none" w:sz="0" w:space="0" w:color="auto"/>
                <w:left w:val="none" w:sz="0" w:space="0" w:color="auto"/>
                <w:bottom w:val="none" w:sz="0" w:space="0" w:color="auto"/>
                <w:right w:val="none" w:sz="0" w:space="0" w:color="auto"/>
              </w:divBdr>
            </w:div>
          </w:divsChild>
        </w:div>
        <w:div w:id="90129642">
          <w:marLeft w:val="0"/>
          <w:marRight w:val="0"/>
          <w:marTop w:val="0"/>
          <w:marBottom w:val="0"/>
          <w:divBdr>
            <w:top w:val="none" w:sz="0" w:space="0" w:color="auto"/>
            <w:left w:val="none" w:sz="0" w:space="0" w:color="auto"/>
            <w:bottom w:val="none" w:sz="0" w:space="0" w:color="auto"/>
            <w:right w:val="none" w:sz="0" w:space="0" w:color="auto"/>
          </w:divBdr>
        </w:div>
        <w:div w:id="1439059263">
          <w:marLeft w:val="0"/>
          <w:marRight w:val="0"/>
          <w:marTop w:val="0"/>
          <w:marBottom w:val="0"/>
          <w:divBdr>
            <w:top w:val="none" w:sz="0" w:space="0" w:color="auto"/>
            <w:left w:val="none" w:sz="0" w:space="0" w:color="auto"/>
            <w:bottom w:val="none" w:sz="0" w:space="0" w:color="auto"/>
            <w:right w:val="none" w:sz="0" w:space="0" w:color="auto"/>
          </w:divBdr>
        </w:div>
        <w:div w:id="2143234364">
          <w:marLeft w:val="0"/>
          <w:marRight w:val="0"/>
          <w:marTop w:val="0"/>
          <w:marBottom w:val="0"/>
          <w:divBdr>
            <w:top w:val="none" w:sz="0" w:space="0" w:color="auto"/>
            <w:left w:val="none" w:sz="0" w:space="0" w:color="auto"/>
            <w:bottom w:val="none" w:sz="0" w:space="0" w:color="auto"/>
            <w:right w:val="none" w:sz="0" w:space="0" w:color="auto"/>
          </w:divBdr>
        </w:div>
        <w:div w:id="157235603">
          <w:marLeft w:val="0"/>
          <w:marRight w:val="0"/>
          <w:marTop w:val="0"/>
          <w:marBottom w:val="0"/>
          <w:divBdr>
            <w:top w:val="none" w:sz="0" w:space="0" w:color="auto"/>
            <w:left w:val="none" w:sz="0" w:space="0" w:color="auto"/>
            <w:bottom w:val="none" w:sz="0" w:space="0" w:color="auto"/>
            <w:right w:val="none" w:sz="0" w:space="0" w:color="auto"/>
          </w:divBdr>
        </w:div>
        <w:div w:id="1223561461">
          <w:marLeft w:val="0"/>
          <w:marRight w:val="0"/>
          <w:marTop w:val="0"/>
          <w:marBottom w:val="0"/>
          <w:divBdr>
            <w:top w:val="none" w:sz="0" w:space="0" w:color="auto"/>
            <w:left w:val="none" w:sz="0" w:space="0" w:color="auto"/>
            <w:bottom w:val="none" w:sz="0" w:space="0" w:color="auto"/>
            <w:right w:val="none" w:sz="0" w:space="0" w:color="auto"/>
          </w:divBdr>
        </w:div>
        <w:div w:id="583412606">
          <w:marLeft w:val="0"/>
          <w:marRight w:val="0"/>
          <w:marTop w:val="0"/>
          <w:marBottom w:val="0"/>
          <w:divBdr>
            <w:top w:val="none" w:sz="0" w:space="0" w:color="auto"/>
            <w:left w:val="none" w:sz="0" w:space="0" w:color="auto"/>
            <w:bottom w:val="none" w:sz="0" w:space="0" w:color="auto"/>
            <w:right w:val="none" w:sz="0" w:space="0" w:color="auto"/>
          </w:divBdr>
        </w:div>
        <w:div w:id="503326437">
          <w:marLeft w:val="0"/>
          <w:marRight w:val="0"/>
          <w:marTop w:val="0"/>
          <w:marBottom w:val="0"/>
          <w:divBdr>
            <w:top w:val="none" w:sz="0" w:space="0" w:color="auto"/>
            <w:left w:val="none" w:sz="0" w:space="0" w:color="auto"/>
            <w:bottom w:val="none" w:sz="0" w:space="0" w:color="auto"/>
            <w:right w:val="none" w:sz="0" w:space="0" w:color="auto"/>
          </w:divBdr>
        </w:div>
        <w:div w:id="965429040">
          <w:marLeft w:val="0"/>
          <w:marRight w:val="0"/>
          <w:marTop w:val="0"/>
          <w:marBottom w:val="0"/>
          <w:divBdr>
            <w:top w:val="none" w:sz="0" w:space="0" w:color="auto"/>
            <w:left w:val="none" w:sz="0" w:space="0" w:color="auto"/>
            <w:bottom w:val="none" w:sz="0" w:space="0" w:color="auto"/>
            <w:right w:val="none" w:sz="0" w:space="0" w:color="auto"/>
          </w:divBdr>
          <w:divsChild>
            <w:div w:id="836110858">
              <w:marLeft w:val="0"/>
              <w:marRight w:val="0"/>
              <w:marTop w:val="0"/>
              <w:marBottom w:val="0"/>
              <w:divBdr>
                <w:top w:val="none" w:sz="0" w:space="0" w:color="auto"/>
                <w:left w:val="none" w:sz="0" w:space="0" w:color="auto"/>
                <w:bottom w:val="none" w:sz="0" w:space="0" w:color="auto"/>
                <w:right w:val="none" w:sz="0" w:space="0" w:color="auto"/>
              </w:divBdr>
            </w:div>
            <w:div w:id="518592589">
              <w:marLeft w:val="0"/>
              <w:marRight w:val="0"/>
              <w:marTop w:val="0"/>
              <w:marBottom w:val="0"/>
              <w:divBdr>
                <w:top w:val="none" w:sz="0" w:space="0" w:color="auto"/>
                <w:left w:val="none" w:sz="0" w:space="0" w:color="auto"/>
                <w:bottom w:val="none" w:sz="0" w:space="0" w:color="auto"/>
                <w:right w:val="none" w:sz="0" w:space="0" w:color="auto"/>
              </w:divBdr>
            </w:div>
            <w:div w:id="1491363203">
              <w:marLeft w:val="0"/>
              <w:marRight w:val="0"/>
              <w:marTop w:val="0"/>
              <w:marBottom w:val="0"/>
              <w:divBdr>
                <w:top w:val="none" w:sz="0" w:space="0" w:color="auto"/>
                <w:left w:val="none" w:sz="0" w:space="0" w:color="auto"/>
                <w:bottom w:val="none" w:sz="0" w:space="0" w:color="auto"/>
                <w:right w:val="none" w:sz="0" w:space="0" w:color="auto"/>
              </w:divBdr>
            </w:div>
            <w:div w:id="880358153">
              <w:marLeft w:val="0"/>
              <w:marRight w:val="0"/>
              <w:marTop w:val="0"/>
              <w:marBottom w:val="0"/>
              <w:divBdr>
                <w:top w:val="none" w:sz="0" w:space="0" w:color="auto"/>
                <w:left w:val="none" w:sz="0" w:space="0" w:color="auto"/>
                <w:bottom w:val="none" w:sz="0" w:space="0" w:color="auto"/>
                <w:right w:val="none" w:sz="0" w:space="0" w:color="auto"/>
              </w:divBdr>
            </w:div>
            <w:div w:id="1231577317">
              <w:marLeft w:val="0"/>
              <w:marRight w:val="0"/>
              <w:marTop w:val="0"/>
              <w:marBottom w:val="0"/>
              <w:divBdr>
                <w:top w:val="none" w:sz="0" w:space="0" w:color="auto"/>
                <w:left w:val="none" w:sz="0" w:space="0" w:color="auto"/>
                <w:bottom w:val="none" w:sz="0" w:space="0" w:color="auto"/>
                <w:right w:val="none" w:sz="0" w:space="0" w:color="auto"/>
              </w:divBdr>
            </w:div>
            <w:div w:id="72168820">
              <w:marLeft w:val="0"/>
              <w:marRight w:val="0"/>
              <w:marTop w:val="0"/>
              <w:marBottom w:val="0"/>
              <w:divBdr>
                <w:top w:val="none" w:sz="0" w:space="0" w:color="auto"/>
                <w:left w:val="none" w:sz="0" w:space="0" w:color="auto"/>
                <w:bottom w:val="none" w:sz="0" w:space="0" w:color="auto"/>
                <w:right w:val="none" w:sz="0" w:space="0" w:color="auto"/>
              </w:divBdr>
            </w:div>
          </w:divsChild>
        </w:div>
        <w:div w:id="1097482651">
          <w:marLeft w:val="0"/>
          <w:marRight w:val="0"/>
          <w:marTop w:val="0"/>
          <w:marBottom w:val="0"/>
          <w:divBdr>
            <w:top w:val="none" w:sz="0" w:space="0" w:color="auto"/>
            <w:left w:val="none" w:sz="0" w:space="0" w:color="auto"/>
            <w:bottom w:val="none" w:sz="0" w:space="0" w:color="auto"/>
            <w:right w:val="none" w:sz="0" w:space="0" w:color="auto"/>
          </w:divBdr>
          <w:divsChild>
            <w:div w:id="1301959194">
              <w:marLeft w:val="0"/>
              <w:marRight w:val="0"/>
              <w:marTop w:val="0"/>
              <w:marBottom w:val="0"/>
              <w:divBdr>
                <w:top w:val="none" w:sz="0" w:space="0" w:color="auto"/>
                <w:left w:val="none" w:sz="0" w:space="0" w:color="auto"/>
                <w:bottom w:val="none" w:sz="0" w:space="0" w:color="auto"/>
                <w:right w:val="none" w:sz="0" w:space="0" w:color="auto"/>
              </w:divBdr>
            </w:div>
          </w:divsChild>
        </w:div>
        <w:div w:id="44112568">
          <w:marLeft w:val="0"/>
          <w:marRight w:val="0"/>
          <w:marTop w:val="0"/>
          <w:marBottom w:val="0"/>
          <w:divBdr>
            <w:top w:val="none" w:sz="0" w:space="0" w:color="auto"/>
            <w:left w:val="none" w:sz="0" w:space="0" w:color="auto"/>
            <w:bottom w:val="none" w:sz="0" w:space="0" w:color="auto"/>
            <w:right w:val="none" w:sz="0" w:space="0" w:color="auto"/>
          </w:divBdr>
          <w:divsChild>
            <w:div w:id="1867281960">
              <w:marLeft w:val="0"/>
              <w:marRight w:val="0"/>
              <w:marTop w:val="0"/>
              <w:marBottom w:val="0"/>
              <w:divBdr>
                <w:top w:val="none" w:sz="0" w:space="0" w:color="auto"/>
                <w:left w:val="none" w:sz="0" w:space="0" w:color="auto"/>
                <w:bottom w:val="none" w:sz="0" w:space="0" w:color="auto"/>
                <w:right w:val="none" w:sz="0" w:space="0" w:color="auto"/>
              </w:divBdr>
            </w:div>
            <w:div w:id="1138231264">
              <w:marLeft w:val="0"/>
              <w:marRight w:val="0"/>
              <w:marTop w:val="0"/>
              <w:marBottom w:val="0"/>
              <w:divBdr>
                <w:top w:val="none" w:sz="0" w:space="0" w:color="auto"/>
                <w:left w:val="none" w:sz="0" w:space="0" w:color="auto"/>
                <w:bottom w:val="none" w:sz="0" w:space="0" w:color="auto"/>
                <w:right w:val="none" w:sz="0" w:space="0" w:color="auto"/>
              </w:divBdr>
            </w:div>
            <w:div w:id="1898198180">
              <w:marLeft w:val="0"/>
              <w:marRight w:val="0"/>
              <w:marTop w:val="0"/>
              <w:marBottom w:val="0"/>
              <w:divBdr>
                <w:top w:val="none" w:sz="0" w:space="0" w:color="auto"/>
                <w:left w:val="none" w:sz="0" w:space="0" w:color="auto"/>
                <w:bottom w:val="none" w:sz="0" w:space="0" w:color="auto"/>
                <w:right w:val="none" w:sz="0" w:space="0" w:color="auto"/>
              </w:divBdr>
            </w:div>
            <w:div w:id="40718746">
              <w:marLeft w:val="0"/>
              <w:marRight w:val="0"/>
              <w:marTop w:val="0"/>
              <w:marBottom w:val="0"/>
              <w:divBdr>
                <w:top w:val="none" w:sz="0" w:space="0" w:color="auto"/>
                <w:left w:val="none" w:sz="0" w:space="0" w:color="auto"/>
                <w:bottom w:val="none" w:sz="0" w:space="0" w:color="auto"/>
                <w:right w:val="none" w:sz="0" w:space="0" w:color="auto"/>
              </w:divBdr>
            </w:div>
            <w:div w:id="4131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267">
      <w:bodyDiv w:val="1"/>
      <w:marLeft w:val="0"/>
      <w:marRight w:val="0"/>
      <w:marTop w:val="0"/>
      <w:marBottom w:val="0"/>
      <w:divBdr>
        <w:top w:val="none" w:sz="0" w:space="0" w:color="auto"/>
        <w:left w:val="none" w:sz="0" w:space="0" w:color="auto"/>
        <w:bottom w:val="none" w:sz="0" w:space="0" w:color="auto"/>
        <w:right w:val="none" w:sz="0" w:space="0" w:color="auto"/>
      </w:divBdr>
    </w:div>
    <w:div w:id="232352771">
      <w:bodyDiv w:val="1"/>
      <w:marLeft w:val="0"/>
      <w:marRight w:val="0"/>
      <w:marTop w:val="0"/>
      <w:marBottom w:val="0"/>
      <w:divBdr>
        <w:top w:val="none" w:sz="0" w:space="0" w:color="auto"/>
        <w:left w:val="none" w:sz="0" w:space="0" w:color="auto"/>
        <w:bottom w:val="none" w:sz="0" w:space="0" w:color="auto"/>
        <w:right w:val="none" w:sz="0" w:space="0" w:color="auto"/>
      </w:divBdr>
    </w:div>
    <w:div w:id="405222588">
      <w:bodyDiv w:val="1"/>
      <w:marLeft w:val="0"/>
      <w:marRight w:val="0"/>
      <w:marTop w:val="0"/>
      <w:marBottom w:val="0"/>
      <w:divBdr>
        <w:top w:val="none" w:sz="0" w:space="0" w:color="auto"/>
        <w:left w:val="none" w:sz="0" w:space="0" w:color="auto"/>
        <w:bottom w:val="none" w:sz="0" w:space="0" w:color="auto"/>
        <w:right w:val="none" w:sz="0" w:space="0" w:color="auto"/>
      </w:divBdr>
    </w:div>
    <w:div w:id="557254014">
      <w:bodyDiv w:val="1"/>
      <w:marLeft w:val="0"/>
      <w:marRight w:val="0"/>
      <w:marTop w:val="0"/>
      <w:marBottom w:val="0"/>
      <w:divBdr>
        <w:top w:val="none" w:sz="0" w:space="0" w:color="auto"/>
        <w:left w:val="none" w:sz="0" w:space="0" w:color="auto"/>
        <w:bottom w:val="none" w:sz="0" w:space="0" w:color="auto"/>
        <w:right w:val="none" w:sz="0" w:space="0" w:color="auto"/>
      </w:divBdr>
    </w:div>
    <w:div w:id="1039472677">
      <w:bodyDiv w:val="1"/>
      <w:marLeft w:val="0"/>
      <w:marRight w:val="0"/>
      <w:marTop w:val="0"/>
      <w:marBottom w:val="0"/>
      <w:divBdr>
        <w:top w:val="none" w:sz="0" w:space="0" w:color="auto"/>
        <w:left w:val="none" w:sz="0" w:space="0" w:color="auto"/>
        <w:bottom w:val="none" w:sz="0" w:space="0" w:color="auto"/>
        <w:right w:val="none" w:sz="0" w:space="0" w:color="auto"/>
      </w:divBdr>
      <w:divsChild>
        <w:div w:id="2076203735">
          <w:marLeft w:val="0"/>
          <w:marRight w:val="0"/>
          <w:marTop w:val="0"/>
          <w:marBottom w:val="0"/>
          <w:divBdr>
            <w:top w:val="none" w:sz="0" w:space="0" w:color="auto"/>
            <w:left w:val="none" w:sz="0" w:space="0" w:color="auto"/>
            <w:bottom w:val="none" w:sz="0" w:space="0" w:color="auto"/>
            <w:right w:val="none" w:sz="0" w:space="0" w:color="auto"/>
          </w:divBdr>
        </w:div>
        <w:div w:id="487522796">
          <w:marLeft w:val="0"/>
          <w:marRight w:val="0"/>
          <w:marTop w:val="0"/>
          <w:marBottom w:val="0"/>
          <w:divBdr>
            <w:top w:val="none" w:sz="0" w:space="0" w:color="auto"/>
            <w:left w:val="none" w:sz="0" w:space="0" w:color="auto"/>
            <w:bottom w:val="none" w:sz="0" w:space="0" w:color="auto"/>
            <w:right w:val="none" w:sz="0" w:space="0" w:color="auto"/>
          </w:divBdr>
        </w:div>
      </w:divsChild>
    </w:div>
    <w:div w:id="1081412868">
      <w:bodyDiv w:val="1"/>
      <w:marLeft w:val="0"/>
      <w:marRight w:val="0"/>
      <w:marTop w:val="0"/>
      <w:marBottom w:val="0"/>
      <w:divBdr>
        <w:top w:val="none" w:sz="0" w:space="0" w:color="auto"/>
        <w:left w:val="none" w:sz="0" w:space="0" w:color="auto"/>
        <w:bottom w:val="none" w:sz="0" w:space="0" w:color="auto"/>
        <w:right w:val="none" w:sz="0" w:space="0" w:color="auto"/>
      </w:divBdr>
    </w:div>
    <w:div w:id="1265381179">
      <w:bodyDiv w:val="1"/>
      <w:marLeft w:val="0"/>
      <w:marRight w:val="0"/>
      <w:marTop w:val="0"/>
      <w:marBottom w:val="0"/>
      <w:divBdr>
        <w:top w:val="none" w:sz="0" w:space="0" w:color="auto"/>
        <w:left w:val="none" w:sz="0" w:space="0" w:color="auto"/>
        <w:bottom w:val="none" w:sz="0" w:space="0" w:color="auto"/>
        <w:right w:val="none" w:sz="0" w:space="0" w:color="auto"/>
      </w:divBdr>
      <w:divsChild>
        <w:div w:id="345447554">
          <w:marLeft w:val="0"/>
          <w:marRight w:val="0"/>
          <w:marTop w:val="0"/>
          <w:marBottom w:val="0"/>
          <w:divBdr>
            <w:top w:val="none" w:sz="0" w:space="0" w:color="auto"/>
            <w:left w:val="none" w:sz="0" w:space="0" w:color="auto"/>
            <w:bottom w:val="none" w:sz="0" w:space="0" w:color="auto"/>
            <w:right w:val="none" w:sz="0" w:space="0" w:color="auto"/>
          </w:divBdr>
        </w:div>
        <w:div w:id="1194609155">
          <w:marLeft w:val="0"/>
          <w:marRight w:val="0"/>
          <w:marTop w:val="0"/>
          <w:marBottom w:val="0"/>
          <w:divBdr>
            <w:top w:val="none" w:sz="0" w:space="0" w:color="auto"/>
            <w:left w:val="none" w:sz="0" w:space="0" w:color="auto"/>
            <w:bottom w:val="none" w:sz="0" w:space="0" w:color="auto"/>
            <w:right w:val="none" w:sz="0" w:space="0" w:color="auto"/>
          </w:divBdr>
        </w:div>
        <w:div w:id="1405102794">
          <w:marLeft w:val="0"/>
          <w:marRight w:val="0"/>
          <w:marTop w:val="0"/>
          <w:marBottom w:val="0"/>
          <w:divBdr>
            <w:top w:val="none" w:sz="0" w:space="0" w:color="auto"/>
            <w:left w:val="none" w:sz="0" w:space="0" w:color="auto"/>
            <w:bottom w:val="none" w:sz="0" w:space="0" w:color="auto"/>
            <w:right w:val="none" w:sz="0" w:space="0" w:color="auto"/>
          </w:divBdr>
        </w:div>
        <w:div w:id="1643121466">
          <w:marLeft w:val="0"/>
          <w:marRight w:val="0"/>
          <w:marTop w:val="0"/>
          <w:marBottom w:val="0"/>
          <w:divBdr>
            <w:top w:val="none" w:sz="0" w:space="0" w:color="auto"/>
            <w:left w:val="none" w:sz="0" w:space="0" w:color="auto"/>
            <w:bottom w:val="none" w:sz="0" w:space="0" w:color="auto"/>
            <w:right w:val="none" w:sz="0" w:space="0" w:color="auto"/>
          </w:divBdr>
        </w:div>
      </w:divsChild>
    </w:div>
    <w:div w:id="1273902250">
      <w:bodyDiv w:val="1"/>
      <w:marLeft w:val="0"/>
      <w:marRight w:val="0"/>
      <w:marTop w:val="0"/>
      <w:marBottom w:val="0"/>
      <w:divBdr>
        <w:top w:val="none" w:sz="0" w:space="0" w:color="auto"/>
        <w:left w:val="none" w:sz="0" w:space="0" w:color="auto"/>
        <w:bottom w:val="none" w:sz="0" w:space="0" w:color="auto"/>
        <w:right w:val="none" w:sz="0" w:space="0" w:color="auto"/>
      </w:divBdr>
    </w:div>
    <w:div w:id="1476870959">
      <w:bodyDiv w:val="1"/>
      <w:marLeft w:val="0"/>
      <w:marRight w:val="0"/>
      <w:marTop w:val="0"/>
      <w:marBottom w:val="0"/>
      <w:divBdr>
        <w:top w:val="none" w:sz="0" w:space="0" w:color="auto"/>
        <w:left w:val="none" w:sz="0" w:space="0" w:color="auto"/>
        <w:bottom w:val="none" w:sz="0" w:space="0" w:color="auto"/>
        <w:right w:val="none" w:sz="0" w:space="0" w:color="auto"/>
      </w:divBdr>
    </w:div>
    <w:div w:id="1632129609">
      <w:bodyDiv w:val="1"/>
      <w:marLeft w:val="0"/>
      <w:marRight w:val="0"/>
      <w:marTop w:val="0"/>
      <w:marBottom w:val="0"/>
      <w:divBdr>
        <w:top w:val="none" w:sz="0" w:space="0" w:color="auto"/>
        <w:left w:val="none" w:sz="0" w:space="0" w:color="auto"/>
        <w:bottom w:val="none" w:sz="0" w:space="0" w:color="auto"/>
        <w:right w:val="none" w:sz="0" w:space="0" w:color="auto"/>
      </w:divBdr>
    </w:div>
    <w:div w:id="1636566510">
      <w:bodyDiv w:val="1"/>
      <w:marLeft w:val="0"/>
      <w:marRight w:val="0"/>
      <w:marTop w:val="0"/>
      <w:marBottom w:val="0"/>
      <w:divBdr>
        <w:top w:val="none" w:sz="0" w:space="0" w:color="auto"/>
        <w:left w:val="none" w:sz="0" w:space="0" w:color="auto"/>
        <w:bottom w:val="none" w:sz="0" w:space="0" w:color="auto"/>
        <w:right w:val="none" w:sz="0" w:space="0" w:color="auto"/>
      </w:divBdr>
    </w:div>
    <w:div w:id="1745302043">
      <w:bodyDiv w:val="1"/>
      <w:marLeft w:val="0"/>
      <w:marRight w:val="0"/>
      <w:marTop w:val="0"/>
      <w:marBottom w:val="0"/>
      <w:divBdr>
        <w:top w:val="none" w:sz="0" w:space="0" w:color="auto"/>
        <w:left w:val="none" w:sz="0" w:space="0" w:color="auto"/>
        <w:bottom w:val="none" w:sz="0" w:space="0" w:color="auto"/>
        <w:right w:val="none" w:sz="0" w:space="0" w:color="auto"/>
      </w:divBdr>
    </w:div>
    <w:div w:id="1906909071">
      <w:bodyDiv w:val="1"/>
      <w:marLeft w:val="0"/>
      <w:marRight w:val="0"/>
      <w:marTop w:val="0"/>
      <w:marBottom w:val="0"/>
      <w:divBdr>
        <w:top w:val="none" w:sz="0" w:space="0" w:color="auto"/>
        <w:left w:val="none" w:sz="0" w:space="0" w:color="auto"/>
        <w:bottom w:val="none" w:sz="0" w:space="0" w:color="auto"/>
        <w:right w:val="none" w:sz="0" w:space="0" w:color="auto"/>
      </w:divBdr>
    </w:div>
    <w:div w:id="1931040441">
      <w:bodyDiv w:val="1"/>
      <w:marLeft w:val="0"/>
      <w:marRight w:val="0"/>
      <w:marTop w:val="0"/>
      <w:marBottom w:val="0"/>
      <w:divBdr>
        <w:top w:val="none" w:sz="0" w:space="0" w:color="auto"/>
        <w:left w:val="none" w:sz="0" w:space="0" w:color="auto"/>
        <w:bottom w:val="none" w:sz="0" w:space="0" w:color="auto"/>
        <w:right w:val="none" w:sz="0" w:space="0" w:color="auto"/>
      </w:divBdr>
    </w:div>
    <w:div w:id="2069763972">
      <w:bodyDiv w:val="1"/>
      <w:marLeft w:val="0"/>
      <w:marRight w:val="0"/>
      <w:marTop w:val="0"/>
      <w:marBottom w:val="0"/>
      <w:divBdr>
        <w:top w:val="none" w:sz="0" w:space="0" w:color="auto"/>
        <w:left w:val="none" w:sz="0" w:space="0" w:color="auto"/>
        <w:bottom w:val="none" w:sz="0" w:space="0" w:color="auto"/>
        <w:right w:val="none" w:sz="0" w:space="0" w:color="auto"/>
      </w:divBdr>
    </w:div>
    <w:div w:id="2098210117">
      <w:bodyDiv w:val="1"/>
      <w:marLeft w:val="0"/>
      <w:marRight w:val="0"/>
      <w:marTop w:val="0"/>
      <w:marBottom w:val="0"/>
      <w:divBdr>
        <w:top w:val="none" w:sz="0" w:space="0" w:color="auto"/>
        <w:left w:val="none" w:sz="0" w:space="0" w:color="auto"/>
        <w:bottom w:val="none" w:sz="0" w:space="0" w:color="auto"/>
        <w:right w:val="none" w:sz="0" w:space="0" w:color="auto"/>
      </w:divBdr>
    </w:div>
    <w:div w:id="2102216353">
      <w:bodyDiv w:val="1"/>
      <w:marLeft w:val="0"/>
      <w:marRight w:val="0"/>
      <w:marTop w:val="0"/>
      <w:marBottom w:val="0"/>
      <w:divBdr>
        <w:top w:val="none" w:sz="0" w:space="0" w:color="auto"/>
        <w:left w:val="none" w:sz="0" w:space="0" w:color="auto"/>
        <w:bottom w:val="none" w:sz="0" w:space="0" w:color="auto"/>
        <w:right w:val="none" w:sz="0" w:space="0" w:color="auto"/>
      </w:divBdr>
      <w:divsChild>
        <w:div w:id="16270919">
          <w:marLeft w:val="0"/>
          <w:marRight w:val="0"/>
          <w:marTop w:val="0"/>
          <w:marBottom w:val="0"/>
          <w:divBdr>
            <w:top w:val="none" w:sz="0" w:space="0" w:color="auto"/>
            <w:left w:val="none" w:sz="0" w:space="0" w:color="auto"/>
            <w:bottom w:val="none" w:sz="0" w:space="0" w:color="auto"/>
            <w:right w:val="none" w:sz="0" w:space="0" w:color="auto"/>
          </w:divBdr>
          <w:divsChild>
            <w:div w:id="2128229723">
              <w:marLeft w:val="-225"/>
              <w:marRight w:val="-225"/>
              <w:marTop w:val="0"/>
              <w:marBottom w:val="0"/>
              <w:divBdr>
                <w:top w:val="none" w:sz="0" w:space="0" w:color="auto"/>
                <w:left w:val="none" w:sz="0" w:space="0" w:color="auto"/>
                <w:bottom w:val="none" w:sz="0" w:space="0" w:color="auto"/>
                <w:right w:val="none" w:sz="0" w:space="0" w:color="auto"/>
              </w:divBdr>
              <w:divsChild>
                <w:div w:id="1524779860">
                  <w:marLeft w:val="0"/>
                  <w:marRight w:val="0"/>
                  <w:marTop w:val="0"/>
                  <w:marBottom w:val="0"/>
                  <w:divBdr>
                    <w:top w:val="none" w:sz="0" w:space="0" w:color="auto"/>
                    <w:left w:val="none" w:sz="0" w:space="0" w:color="auto"/>
                    <w:bottom w:val="none" w:sz="0" w:space="0" w:color="auto"/>
                    <w:right w:val="none" w:sz="0" w:space="0" w:color="auto"/>
                  </w:divBdr>
                  <w:divsChild>
                    <w:div w:id="445000319">
                      <w:marLeft w:val="0"/>
                      <w:marRight w:val="0"/>
                      <w:marTop w:val="0"/>
                      <w:marBottom w:val="750"/>
                      <w:divBdr>
                        <w:top w:val="none" w:sz="0" w:space="0" w:color="auto"/>
                        <w:left w:val="none" w:sz="0" w:space="0" w:color="auto"/>
                        <w:bottom w:val="none" w:sz="0" w:space="0" w:color="auto"/>
                        <w:right w:val="none" w:sz="0" w:space="0" w:color="auto"/>
                      </w:divBdr>
                      <w:divsChild>
                        <w:div w:id="101850652">
                          <w:marLeft w:val="0"/>
                          <w:marRight w:val="0"/>
                          <w:marTop w:val="0"/>
                          <w:marBottom w:val="0"/>
                          <w:divBdr>
                            <w:top w:val="none" w:sz="0" w:space="0" w:color="auto"/>
                            <w:left w:val="none" w:sz="0" w:space="0" w:color="auto"/>
                            <w:bottom w:val="none" w:sz="0" w:space="0" w:color="auto"/>
                            <w:right w:val="none" w:sz="0" w:space="0" w:color="auto"/>
                          </w:divBdr>
                          <w:divsChild>
                            <w:div w:id="1244412457">
                              <w:marLeft w:val="0"/>
                              <w:marRight w:val="0"/>
                              <w:marTop w:val="0"/>
                              <w:marBottom w:val="0"/>
                              <w:divBdr>
                                <w:top w:val="none" w:sz="0" w:space="0" w:color="auto"/>
                                <w:left w:val="none" w:sz="0" w:space="0" w:color="auto"/>
                                <w:bottom w:val="none" w:sz="0" w:space="0" w:color="auto"/>
                                <w:right w:val="none" w:sz="0" w:space="0" w:color="auto"/>
                              </w:divBdr>
                            </w:div>
                            <w:div w:id="1473138503">
                              <w:marLeft w:val="0"/>
                              <w:marRight w:val="0"/>
                              <w:marTop w:val="0"/>
                              <w:marBottom w:val="0"/>
                              <w:divBdr>
                                <w:top w:val="none" w:sz="0" w:space="0" w:color="auto"/>
                                <w:left w:val="none" w:sz="0" w:space="0" w:color="auto"/>
                                <w:bottom w:val="none" w:sz="0" w:space="0" w:color="auto"/>
                                <w:right w:val="none" w:sz="0" w:space="0" w:color="auto"/>
                              </w:divBdr>
                            </w:div>
                          </w:divsChild>
                        </w:div>
                        <w:div w:id="597177547">
                          <w:marLeft w:val="0"/>
                          <w:marRight w:val="0"/>
                          <w:marTop w:val="0"/>
                          <w:marBottom w:val="0"/>
                          <w:divBdr>
                            <w:top w:val="none" w:sz="0" w:space="0" w:color="auto"/>
                            <w:left w:val="none" w:sz="0" w:space="0" w:color="auto"/>
                            <w:bottom w:val="none" w:sz="0" w:space="0" w:color="auto"/>
                            <w:right w:val="none" w:sz="0" w:space="0" w:color="auto"/>
                          </w:divBdr>
                        </w:div>
                      </w:divsChild>
                    </w:div>
                    <w:div w:id="896209123">
                      <w:marLeft w:val="0"/>
                      <w:marRight w:val="0"/>
                      <w:marTop w:val="0"/>
                      <w:marBottom w:val="0"/>
                      <w:divBdr>
                        <w:top w:val="none" w:sz="0" w:space="0" w:color="auto"/>
                        <w:left w:val="none" w:sz="0" w:space="0" w:color="auto"/>
                        <w:bottom w:val="none" w:sz="0" w:space="0" w:color="auto"/>
                        <w:right w:val="none" w:sz="0" w:space="0" w:color="auto"/>
                      </w:divBdr>
                      <w:divsChild>
                        <w:div w:id="805470176">
                          <w:marLeft w:val="0"/>
                          <w:marRight w:val="0"/>
                          <w:marTop w:val="0"/>
                          <w:marBottom w:val="300"/>
                          <w:divBdr>
                            <w:top w:val="single" w:sz="2" w:space="0" w:color="00ADEC"/>
                            <w:left w:val="single" w:sz="2" w:space="0" w:color="00ADEC"/>
                            <w:bottom w:val="single" w:sz="12" w:space="0" w:color="00ADEC"/>
                            <w:right w:val="single" w:sz="2" w:space="0" w:color="00ADEC"/>
                          </w:divBdr>
                        </w:div>
                        <w:div w:id="1226917531">
                          <w:marLeft w:val="-225"/>
                          <w:marRight w:val="-225"/>
                          <w:marTop w:val="0"/>
                          <w:marBottom w:val="0"/>
                          <w:divBdr>
                            <w:top w:val="none" w:sz="0" w:space="0" w:color="auto"/>
                            <w:left w:val="none" w:sz="0" w:space="0" w:color="auto"/>
                            <w:bottom w:val="none" w:sz="0" w:space="0" w:color="auto"/>
                            <w:right w:val="none" w:sz="0" w:space="0" w:color="auto"/>
                          </w:divBdr>
                          <w:divsChild>
                            <w:div w:id="838889834">
                              <w:marLeft w:val="0"/>
                              <w:marRight w:val="0"/>
                              <w:marTop w:val="0"/>
                              <w:marBottom w:val="0"/>
                              <w:divBdr>
                                <w:top w:val="none" w:sz="0" w:space="0" w:color="auto"/>
                                <w:left w:val="none" w:sz="0" w:space="0" w:color="auto"/>
                                <w:bottom w:val="none" w:sz="0" w:space="0" w:color="auto"/>
                                <w:right w:val="none" w:sz="0" w:space="0" w:color="auto"/>
                              </w:divBdr>
                              <w:divsChild>
                                <w:div w:id="608507700">
                                  <w:marLeft w:val="0"/>
                                  <w:marRight w:val="0"/>
                                  <w:marTop w:val="0"/>
                                  <w:marBottom w:val="0"/>
                                  <w:divBdr>
                                    <w:top w:val="none" w:sz="0" w:space="0" w:color="auto"/>
                                    <w:left w:val="none" w:sz="0" w:space="0" w:color="auto"/>
                                    <w:bottom w:val="none" w:sz="0" w:space="0" w:color="auto"/>
                                    <w:right w:val="none" w:sz="0" w:space="0" w:color="auto"/>
                                  </w:divBdr>
                                  <w:divsChild>
                                    <w:div w:id="1882547942">
                                      <w:marLeft w:val="0"/>
                                      <w:marRight w:val="0"/>
                                      <w:marTop w:val="0"/>
                                      <w:marBottom w:val="0"/>
                                      <w:divBdr>
                                        <w:top w:val="none" w:sz="0" w:space="0" w:color="auto"/>
                                        <w:left w:val="none" w:sz="0" w:space="0" w:color="auto"/>
                                        <w:bottom w:val="none" w:sz="0" w:space="0" w:color="auto"/>
                                        <w:right w:val="none" w:sz="0" w:space="0" w:color="auto"/>
                                      </w:divBdr>
                                      <w:divsChild>
                                        <w:div w:id="1006592250">
                                          <w:marLeft w:val="0"/>
                                          <w:marRight w:val="0"/>
                                          <w:marTop w:val="0"/>
                                          <w:marBottom w:val="120"/>
                                          <w:divBdr>
                                            <w:top w:val="none" w:sz="0" w:space="0" w:color="auto"/>
                                            <w:left w:val="none" w:sz="0" w:space="0" w:color="auto"/>
                                            <w:bottom w:val="none" w:sz="0" w:space="0" w:color="auto"/>
                                            <w:right w:val="none" w:sz="0" w:space="0" w:color="auto"/>
                                          </w:divBdr>
                                        </w:div>
                                        <w:div w:id="17829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2170">
                              <w:marLeft w:val="0"/>
                              <w:marRight w:val="0"/>
                              <w:marTop w:val="0"/>
                              <w:marBottom w:val="0"/>
                              <w:divBdr>
                                <w:top w:val="none" w:sz="0" w:space="0" w:color="auto"/>
                                <w:left w:val="none" w:sz="0" w:space="0" w:color="auto"/>
                                <w:bottom w:val="none" w:sz="0" w:space="0" w:color="auto"/>
                                <w:right w:val="none" w:sz="0" w:space="0" w:color="auto"/>
                              </w:divBdr>
                              <w:divsChild>
                                <w:div w:id="400713842">
                                  <w:marLeft w:val="0"/>
                                  <w:marRight w:val="0"/>
                                  <w:marTop w:val="0"/>
                                  <w:marBottom w:val="0"/>
                                  <w:divBdr>
                                    <w:top w:val="none" w:sz="0" w:space="0" w:color="auto"/>
                                    <w:left w:val="none" w:sz="0" w:space="0" w:color="auto"/>
                                    <w:bottom w:val="none" w:sz="0" w:space="0" w:color="auto"/>
                                    <w:right w:val="none" w:sz="0" w:space="0" w:color="auto"/>
                                  </w:divBdr>
                                  <w:divsChild>
                                    <w:div w:id="1102065925">
                                      <w:marLeft w:val="0"/>
                                      <w:marRight w:val="0"/>
                                      <w:marTop w:val="0"/>
                                      <w:marBottom w:val="0"/>
                                      <w:divBdr>
                                        <w:top w:val="none" w:sz="0" w:space="0" w:color="auto"/>
                                        <w:left w:val="none" w:sz="0" w:space="0" w:color="auto"/>
                                        <w:bottom w:val="none" w:sz="0" w:space="0" w:color="auto"/>
                                        <w:right w:val="none" w:sz="0" w:space="0" w:color="auto"/>
                                      </w:divBdr>
                                      <w:divsChild>
                                        <w:div w:id="754715297">
                                          <w:marLeft w:val="0"/>
                                          <w:marRight w:val="0"/>
                                          <w:marTop w:val="0"/>
                                          <w:marBottom w:val="120"/>
                                          <w:divBdr>
                                            <w:top w:val="none" w:sz="0" w:space="0" w:color="auto"/>
                                            <w:left w:val="none" w:sz="0" w:space="0" w:color="auto"/>
                                            <w:bottom w:val="none" w:sz="0" w:space="0" w:color="auto"/>
                                            <w:right w:val="none" w:sz="0" w:space="0" w:color="auto"/>
                                          </w:divBdr>
                                        </w:div>
                                        <w:div w:id="14608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3296">
                              <w:marLeft w:val="0"/>
                              <w:marRight w:val="0"/>
                              <w:marTop w:val="0"/>
                              <w:marBottom w:val="0"/>
                              <w:divBdr>
                                <w:top w:val="none" w:sz="0" w:space="0" w:color="auto"/>
                                <w:left w:val="none" w:sz="0" w:space="0" w:color="auto"/>
                                <w:bottom w:val="none" w:sz="0" w:space="0" w:color="auto"/>
                                <w:right w:val="none" w:sz="0" w:space="0" w:color="auto"/>
                              </w:divBdr>
                              <w:divsChild>
                                <w:div w:id="1380930989">
                                  <w:marLeft w:val="0"/>
                                  <w:marRight w:val="0"/>
                                  <w:marTop w:val="0"/>
                                  <w:marBottom w:val="0"/>
                                  <w:divBdr>
                                    <w:top w:val="none" w:sz="0" w:space="0" w:color="auto"/>
                                    <w:left w:val="none" w:sz="0" w:space="0" w:color="auto"/>
                                    <w:bottom w:val="none" w:sz="0" w:space="0" w:color="auto"/>
                                    <w:right w:val="none" w:sz="0" w:space="0" w:color="auto"/>
                                  </w:divBdr>
                                  <w:divsChild>
                                    <w:div w:id="942690422">
                                      <w:marLeft w:val="0"/>
                                      <w:marRight w:val="0"/>
                                      <w:marTop w:val="0"/>
                                      <w:marBottom w:val="0"/>
                                      <w:divBdr>
                                        <w:top w:val="none" w:sz="0" w:space="0" w:color="auto"/>
                                        <w:left w:val="none" w:sz="0" w:space="0" w:color="auto"/>
                                        <w:bottom w:val="none" w:sz="0" w:space="0" w:color="auto"/>
                                        <w:right w:val="none" w:sz="0" w:space="0" w:color="auto"/>
                                      </w:divBdr>
                                      <w:divsChild>
                                        <w:div w:id="208688092">
                                          <w:marLeft w:val="0"/>
                                          <w:marRight w:val="0"/>
                                          <w:marTop w:val="0"/>
                                          <w:marBottom w:val="0"/>
                                          <w:divBdr>
                                            <w:top w:val="none" w:sz="0" w:space="0" w:color="auto"/>
                                            <w:left w:val="none" w:sz="0" w:space="0" w:color="auto"/>
                                            <w:bottom w:val="none" w:sz="0" w:space="0" w:color="auto"/>
                                            <w:right w:val="none" w:sz="0" w:space="0" w:color="auto"/>
                                          </w:divBdr>
                                        </w:div>
                                        <w:div w:id="8143766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8029653">
                      <w:marLeft w:val="0"/>
                      <w:marRight w:val="0"/>
                      <w:marTop w:val="0"/>
                      <w:marBottom w:val="450"/>
                      <w:divBdr>
                        <w:top w:val="none" w:sz="0" w:space="15" w:color="414649"/>
                        <w:left w:val="none" w:sz="0" w:space="30" w:color="414649"/>
                        <w:bottom w:val="none" w:sz="0" w:space="15" w:color="414649"/>
                        <w:right w:val="none" w:sz="0" w:space="30" w:color="414649"/>
                      </w:divBdr>
                      <w:divsChild>
                        <w:div w:id="16569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18292">
          <w:marLeft w:val="0"/>
          <w:marRight w:val="0"/>
          <w:marTop w:val="0"/>
          <w:marBottom w:val="0"/>
          <w:divBdr>
            <w:top w:val="none" w:sz="0" w:space="0" w:color="auto"/>
            <w:left w:val="none" w:sz="0" w:space="0" w:color="auto"/>
            <w:bottom w:val="none" w:sz="0" w:space="0" w:color="auto"/>
            <w:right w:val="none" w:sz="0" w:space="0" w:color="auto"/>
          </w:divBdr>
          <w:divsChild>
            <w:div w:id="937643451">
              <w:marLeft w:val="0"/>
              <w:marRight w:val="0"/>
              <w:marTop w:val="0"/>
              <w:marBottom w:val="0"/>
              <w:divBdr>
                <w:top w:val="none" w:sz="0" w:space="0" w:color="auto"/>
                <w:left w:val="none" w:sz="0" w:space="0" w:color="auto"/>
                <w:bottom w:val="none" w:sz="0" w:space="0" w:color="auto"/>
                <w:right w:val="none" w:sz="0" w:space="0" w:color="auto"/>
              </w:divBdr>
              <w:divsChild>
                <w:div w:id="1664040836">
                  <w:marLeft w:val="0"/>
                  <w:marRight w:val="0"/>
                  <w:marTop w:val="0"/>
                  <w:marBottom w:val="0"/>
                  <w:divBdr>
                    <w:top w:val="none" w:sz="0" w:space="0" w:color="auto"/>
                    <w:left w:val="none" w:sz="0" w:space="0" w:color="auto"/>
                    <w:bottom w:val="none" w:sz="0" w:space="0" w:color="auto"/>
                    <w:right w:val="none" w:sz="0" w:space="0" w:color="auto"/>
                  </w:divBdr>
                  <w:divsChild>
                    <w:div w:id="135729339">
                      <w:marLeft w:val="-225"/>
                      <w:marRight w:val="-225"/>
                      <w:marTop w:val="0"/>
                      <w:marBottom w:val="0"/>
                      <w:divBdr>
                        <w:top w:val="none" w:sz="0" w:space="0" w:color="auto"/>
                        <w:left w:val="none" w:sz="0" w:space="0" w:color="auto"/>
                        <w:bottom w:val="none" w:sz="0" w:space="0" w:color="auto"/>
                        <w:right w:val="none" w:sz="0" w:space="0" w:color="auto"/>
                      </w:divBdr>
                      <w:divsChild>
                        <w:div w:id="475225960">
                          <w:marLeft w:val="0"/>
                          <w:marRight w:val="0"/>
                          <w:marTop w:val="100"/>
                          <w:marBottom w:val="100"/>
                          <w:divBdr>
                            <w:top w:val="none" w:sz="0" w:space="0" w:color="auto"/>
                            <w:left w:val="none" w:sz="0" w:space="0" w:color="auto"/>
                            <w:bottom w:val="none" w:sz="0" w:space="0" w:color="auto"/>
                            <w:right w:val="none" w:sz="0" w:space="0" w:color="auto"/>
                          </w:divBdr>
                        </w:div>
                        <w:div w:id="6983151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89144403">
              <w:marLeft w:val="0"/>
              <w:marRight w:val="0"/>
              <w:marTop w:val="0"/>
              <w:marBottom w:val="0"/>
              <w:divBdr>
                <w:top w:val="none" w:sz="0" w:space="0" w:color="auto"/>
                <w:left w:val="none" w:sz="0" w:space="0" w:color="auto"/>
                <w:bottom w:val="none" w:sz="0" w:space="0" w:color="auto"/>
                <w:right w:val="none" w:sz="0" w:space="0" w:color="auto"/>
              </w:divBdr>
              <w:divsChild>
                <w:div w:id="227108010">
                  <w:marLeft w:val="0"/>
                  <w:marRight w:val="0"/>
                  <w:marTop w:val="0"/>
                  <w:marBottom w:val="0"/>
                  <w:divBdr>
                    <w:top w:val="none" w:sz="0" w:space="0" w:color="auto"/>
                    <w:left w:val="none" w:sz="0" w:space="0" w:color="auto"/>
                    <w:bottom w:val="none" w:sz="0" w:space="0" w:color="auto"/>
                    <w:right w:val="none" w:sz="0" w:space="0" w:color="auto"/>
                  </w:divBdr>
                  <w:divsChild>
                    <w:div w:id="1159808275">
                      <w:marLeft w:val="-225"/>
                      <w:marRight w:val="-225"/>
                      <w:marTop w:val="0"/>
                      <w:marBottom w:val="0"/>
                      <w:divBdr>
                        <w:top w:val="none" w:sz="0" w:space="0" w:color="auto"/>
                        <w:left w:val="none" w:sz="0" w:space="0" w:color="auto"/>
                        <w:bottom w:val="none" w:sz="0" w:space="0" w:color="auto"/>
                        <w:right w:val="none" w:sz="0" w:space="0" w:color="auto"/>
                      </w:divBdr>
                      <w:divsChild>
                        <w:div w:id="746002321">
                          <w:marLeft w:val="0"/>
                          <w:marRight w:val="0"/>
                          <w:marTop w:val="0"/>
                          <w:marBottom w:val="0"/>
                          <w:divBdr>
                            <w:top w:val="none" w:sz="0" w:space="0" w:color="auto"/>
                            <w:left w:val="none" w:sz="0" w:space="0" w:color="auto"/>
                            <w:bottom w:val="none" w:sz="0" w:space="0" w:color="auto"/>
                            <w:right w:val="none" w:sz="0" w:space="0" w:color="auto"/>
                          </w:divBdr>
                          <w:divsChild>
                            <w:div w:id="1825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125478">
          <w:marLeft w:val="0"/>
          <w:marRight w:val="0"/>
          <w:marTop w:val="0"/>
          <w:marBottom w:val="0"/>
          <w:divBdr>
            <w:top w:val="none" w:sz="0" w:space="0" w:color="auto"/>
            <w:left w:val="none" w:sz="0" w:space="0" w:color="auto"/>
            <w:bottom w:val="none" w:sz="0" w:space="0" w:color="auto"/>
            <w:right w:val="none" w:sz="0" w:space="0" w:color="auto"/>
          </w:divBdr>
          <w:divsChild>
            <w:div w:id="1294752003">
              <w:marLeft w:val="0"/>
              <w:marRight w:val="0"/>
              <w:marTop w:val="0"/>
              <w:marBottom w:val="450"/>
              <w:divBdr>
                <w:top w:val="none" w:sz="0" w:space="0" w:color="auto"/>
                <w:left w:val="none" w:sz="0" w:space="0" w:color="auto"/>
                <w:bottom w:val="none" w:sz="0" w:space="0" w:color="auto"/>
                <w:right w:val="none" w:sz="0" w:space="0" w:color="auto"/>
              </w:divBdr>
              <w:divsChild>
                <w:div w:id="1479489829">
                  <w:marLeft w:val="-225"/>
                  <w:marRight w:val="-225"/>
                  <w:marTop w:val="0"/>
                  <w:marBottom w:val="0"/>
                  <w:divBdr>
                    <w:top w:val="none" w:sz="0" w:space="0" w:color="auto"/>
                    <w:left w:val="none" w:sz="0" w:space="0" w:color="auto"/>
                    <w:bottom w:val="none" w:sz="0" w:space="0" w:color="auto"/>
                    <w:right w:val="none" w:sz="0" w:space="0" w:color="auto"/>
                  </w:divBdr>
                  <w:divsChild>
                    <w:div w:id="21440773">
                      <w:marLeft w:val="0"/>
                      <w:marRight w:val="0"/>
                      <w:marTop w:val="0"/>
                      <w:marBottom w:val="0"/>
                      <w:divBdr>
                        <w:top w:val="none" w:sz="0" w:space="0" w:color="auto"/>
                        <w:left w:val="none" w:sz="0" w:space="0" w:color="auto"/>
                        <w:bottom w:val="none" w:sz="0" w:space="0" w:color="auto"/>
                        <w:right w:val="none" w:sz="0" w:space="0" w:color="auto"/>
                      </w:divBdr>
                      <w:divsChild>
                        <w:div w:id="744687777">
                          <w:marLeft w:val="0"/>
                          <w:marRight w:val="0"/>
                          <w:marTop w:val="0"/>
                          <w:marBottom w:val="300"/>
                          <w:divBdr>
                            <w:top w:val="single" w:sz="2" w:space="0" w:color="00ADEC"/>
                            <w:left w:val="single" w:sz="2" w:space="0" w:color="00ADEC"/>
                            <w:bottom w:val="single" w:sz="12" w:space="0" w:color="00ADEC"/>
                            <w:right w:val="single" w:sz="2" w:space="0" w:color="00ADEC"/>
                          </w:divBdr>
                        </w:div>
                      </w:divsChild>
                    </w:div>
                    <w:div w:id="270285703">
                      <w:marLeft w:val="0"/>
                      <w:marRight w:val="0"/>
                      <w:marTop w:val="0"/>
                      <w:marBottom w:val="0"/>
                      <w:divBdr>
                        <w:top w:val="none" w:sz="0" w:space="0" w:color="auto"/>
                        <w:left w:val="none" w:sz="0" w:space="0" w:color="auto"/>
                        <w:bottom w:val="none" w:sz="0" w:space="0" w:color="auto"/>
                        <w:right w:val="none" w:sz="0" w:space="0" w:color="auto"/>
                      </w:divBdr>
                      <w:divsChild>
                        <w:div w:id="923803911">
                          <w:marLeft w:val="0"/>
                          <w:marRight w:val="0"/>
                          <w:marTop w:val="0"/>
                          <w:marBottom w:val="0"/>
                          <w:divBdr>
                            <w:top w:val="none" w:sz="0" w:space="0" w:color="auto"/>
                            <w:left w:val="none" w:sz="0" w:space="0" w:color="auto"/>
                            <w:bottom w:val="none" w:sz="0" w:space="0" w:color="auto"/>
                            <w:right w:val="none" w:sz="0" w:space="0" w:color="auto"/>
                          </w:divBdr>
                          <w:divsChild>
                            <w:div w:id="1778716417">
                              <w:marLeft w:val="0"/>
                              <w:marRight w:val="0"/>
                              <w:marTop w:val="0"/>
                              <w:marBottom w:val="0"/>
                              <w:divBdr>
                                <w:top w:val="none" w:sz="0" w:space="0" w:color="auto"/>
                                <w:left w:val="none" w:sz="0" w:space="0" w:color="auto"/>
                                <w:bottom w:val="none" w:sz="0" w:space="0" w:color="auto"/>
                                <w:right w:val="none" w:sz="0" w:space="0" w:color="auto"/>
                              </w:divBdr>
                              <w:divsChild>
                                <w:div w:id="1646934951">
                                  <w:marLeft w:val="0"/>
                                  <w:marRight w:val="0"/>
                                  <w:marTop w:val="0"/>
                                  <w:marBottom w:val="0"/>
                                  <w:divBdr>
                                    <w:top w:val="none" w:sz="0" w:space="0" w:color="auto"/>
                                    <w:left w:val="none" w:sz="0" w:space="0" w:color="auto"/>
                                    <w:bottom w:val="none" w:sz="0" w:space="0" w:color="auto"/>
                                    <w:right w:val="none" w:sz="0" w:space="0" w:color="auto"/>
                                  </w:divBdr>
                                </w:div>
                                <w:div w:id="2120295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5809567">
                      <w:marLeft w:val="0"/>
                      <w:marRight w:val="0"/>
                      <w:marTop w:val="0"/>
                      <w:marBottom w:val="0"/>
                      <w:divBdr>
                        <w:top w:val="none" w:sz="0" w:space="0" w:color="auto"/>
                        <w:left w:val="none" w:sz="0" w:space="0" w:color="auto"/>
                        <w:bottom w:val="none" w:sz="0" w:space="0" w:color="auto"/>
                        <w:right w:val="none" w:sz="0" w:space="0" w:color="auto"/>
                      </w:divBdr>
                      <w:divsChild>
                        <w:div w:id="231627272">
                          <w:marLeft w:val="0"/>
                          <w:marRight w:val="0"/>
                          <w:marTop w:val="0"/>
                          <w:marBottom w:val="0"/>
                          <w:divBdr>
                            <w:top w:val="none" w:sz="0" w:space="0" w:color="auto"/>
                            <w:left w:val="none" w:sz="0" w:space="0" w:color="auto"/>
                            <w:bottom w:val="none" w:sz="0" w:space="0" w:color="auto"/>
                            <w:right w:val="none" w:sz="0" w:space="0" w:color="auto"/>
                          </w:divBdr>
                          <w:divsChild>
                            <w:div w:id="696586982">
                              <w:marLeft w:val="0"/>
                              <w:marRight w:val="0"/>
                              <w:marTop w:val="0"/>
                              <w:marBottom w:val="0"/>
                              <w:divBdr>
                                <w:top w:val="none" w:sz="0" w:space="0" w:color="auto"/>
                                <w:left w:val="none" w:sz="0" w:space="0" w:color="auto"/>
                                <w:bottom w:val="none" w:sz="0" w:space="0" w:color="auto"/>
                                <w:right w:val="none" w:sz="0" w:space="0" w:color="auto"/>
                              </w:divBdr>
                              <w:divsChild>
                                <w:div w:id="476605739">
                                  <w:marLeft w:val="0"/>
                                  <w:marRight w:val="0"/>
                                  <w:marTop w:val="0"/>
                                  <w:marBottom w:val="120"/>
                                  <w:divBdr>
                                    <w:top w:val="none" w:sz="0" w:space="0" w:color="auto"/>
                                    <w:left w:val="none" w:sz="0" w:space="0" w:color="auto"/>
                                    <w:bottom w:val="none" w:sz="0" w:space="0" w:color="auto"/>
                                    <w:right w:val="none" w:sz="0" w:space="0" w:color="auto"/>
                                  </w:divBdr>
                                </w:div>
                                <w:div w:id="10748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7739">
                      <w:marLeft w:val="0"/>
                      <w:marRight w:val="0"/>
                      <w:marTop w:val="0"/>
                      <w:marBottom w:val="0"/>
                      <w:divBdr>
                        <w:top w:val="none" w:sz="0" w:space="0" w:color="auto"/>
                        <w:left w:val="none" w:sz="0" w:space="0" w:color="auto"/>
                        <w:bottom w:val="none" w:sz="0" w:space="0" w:color="auto"/>
                        <w:right w:val="none" w:sz="0" w:space="0" w:color="auto"/>
                      </w:divBdr>
                      <w:divsChild>
                        <w:div w:id="462819294">
                          <w:marLeft w:val="0"/>
                          <w:marRight w:val="0"/>
                          <w:marTop w:val="0"/>
                          <w:marBottom w:val="0"/>
                          <w:divBdr>
                            <w:top w:val="none" w:sz="0" w:space="0" w:color="auto"/>
                            <w:left w:val="none" w:sz="0" w:space="0" w:color="auto"/>
                            <w:bottom w:val="none" w:sz="0" w:space="0" w:color="auto"/>
                            <w:right w:val="none" w:sz="0" w:space="0" w:color="auto"/>
                          </w:divBdr>
                          <w:divsChild>
                            <w:div w:id="520894105">
                              <w:marLeft w:val="0"/>
                              <w:marRight w:val="0"/>
                              <w:marTop w:val="0"/>
                              <w:marBottom w:val="0"/>
                              <w:divBdr>
                                <w:top w:val="none" w:sz="0" w:space="0" w:color="auto"/>
                                <w:left w:val="none" w:sz="0" w:space="0" w:color="auto"/>
                                <w:bottom w:val="none" w:sz="0" w:space="0" w:color="auto"/>
                                <w:right w:val="none" w:sz="0" w:space="0" w:color="auto"/>
                              </w:divBdr>
                              <w:divsChild>
                                <w:div w:id="303850390">
                                  <w:marLeft w:val="0"/>
                                  <w:marRight w:val="0"/>
                                  <w:marTop w:val="0"/>
                                  <w:marBottom w:val="120"/>
                                  <w:divBdr>
                                    <w:top w:val="none" w:sz="0" w:space="0" w:color="auto"/>
                                    <w:left w:val="none" w:sz="0" w:space="0" w:color="auto"/>
                                    <w:bottom w:val="none" w:sz="0" w:space="0" w:color="auto"/>
                                    <w:right w:val="none" w:sz="0" w:space="0" w:color="auto"/>
                                  </w:divBdr>
                                </w:div>
                                <w:div w:id="8141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4785">
                      <w:marLeft w:val="0"/>
                      <w:marRight w:val="0"/>
                      <w:marTop w:val="0"/>
                      <w:marBottom w:val="0"/>
                      <w:divBdr>
                        <w:top w:val="none" w:sz="0" w:space="0" w:color="auto"/>
                        <w:left w:val="none" w:sz="0" w:space="0" w:color="auto"/>
                        <w:bottom w:val="none" w:sz="0" w:space="0" w:color="auto"/>
                        <w:right w:val="none" w:sz="0" w:space="0" w:color="auto"/>
                      </w:divBdr>
                      <w:divsChild>
                        <w:div w:id="1314331386">
                          <w:marLeft w:val="0"/>
                          <w:marRight w:val="0"/>
                          <w:marTop w:val="0"/>
                          <w:marBottom w:val="0"/>
                          <w:divBdr>
                            <w:top w:val="none" w:sz="0" w:space="0" w:color="auto"/>
                            <w:left w:val="none" w:sz="0" w:space="0" w:color="auto"/>
                            <w:bottom w:val="none" w:sz="0" w:space="0" w:color="auto"/>
                            <w:right w:val="none" w:sz="0" w:space="0" w:color="auto"/>
                          </w:divBdr>
                          <w:divsChild>
                            <w:div w:id="1220940049">
                              <w:marLeft w:val="0"/>
                              <w:marRight w:val="0"/>
                              <w:marTop w:val="0"/>
                              <w:marBottom w:val="0"/>
                              <w:divBdr>
                                <w:top w:val="none" w:sz="0" w:space="0" w:color="auto"/>
                                <w:left w:val="none" w:sz="0" w:space="0" w:color="auto"/>
                                <w:bottom w:val="none" w:sz="0" w:space="0" w:color="auto"/>
                                <w:right w:val="none" w:sz="0" w:space="0" w:color="auto"/>
                              </w:divBdr>
                              <w:divsChild>
                                <w:div w:id="69158809">
                                  <w:marLeft w:val="0"/>
                                  <w:marRight w:val="0"/>
                                  <w:marTop w:val="0"/>
                                  <w:marBottom w:val="0"/>
                                  <w:divBdr>
                                    <w:top w:val="none" w:sz="0" w:space="0" w:color="auto"/>
                                    <w:left w:val="none" w:sz="0" w:space="0" w:color="auto"/>
                                    <w:bottom w:val="none" w:sz="0" w:space="0" w:color="auto"/>
                                    <w:right w:val="none" w:sz="0" w:space="0" w:color="auto"/>
                                  </w:divBdr>
                                </w:div>
                                <w:div w:id="1537698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462289">
      <w:bodyDiv w:val="1"/>
      <w:marLeft w:val="0"/>
      <w:marRight w:val="0"/>
      <w:marTop w:val="0"/>
      <w:marBottom w:val="0"/>
      <w:divBdr>
        <w:top w:val="none" w:sz="0" w:space="0" w:color="auto"/>
        <w:left w:val="none" w:sz="0" w:space="0" w:color="auto"/>
        <w:bottom w:val="none" w:sz="0" w:space="0" w:color="auto"/>
        <w:right w:val="none" w:sz="0" w:space="0" w:color="auto"/>
      </w:divBdr>
    </w:div>
    <w:div w:id="212284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8CFE65-ABC1-40D3-B65F-5AE38D27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Links>
    <vt:vector size="150" baseType="variant">
      <vt:variant>
        <vt:i4>7536757</vt:i4>
      </vt:variant>
      <vt:variant>
        <vt:i4>144</vt:i4>
      </vt:variant>
      <vt:variant>
        <vt:i4>0</vt:i4>
      </vt:variant>
      <vt:variant>
        <vt:i4>5</vt:i4>
      </vt:variant>
      <vt:variant>
        <vt:lpwstr>https://katanamrp.com/blog/shopify-inventory-issues</vt:lpwstr>
      </vt:variant>
      <vt:variant>
        <vt:lpwstr/>
      </vt:variant>
      <vt:variant>
        <vt:i4>2162811</vt:i4>
      </vt:variant>
      <vt:variant>
        <vt:i4>141</vt:i4>
      </vt:variant>
      <vt:variant>
        <vt:i4>0</vt:i4>
      </vt:variant>
      <vt:variant>
        <vt:i4>5</vt:i4>
      </vt:variant>
      <vt:variant>
        <vt:lpwstr>https://stackoverflow.com/questions/43982440/scikit-learn-parallel-processing-0-17-to-0-18-python-2-7?fbclid=IwAR1ZzJKvwTu8Bt8cQJHG-dBAmczzKDF1taWUe12PTplqy8czIZ4Y3H5NSUo</vt:lpwstr>
      </vt:variant>
      <vt:variant>
        <vt:lpwstr/>
      </vt:variant>
      <vt:variant>
        <vt:i4>1507381</vt:i4>
      </vt:variant>
      <vt:variant>
        <vt:i4>134</vt:i4>
      </vt:variant>
      <vt:variant>
        <vt:i4>0</vt:i4>
      </vt:variant>
      <vt:variant>
        <vt:i4>5</vt:i4>
      </vt:variant>
      <vt:variant>
        <vt:lpwstr/>
      </vt:variant>
      <vt:variant>
        <vt:lpwstr>_Toc101272203</vt:lpwstr>
      </vt:variant>
      <vt:variant>
        <vt:i4>1507381</vt:i4>
      </vt:variant>
      <vt:variant>
        <vt:i4>128</vt:i4>
      </vt:variant>
      <vt:variant>
        <vt:i4>0</vt:i4>
      </vt:variant>
      <vt:variant>
        <vt:i4>5</vt:i4>
      </vt:variant>
      <vt:variant>
        <vt:lpwstr/>
      </vt:variant>
      <vt:variant>
        <vt:lpwstr>_Toc101272202</vt:lpwstr>
      </vt:variant>
      <vt:variant>
        <vt:i4>1507381</vt:i4>
      </vt:variant>
      <vt:variant>
        <vt:i4>122</vt:i4>
      </vt:variant>
      <vt:variant>
        <vt:i4>0</vt:i4>
      </vt:variant>
      <vt:variant>
        <vt:i4>5</vt:i4>
      </vt:variant>
      <vt:variant>
        <vt:lpwstr/>
      </vt:variant>
      <vt:variant>
        <vt:lpwstr>_Toc101272201</vt:lpwstr>
      </vt:variant>
      <vt:variant>
        <vt:i4>1507381</vt:i4>
      </vt:variant>
      <vt:variant>
        <vt:i4>116</vt:i4>
      </vt:variant>
      <vt:variant>
        <vt:i4>0</vt:i4>
      </vt:variant>
      <vt:variant>
        <vt:i4>5</vt:i4>
      </vt:variant>
      <vt:variant>
        <vt:lpwstr/>
      </vt:variant>
      <vt:variant>
        <vt:lpwstr>_Toc101272200</vt:lpwstr>
      </vt:variant>
      <vt:variant>
        <vt:i4>1966134</vt:i4>
      </vt:variant>
      <vt:variant>
        <vt:i4>110</vt:i4>
      </vt:variant>
      <vt:variant>
        <vt:i4>0</vt:i4>
      </vt:variant>
      <vt:variant>
        <vt:i4>5</vt:i4>
      </vt:variant>
      <vt:variant>
        <vt:lpwstr/>
      </vt:variant>
      <vt:variant>
        <vt:lpwstr>_Toc101272199</vt:lpwstr>
      </vt:variant>
      <vt:variant>
        <vt:i4>1966134</vt:i4>
      </vt:variant>
      <vt:variant>
        <vt:i4>104</vt:i4>
      </vt:variant>
      <vt:variant>
        <vt:i4>0</vt:i4>
      </vt:variant>
      <vt:variant>
        <vt:i4>5</vt:i4>
      </vt:variant>
      <vt:variant>
        <vt:lpwstr/>
      </vt:variant>
      <vt:variant>
        <vt:lpwstr>_Toc101272198</vt:lpwstr>
      </vt:variant>
      <vt:variant>
        <vt:i4>1966134</vt:i4>
      </vt:variant>
      <vt:variant>
        <vt:i4>98</vt:i4>
      </vt:variant>
      <vt:variant>
        <vt:i4>0</vt:i4>
      </vt:variant>
      <vt:variant>
        <vt:i4>5</vt:i4>
      </vt:variant>
      <vt:variant>
        <vt:lpwstr/>
      </vt:variant>
      <vt:variant>
        <vt:lpwstr>_Toc101272197</vt:lpwstr>
      </vt:variant>
      <vt:variant>
        <vt:i4>1966134</vt:i4>
      </vt:variant>
      <vt:variant>
        <vt:i4>92</vt:i4>
      </vt:variant>
      <vt:variant>
        <vt:i4>0</vt:i4>
      </vt:variant>
      <vt:variant>
        <vt:i4>5</vt:i4>
      </vt:variant>
      <vt:variant>
        <vt:lpwstr/>
      </vt:variant>
      <vt:variant>
        <vt:lpwstr>_Toc101272196</vt:lpwstr>
      </vt:variant>
      <vt:variant>
        <vt:i4>1966134</vt:i4>
      </vt:variant>
      <vt:variant>
        <vt:i4>86</vt:i4>
      </vt:variant>
      <vt:variant>
        <vt:i4>0</vt:i4>
      </vt:variant>
      <vt:variant>
        <vt:i4>5</vt:i4>
      </vt:variant>
      <vt:variant>
        <vt:lpwstr/>
      </vt:variant>
      <vt:variant>
        <vt:lpwstr>_Toc101272195</vt:lpwstr>
      </vt:variant>
      <vt:variant>
        <vt:i4>1966134</vt:i4>
      </vt:variant>
      <vt:variant>
        <vt:i4>80</vt:i4>
      </vt:variant>
      <vt:variant>
        <vt:i4>0</vt:i4>
      </vt:variant>
      <vt:variant>
        <vt:i4>5</vt:i4>
      </vt:variant>
      <vt:variant>
        <vt:lpwstr/>
      </vt:variant>
      <vt:variant>
        <vt:lpwstr>_Toc101272194</vt:lpwstr>
      </vt:variant>
      <vt:variant>
        <vt:i4>1966134</vt:i4>
      </vt:variant>
      <vt:variant>
        <vt:i4>74</vt:i4>
      </vt:variant>
      <vt:variant>
        <vt:i4>0</vt:i4>
      </vt:variant>
      <vt:variant>
        <vt:i4>5</vt:i4>
      </vt:variant>
      <vt:variant>
        <vt:lpwstr/>
      </vt:variant>
      <vt:variant>
        <vt:lpwstr>_Toc101272193</vt:lpwstr>
      </vt:variant>
      <vt:variant>
        <vt:i4>1966134</vt:i4>
      </vt:variant>
      <vt:variant>
        <vt:i4>68</vt:i4>
      </vt:variant>
      <vt:variant>
        <vt:i4>0</vt:i4>
      </vt:variant>
      <vt:variant>
        <vt:i4>5</vt:i4>
      </vt:variant>
      <vt:variant>
        <vt:lpwstr/>
      </vt:variant>
      <vt:variant>
        <vt:lpwstr>_Toc101272192</vt:lpwstr>
      </vt:variant>
      <vt:variant>
        <vt:i4>1966134</vt:i4>
      </vt:variant>
      <vt:variant>
        <vt:i4>62</vt:i4>
      </vt:variant>
      <vt:variant>
        <vt:i4>0</vt:i4>
      </vt:variant>
      <vt:variant>
        <vt:i4>5</vt:i4>
      </vt:variant>
      <vt:variant>
        <vt:lpwstr/>
      </vt:variant>
      <vt:variant>
        <vt:lpwstr>_Toc101272191</vt:lpwstr>
      </vt:variant>
      <vt:variant>
        <vt:i4>1966134</vt:i4>
      </vt:variant>
      <vt:variant>
        <vt:i4>56</vt:i4>
      </vt:variant>
      <vt:variant>
        <vt:i4>0</vt:i4>
      </vt:variant>
      <vt:variant>
        <vt:i4>5</vt:i4>
      </vt:variant>
      <vt:variant>
        <vt:lpwstr/>
      </vt:variant>
      <vt:variant>
        <vt:lpwstr>_Toc101272190</vt:lpwstr>
      </vt:variant>
      <vt:variant>
        <vt:i4>2031670</vt:i4>
      </vt:variant>
      <vt:variant>
        <vt:i4>50</vt:i4>
      </vt:variant>
      <vt:variant>
        <vt:i4>0</vt:i4>
      </vt:variant>
      <vt:variant>
        <vt:i4>5</vt:i4>
      </vt:variant>
      <vt:variant>
        <vt:lpwstr/>
      </vt:variant>
      <vt:variant>
        <vt:lpwstr>_Toc101272189</vt:lpwstr>
      </vt:variant>
      <vt:variant>
        <vt:i4>2031670</vt:i4>
      </vt:variant>
      <vt:variant>
        <vt:i4>44</vt:i4>
      </vt:variant>
      <vt:variant>
        <vt:i4>0</vt:i4>
      </vt:variant>
      <vt:variant>
        <vt:i4>5</vt:i4>
      </vt:variant>
      <vt:variant>
        <vt:lpwstr/>
      </vt:variant>
      <vt:variant>
        <vt:lpwstr>_Toc101272188</vt:lpwstr>
      </vt:variant>
      <vt:variant>
        <vt:i4>2031670</vt:i4>
      </vt:variant>
      <vt:variant>
        <vt:i4>38</vt:i4>
      </vt:variant>
      <vt:variant>
        <vt:i4>0</vt:i4>
      </vt:variant>
      <vt:variant>
        <vt:i4>5</vt:i4>
      </vt:variant>
      <vt:variant>
        <vt:lpwstr/>
      </vt:variant>
      <vt:variant>
        <vt:lpwstr>_Toc101272187</vt:lpwstr>
      </vt:variant>
      <vt:variant>
        <vt:i4>2031670</vt:i4>
      </vt:variant>
      <vt:variant>
        <vt:i4>32</vt:i4>
      </vt:variant>
      <vt:variant>
        <vt:i4>0</vt:i4>
      </vt:variant>
      <vt:variant>
        <vt:i4>5</vt:i4>
      </vt:variant>
      <vt:variant>
        <vt:lpwstr/>
      </vt:variant>
      <vt:variant>
        <vt:lpwstr>_Toc101272186</vt:lpwstr>
      </vt:variant>
      <vt:variant>
        <vt:i4>2031670</vt:i4>
      </vt:variant>
      <vt:variant>
        <vt:i4>26</vt:i4>
      </vt:variant>
      <vt:variant>
        <vt:i4>0</vt:i4>
      </vt:variant>
      <vt:variant>
        <vt:i4>5</vt:i4>
      </vt:variant>
      <vt:variant>
        <vt:lpwstr/>
      </vt:variant>
      <vt:variant>
        <vt:lpwstr>_Toc101272185</vt:lpwstr>
      </vt:variant>
      <vt:variant>
        <vt:i4>2031670</vt:i4>
      </vt:variant>
      <vt:variant>
        <vt:i4>20</vt:i4>
      </vt:variant>
      <vt:variant>
        <vt:i4>0</vt:i4>
      </vt:variant>
      <vt:variant>
        <vt:i4>5</vt:i4>
      </vt:variant>
      <vt:variant>
        <vt:lpwstr/>
      </vt:variant>
      <vt:variant>
        <vt:lpwstr>_Toc101272184</vt:lpwstr>
      </vt:variant>
      <vt:variant>
        <vt:i4>2031670</vt:i4>
      </vt:variant>
      <vt:variant>
        <vt:i4>14</vt:i4>
      </vt:variant>
      <vt:variant>
        <vt:i4>0</vt:i4>
      </vt:variant>
      <vt:variant>
        <vt:i4>5</vt:i4>
      </vt:variant>
      <vt:variant>
        <vt:lpwstr/>
      </vt:variant>
      <vt:variant>
        <vt:lpwstr>_Toc101272183</vt:lpwstr>
      </vt:variant>
      <vt:variant>
        <vt:i4>2031670</vt:i4>
      </vt:variant>
      <vt:variant>
        <vt:i4>8</vt:i4>
      </vt:variant>
      <vt:variant>
        <vt:i4>0</vt:i4>
      </vt:variant>
      <vt:variant>
        <vt:i4>5</vt:i4>
      </vt:variant>
      <vt:variant>
        <vt:lpwstr/>
      </vt:variant>
      <vt:variant>
        <vt:lpwstr>_Toc101272182</vt:lpwstr>
      </vt:variant>
      <vt:variant>
        <vt:i4>2031670</vt:i4>
      </vt:variant>
      <vt:variant>
        <vt:i4>2</vt:i4>
      </vt:variant>
      <vt:variant>
        <vt:i4>0</vt:i4>
      </vt:variant>
      <vt:variant>
        <vt:i4>5</vt:i4>
      </vt:variant>
      <vt:variant>
        <vt:lpwstr/>
      </vt:variant>
      <vt:variant>
        <vt:lpwstr>_Toc101272181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TOÀN THẮNG</dc:creator>
  <cp:keywords/>
  <dc:description/>
  <cp:lastModifiedBy>LẠI TOÀN THẮNG</cp:lastModifiedBy>
  <cp:revision>17</cp:revision>
  <cp:lastPrinted>2022-04-21T04:22:00Z</cp:lastPrinted>
  <dcterms:created xsi:type="dcterms:W3CDTF">2022-06-17T18:18:00Z</dcterms:created>
  <dcterms:modified xsi:type="dcterms:W3CDTF">2022-06-18T01:05:00Z</dcterms:modified>
</cp:coreProperties>
</file>