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C0BB" w14:textId="5E01738F" w:rsidR="008F6B95" w:rsidRDefault="008F6B95">
      <w:r>
        <w:t>Photo Effect Reference:</w:t>
      </w:r>
      <w:bookmarkStart w:id="0" w:name="_GoBack"/>
      <w:bookmarkEnd w:id="0"/>
    </w:p>
    <w:p w14:paraId="4B0D9223" w14:textId="77777777" w:rsidR="00C31A57" w:rsidRDefault="00587AA5">
      <w:r w:rsidRPr="00587AA5">
        <w:t>http://energydrink-mea.redbull.com/en/company</w:t>
      </w:r>
    </w:p>
    <w:sectPr w:rsidR="00C31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5"/>
    <w:rsid w:val="00587AA5"/>
    <w:rsid w:val="008F6B95"/>
    <w:rsid w:val="00C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0591"/>
  <w14:defaultImageDpi w14:val="0"/>
  <w15:docId w15:val="{A9CDB436-D60A-4F43-9983-C5E07FE5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</dc:creator>
  <cp:keywords/>
  <dc:description/>
  <cp:lastModifiedBy>Bassem</cp:lastModifiedBy>
  <cp:revision>2</cp:revision>
  <dcterms:created xsi:type="dcterms:W3CDTF">2018-03-23T05:45:00Z</dcterms:created>
  <dcterms:modified xsi:type="dcterms:W3CDTF">2018-03-23T05:45:00Z</dcterms:modified>
</cp:coreProperties>
</file>