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Cài đặt window server 2008 qua file iso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7429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Chạy máy ảo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Tiến hành config mạng trên máy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Đổi tên domain máy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password cho Adminstrator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Tiến hành config mạng trên máy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