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8A" w:rsidRPr="0042738A" w:rsidRDefault="0042738A" w:rsidP="004273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73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Classification </w:t>
      </w:r>
    </w:p>
    <w:p w:rsidR="0042738A" w:rsidRPr="0042738A" w:rsidRDefault="0042738A" w:rsidP="0042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38A">
        <w:rPr>
          <w:rFonts w:ascii="Times New Roman" w:eastAsia="Times New Roman" w:hAnsi="Times New Roman" w:cs="Times New Roman"/>
          <w:sz w:val="24"/>
          <w:szCs w:val="24"/>
        </w:rPr>
        <w:t>To attempt classification, one method is to use linear regression and map all predictions greater than 0.5 as a 1 and all less than 0.5 as a 0. However, this method doesn't work well because classification is not actually a linear function.</w:t>
      </w:r>
    </w:p>
    <w:p w:rsidR="0042738A" w:rsidRPr="0042738A" w:rsidRDefault="0042738A" w:rsidP="0042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38A">
        <w:rPr>
          <w:rFonts w:ascii="Times New Roman" w:eastAsia="Times New Roman" w:hAnsi="Times New Roman" w:cs="Times New Roman"/>
          <w:sz w:val="24"/>
          <w:szCs w:val="24"/>
        </w:rPr>
        <w:t xml:space="preserve">The classification problem is just like the regression problem, except that the values we now want to predict take on only a small number of discrete values. For now, we will focus on the </w:t>
      </w:r>
      <w:r w:rsidRPr="0042738A">
        <w:rPr>
          <w:rFonts w:ascii="Times New Roman" w:eastAsia="Times New Roman" w:hAnsi="Times New Roman" w:cs="Times New Roman"/>
          <w:b/>
          <w:bCs/>
          <w:sz w:val="24"/>
          <w:szCs w:val="24"/>
        </w:rPr>
        <w:t>binary classification</w:t>
      </w:r>
      <w:r w:rsidRPr="004273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738A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42738A">
        <w:rPr>
          <w:rFonts w:ascii="Times New Roman" w:eastAsia="Times New Roman" w:hAnsi="Times New Roman" w:cs="Times New Roman"/>
          <w:sz w:val="24"/>
          <w:szCs w:val="24"/>
        </w:rPr>
        <w:t xml:space="preserve"> in which y can take on only two values, 0 and 1. (Most of what we say here will also generalize to the multiple-class case.) For instance, if we are trying to build a spam classifier for email, then </w:t>
      </w:r>
      <w:r w:rsidRPr="0042738A">
        <w:rPr>
          <w:rFonts w:ascii="Times New Roman" w:eastAsia="Times New Roman" w:hAnsi="Times New Roman" w:cs="Times New Roman"/>
          <w:sz w:val="27"/>
          <w:szCs w:val="27"/>
        </w:rPr>
        <w:t>x(</w:t>
      </w:r>
      <w:proofErr w:type="spellStart"/>
      <w:r w:rsidRPr="0042738A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42738A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42738A">
        <w:rPr>
          <w:rFonts w:ascii="Times New Roman" w:eastAsia="Times New Roman" w:hAnsi="Times New Roman" w:cs="Times New Roman"/>
          <w:sz w:val="24"/>
          <w:szCs w:val="24"/>
        </w:rPr>
        <w:t xml:space="preserve"> may be some features of a piece of email, and y may be 1 if it is a piece of spam mail, and 0 otherwise. Hence, y</w:t>
      </w:r>
      <w:proofErr w:type="gramStart"/>
      <w:r w:rsidRPr="0042738A">
        <w:rPr>
          <w:rFonts w:ascii="Cambria Math" w:eastAsia="Times New Roman" w:hAnsi="Cambria Math" w:cs="Cambria Math"/>
          <w:sz w:val="24"/>
          <w:szCs w:val="24"/>
        </w:rPr>
        <w:t>∈</w:t>
      </w:r>
      <w:r w:rsidRPr="0042738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42738A">
        <w:rPr>
          <w:rFonts w:ascii="Times New Roman" w:eastAsia="Times New Roman" w:hAnsi="Times New Roman" w:cs="Times New Roman"/>
          <w:sz w:val="24"/>
          <w:szCs w:val="24"/>
        </w:rPr>
        <w:t xml:space="preserve">0,1}. 0 is also called the negative class, and 1 the positive class, and they are sometimes also denoted by the symbols “-” and “+.” Given </w:t>
      </w:r>
      <w:proofErr w:type="gramStart"/>
      <w:r w:rsidRPr="0042738A">
        <w:rPr>
          <w:rFonts w:ascii="Times New Roman" w:eastAsia="Times New Roman" w:hAnsi="Times New Roman" w:cs="Times New Roman"/>
          <w:sz w:val="27"/>
          <w:szCs w:val="27"/>
        </w:rPr>
        <w:t>x(</w:t>
      </w:r>
      <w:proofErr w:type="spellStart"/>
      <w:proofErr w:type="gramEnd"/>
      <w:r w:rsidRPr="0042738A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42738A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42738A">
        <w:rPr>
          <w:rFonts w:ascii="Times New Roman" w:eastAsia="Times New Roman" w:hAnsi="Times New Roman" w:cs="Times New Roman"/>
          <w:sz w:val="24"/>
          <w:szCs w:val="24"/>
        </w:rPr>
        <w:t xml:space="preserve">, the corresponding </w:t>
      </w:r>
      <w:r w:rsidRPr="0042738A">
        <w:rPr>
          <w:rFonts w:ascii="Times New Roman" w:eastAsia="Times New Roman" w:hAnsi="Times New Roman" w:cs="Times New Roman"/>
          <w:sz w:val="27"/>
          <w:szCs w:val="27"/>
        </w:rPr>
        <w:t>y(</w:t>
      </w:r>
      <w:proofErr w:type="spellStart"/>
      <w:r w:rsidRPr="0042738A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42738A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42738A">
        <w:rPr>
          <w:rFonts w:ascii="Times New Roman" w:eastAsia="Times New Roman" w:hAnsi="Times New Roman" w:cs="Times New Roman"/>
          <w:sz w:val="24"/>
          <w:szCs w:val="24"/>
        </w:rPr>
        <w:t xml:space="preserve"> is also called the label for the training example. </w:t>
      </w:r>
    </w:p>
    <w:p w:rsidR="000C5DA3" w:rsidRDefault="0042738A"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77"/>
    <w:rsid w:val="001A1A0D"/>
    <w:rsid w:val="0042738A"/>
    <w:rsid w:val="00802B77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F522-511E-488C-9C0D-799CA697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3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2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38A"/>
    <w:rPr>
      <w:b/>
      <w:bCs/>
    </w:rPr>
  </w:style>
  <w:style w:type="character" w:customStyle="1" w:styleId="mathjaxmathcontainer">
    <w:name w:val="mathjax_mathcontainer"/>
    <w:basedOn w:val="DefaultParagraphFont"/>
    <w:rsid w:val="0042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2017-12-01T08:00:00Z</dcterms:created>
  <dcterms:modified xsi:type="dcterms:W3CDTF">2017-12-01T08:00:00Z</dcterms:modified>
</cp:coreProperties>
</file>