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1029" w:rsidRPr="00D11029" w:rsidRDefault="00D11029" w:rsidP="00D1102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D1102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Evaluating a Hypothesis</w:t>
      </w:r>
    </w:p>
    <w:p w:rsidR="00D11029" w:rsidRPr="00D11029" w:rsidRDefault="00D11029" w:rsidP="00D110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1029">
        <w:rPr>
          <w:rFonts w:ascii="Times New Roman" w:eastAsia="Times New Roman" w:hAnsi="Times New Roman" w:cs="Times New Roman"/>
          <w:sz w:val="24"/>
          <w:szCs w:val="24"/>
        </w:rPr>
        <w:t xml:space="preserve">Once we have done some trouble shooting for errors in our predictions by: </w:t>
      </w:r>
    </w:p>
    <w:p w:rsidR="00D11029" w:rsidRPr="00D11029" w:rsidRDefault="00D11029" w:rsidP="00D110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1029">
        <w:rPr>
          <w:rFonts w:ascii="Times New Roman" w:eastAsia="Times New Roman" w:hAnsi="Times New Roman" w:cs="Times New Roman"/>
          <w:sz w:val="24"/>
          <w:szCs w:val="24"/>
        </w:rPr>
        <w:t>Getting more training examples</w:t>
      </w:r>
    </w:p>
    <w:p w:rsidR="00D11029" w:rsidRPr="00D11029" w:rsidRDefault="00D11029" w:rsidP="00D110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1029">
        <w:rPr>
          <w:rFonts w:ascii="Times New Roman" w:eastAsia="Times New Roman" w:hAnsi="Times New Roman" w:cs="Times New Roman"/>
          <w:sz w:val="24"/>
          <w:szCs w:val="24"/>
        </w:rPr>
        <w:t>Trying smaller sets of features</w:t>
      </w:r>
    </w:p>
    <w:p w:rsidR="00D11029" w:rsidRPr="00D11029" w:rsidRDefault="00D11029" w:rsidP="00D110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1029">
        <w:rPr>
          <w:rFonts w:ascii="Times New Roman" w:eastAsia="Times New Roman" w:hAnsi="Times New Roman" w:cs="Times New Roman"/>
          <w:sz w:val="24"/>
          <w:szCs w:val="24"/>
        </w:rPr>
        <w:t>Trying additional features</w:t>
      </w:r>
    </w:p>
    <w:p w:rsidR="00D11029" w:rsidRPr="00D11029" w:rsidRDefault="00D11029" w:rsidP="00D110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1029">
        <w:rPr>
          <w:rFonts w:ascii="Times New Roman" w:eastAsia="Times New Roman" w:hAnsi="Times New Roman" w:cs="Times New Roman"/>
          <w:sz w:val="24"/>
          <w:szCs w:val="24"/>
        </w:rPr>
        <w:t>Trying polynomial features</w:t>
      </w:r>
    </w:p>
    <w:p w:rsidR="00D11029" w:rsidRPr="00D11029" w:rsidRDefault="00D11029" w:rsidP="00D110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1029">
        <w:rPr>
          <w:rFonts w:ascii="Times New Roman" w:eastAsia="Times New Roman" w:hAnsi="Times New Roman" w:cs="Times New Roman"/>
          <w:sz w:val="24"/>
          <w:szCs w:val="24"/>
        </w:rPr>
        <w:t>Increasing or decreasing λ</w:t>
      </w:r>
    </w:p>
    <w:p w:rsidR="00D11029" w:rsidRPr="00D11029" w:rsidRDefault="00D11029" w:rsidP="00D110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1029">
        <w:rPr>
          <w:rFonts w:ascii="Times New Roman" w:eastAsia="Times New Roman" w:hAnsi="Times New Roman" w:cs="Times New Roman"/>
          <w:sz w:val="24"/>
          <w:szCs w:val="24"/>
        </w:rPr>
        <w:t xml:space="preserve">We can move on to evaluate our new hypothesis. </w:t>
      </w:r>
    </w:p>
    <w:p w:rsidR="00D11029" w:rsidRPr="00D11029" w:rsidRDefault="00D11029" w:rsidP="00D110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1029">
        <w:rPr>
          <w:rFonts w:ascii="Times New Roman" w:eastAsia="Times New Roman" w:hAnsi="Times New Roman" w:cs="Times New Roman"/>
          <w:sz w:val="24"/>
          <w:szCs w:val="24"/>
        </w:rPr>
        <w:t xml:space="preserve">A hypothesis may have a low error for the training examples but still be inaccurate (because of overfitting). Thus, to evaluate a hypothesis, given a dataset of training examples, we can split up the data into two sets: a </w:t>
      </w:r>
      <w:r w:rsidRPr="00D11029">
        <w:rPr>
          <w:rFonts w:ascii="Times New Roman" w:eastAsia="Times New Roman" w:hAnsi="Times New Roman" w:cs="Times New Roman"/>
          <w:b/>
          <w:bCs/>
          <w:sz w:val="24"/>
          <w:szCs w:val="24"/>
        </w:rPr>
        <w:t>training set</w:t>
      </w:r>
      <w:r w:rsidRPr="00D11029">
        <w:rPr>
          <w:rFonts w:ascii="Times New Roman" w:eastAsia="Times New Roman" w:hAnsi="Times New Roman" w:cs="Times New Roman"/>
          <w:sz w:val="24"/>
          <w:szCs w:val="24"/>
        </w:rPr>
        <w:t xml:space="preserve"> and a </w:t>
      </w:r>
      <w:r w:rsidRPr="00D11029">
        <w:rPr>
          <w:rFonts w:ascii="Times New Roman" w:eastAsia="Times New Roman" w:hAnsi="Times New Roman" w:cs="Times New Roman"/>
          <w:b/>
          <w:bCs/>
          <w:sz w:val="24"/>
          <w:szCs w:val="24"/>
        </w:rPr>
        <w:t>test set</w:t>
      </w:r>
      <w:r w:rsidRPr="00D11029">
        <w:rPr>
          <w:rFonts w:ascii="Times New Roman" w:eastAsia="Times New Roman" w:hAnsi="Times New Roman" w:cs="Times New Roman"/>
          <w:sz w:val="24"/>
          <w:szCs w:val="24"/>
        </w:rPr>
        <w:t xml:space="preserve">. Typically, the training set consists of 70 % of your data and the test set is the remaining 30 %. </w:t>
      </w:r>
    </w:p>
    <w:p w:rsidR="00D11029" w:rsidRPr="00D11029" w:rsidRDefault="00D11029" w:rsidP="00D110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1029">
        <w:rPr>
          <w:rFonts w:ascii="Times New Roman" w:eastAsia="Times New Roman" w:hAnsi="Times New Roman" w:cs="Times New Roman"/>
          <w:sz w:val="24"/>
          <w:szCs w:val="24"/>
        </w:rPr>
        <w:t>The new procedure using these two sets is then:</w:t>
      </w:r>
    </w:p>
    <w:p w:rsidR="00D11029" w:rsidRPr="00D11029" w:rsidRDefault="00D11029" w:rsidP="00D1102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1029">
        <w:rPr>
          <w:rFonts w:ascii="Times New Roman" w:eastAsia="Times New Roman" w:hAnsi="Times New Roman" w:cs="Times New Roman"/>
          <w:sz w:val="24"/>
          <w:szCs w:val="24"/>
        </w:rPr>
        <w:t xml:space="preserve">Learn </w:t>
      </w:r>
      <w:r w:rsidRPr="00D11029">
        <w:rPr>
          <w:rFonts w:ascii="Times New Roman" w:eastAsia="Times New Roman" w:hAnsi="Times New Roman" w:cs="Times New Roman"/>
          <w:sz w:val="27"/>
          <w:szCs w:val="27"/>
        </w:rPr>
        <w:t>Θ</w:t>
      </w:r>
      <w:r w:rsidRPr="00D11029">
        <w:rPr>
          <w:rFonts w:ascii="Times New Roman" w:eastAsia="Times New Roman" w:hAnsi="Times New Roman" w:cs="Times New Roman"/>
          <w:sz w:val="24"/>
          <w:szCs w:val="24"/>
        </w:rPr>
        <w:t xml:space="preserve"> and minimize </w:t>
      </w:r>
      <w:proofErr w:type="spellStart"/>
      <w:r w:rsidRPr="00D11029">
        <w:rPr>
          <w:rFonts w:ascii="Times New Roman" w:eastAsia="Times New Roman" w:hAnsi="Times New Roman" w:cs="Times New Roman"/>
          <w:sz w:val="27"/>
          <w:szCs w:val="27"/>
        </w:rPr>
        <w:t>J</w:t>
      </w:r>
      <w:r w:rsidRPr="00D11029">
        <w:rPr>
          <w:rFonts w:ascii="Times New Roman" w:eastAsia="Times New Roman" w:hAnsi="Times New Roman" w:cs="Times New Roman"/>
          <w:sz w:val="27"/>
          <w:szCs w:val="27"/>
          <w:vertAlign w:val="subscript"/>
        </w:rPr>
        <w:t>train</w:t>
      </w:r>
      <w:proofErr w:type="spellEnd"/>
      <w:r w:rsidRPr="00D11029">
        <w:rPr>
          <w:rFonts w:ascii="Times New Roman" w:eastAsia="Times New Roman" w:hAnsi="Times New Roman" w:cs="Times New Roman"/>
          <w:sz w:val="27"/>
          <w:szCs w:val="27"/>
        </w:rPr>
        <w:t>(Θ)</w:t>
      </w:r>
      <w:r w:rsidRPr="00D11029">
        <w:rPr>
          <w:rFonts w:ascii="Times New Roman" w:eastAsia="Times New Roman" w:hAnsi="Times New Roman" w:cs="Times New Roman"/>
          <w:sz w:val="24"/>
          <w:szCs w:val="24"/>
        </w:rPr>
        <w:t xml:space="preserve"> using the training set</w:t>
      </w:r>
    </w:p>
    <w:p w:rsidR="00D11029" w:rsidRPr="00D11029" w:rsidRDefault="00D11029" w:rsidP="00D1102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1029">
        <w:rPr>
          <w:rFonts w:ascii="Times New Roman" w:eastAsia="Times New Roman" w:hAnsi="Times New Roman" w:cs="Times New Roman"/>
          <w:sz w:val="24"/>
          <w:szCs w:val="24"/>
        </w:rPr>
        <w:t xml:space="preserve">Compute the test set error </w:t>
      </w:r>
      <w:proofErr w:type="spellStart"/>
      <w:r w:rsidRPr="00D11029">
        <w:rPr>
          <w:rFonts w:ascii="Times New Roman" w:eastAsia="Times New Roman" w:hAnsi="Times New Roman" w:cs="Times New Roman"/>
          <w:sz w:val="27"/>
          <w:szCs w:val="27"/>
        </w:rPr>
        <w:t>J</w:t>
      </w:r>
      <w:r w:rsidRPr="00D11029">
        <w:rPr>
          <w:rFonts w:ascii="Times New Roman" w:eastAsia="Times New Roman" w:hAnsi="Times New Roman" w:cs="Times New Roman"/>
          <w:sz w:val="27"/>
          <w:szCs w:val="27"/>
          <w:vertAlign w:val="subscript"/>
        </w:rPr>
        <w:t>test</w:t>
      </w:r>
      <w:proofErr w:type="spellEnd"/>
      <w:r w:rsidRPr="00D11029">
        <w:rPr>
          <w:rFonts w:ascii="Times New Roman" w:eastAsia="Times New Roman" w:hAnsi="Times New Roman" w:cs="Times New Roman"/>
          <w:sz w:val="27"/>
          <w:szCs w:val="27"/>
        </w:rPr>
        <w:t>(Θ)</w:t>
      </w:r>
    </w:p>
    <w:p w:rsidR="00D11029" w:rsidRPr="00D11029" w:rsidRDefault="00D11029" w:rsidP="00D1102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11029">
        <w:rPr>
          <w:rFonts w:ascii="Times New Roman" w:eastAsia="Times New Roman" w:hAnsi="Times New Roman" w:cs="Times New Roman"/>
          <w:b/>
          <w:bCs/>
          <w:sz w:val="36"/>
          <w:szCs w:val="36"/>
        </w:rPr>
        <w:t>The test set error</w:t>
      </w:r>
    </w:p>
    <w:p w:rsidR="00D11029" w:rsidRPr="00D11029" w:rsidRDefault="00D11029" w:rsidP="00D1102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1029">
        <w:rPr>
          <w:rFonts w:ascii="Times New Roman" w:eastAsia="Times New Roman" w:hAnsi="Times New Roman" w:cs="Times New Roman"/>
          <w:sz w:val="24"/>
          <w:szCs w:val="24"/>
        </w:rPr>
        <w:t xml:space="preserve">For linear regression: </w:t>
      </w:r>
      <w:r w:rsidRPr="00D1102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349500" cy="419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95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1029" w:rsidRPr="00D11029" w:rsidRDefault="00D11029" w:rsidP="00D1102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1029">
        <w:rPr>
          <w:rFonts w:ascii="Times New Roman" w:eastAsia="Times New Roman" w:hAnsi="Times New Roman" w:cs="Times New Roman"/>
          <w:sz w:val="24"/>
          <w:szCs w:val="24"/>
        </w:rPr>
        <w:t>For classification ~ Misclassification error (aka 0/1 misclassification error):</w:t>
      </w:r>
    </w:p>
    <w:p w:rsidR="00D11029" w:rsidRDefault="00D11029" w:rsidP="00D11029">
      <w:pPr>
        <w:spacing w:before="100" w:beforeAutospacing="1" w:after="100" w:afterAutospacing="1" w:line="240" w:lineRule="auto"/>
        <w:ind w:firstLine="1080"/>
        <w:rPr>
          <w:rFonts w:ascii="Times New Roman" w:eastAsia="Times New Roman" w:hAnsi="Times New Roman" w:cs="Times New Roman"/>
          <w:sz w:val="24"/>
          <w:szCs w:val="24"/>
        </w:rPr>
      </w:pPr>
      <w:r w:rsidRPr="00D1102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000500" cy="463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46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1029" w:rsidRPr="00D11029" w:rsidRDefault="00D11029" w:rsidP="00D110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1029">
        <w:rPr>
          <w:rFonts w:ascii="Times New Roman" w:eastAsia="Times New Roman" w:hAnsi="Times New Roman" w:cs="Times New Roman"/>
          <w:sz w:val="24"/>
          <w:szCs w:val="24"/>
        </w:rPr>
        <w:t>This gives us a binary 0 or 1 error result based on a misclassification. The average test error for the test set is:</w:t>
      </w:r>
    </w:p>
    <w:p w:rsidR="00D11029" w:rsidRDefault="00D11029" w:rsidP="00D1102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1102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495550" cy="419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11029" w:rsidRPr="00D11029" w:rsidRDefault="00D11029" w:rsidP="00D110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1029">
        <w:rPr>
          <w:rFonts w:ascii="Times New Roman" w:eastAsia="Times New Roman" w:hAnsi="Times New Roman" w:cs="Times New Roman"/>
          <w:sz w:val="24"/>
          <w:szCs w:val="24"/>
        </w:rPr>
        <w:t>This gives us the proportion of the test data that was misclassified.</w:t>
      </w:r>
    </w:p>
    <w:p w:rsidR="00C0428E" w:rsidRDefault="00D11029"/>
    <w:sectPr w:rsidR="00C042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1401FA"/>
    <w:multiLevelType w:val="multilevel"/>
    <w:tmpl w:val="1EFE4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C0636A"/>
    <w:multiLevelType w:val="multilevel"/>
    <w:tmpl w:val="31469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205416"/>
    <w:multiLevelType w:val="multilevel"/>
    <w:tmpl w:val="2E8AA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03D"/>
    <w:rsid w:val="00886CEE"/>
    <w:rsid w:val="008E703D"/>
    <w:rsid w:val="00AE1454"/>
    <w:rsid w:val="00D11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05D88"/>
  <w15:chartTrackingRefBased/>
  <w15:docId w15:val="{97049118-689D-462A-94FA-E0257E475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977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79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0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629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524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163</Words>
  <Characters>932</Characters>
  <Application>Microsoft Office Word</Application>
  <DocSecurity>0</DocSecurity>
  <Lines>7</Lines>
  <Paragraphs>2</Paragraphs>
  <ScaleCrop>false</ScaleCrop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Bao Hung (FGA.R&amp;D)</dc:creator>
  <cp:keywords/>
  <dc:description/>
  <cp:lastModifiedBy>Nguyen Bao Hung (FGA.R&amp;D)</cp:lastModifiedBy>
  <cp:revision>2</cp:revision>
  <dcterms:created xsi:type="dcterms:W3CDTF">2017-12-19T13:09:00Z</dcterms:created>
  <dcterms:modified xsi:type="dcterms:W3CDTF">2017-12-19T13:16:00Z</dcterms:modified>
</cp:coreProperties>
</file>