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C0DDA" w14:textId="77777777" w:rsidR="00F55822" w:rsidRPr="00261ADC" w:rsidRDefault="00000000">
      <w:pPr>
        <w:pStyle w:val="Title"/>
        <w:rPr>
          <w:rFonts w:ascii="Arial" w:hAnsi="Arial" w:cs="Arial"/>
          <w:sz w:val="24"/>
          <w:szCs w:val="24"/>
        </w:rPr>
      </w:pPr>
      <w:r w:rsidRPr="00261ADC">
        <w:rPr>
          <w:rFonts w:ascii="Arial" w:hAnsi="Arial" w:cs="Arial"/>
          <w:color w:val="2F5496"/>
          <w:spacing w:val="-1"/>
          <w:w w:val="105"/>
          <w:sz w:val="24"/>
          <w:szCs w:val="24"/>
        </w:rPr>
        <w:t>Burndown</w:t>
      </w:r>
      <w:r w:rsidRPr="00261ADC">
        <w:rPr>
          <w:rFonts w:ascii="Arial" w:hAnsi="Arial" w:cs="Arial"/>
          <w:color w:val="2F5496"/>
          <w:spacing w:val="-18"/>
          <w:w w:val="105"/>
          <w:sz w:val="24"/>
          <w:szCs w:val="24"/>
        </w:rPr>
        <w:t xml:space="preserve"> </w:t>
      </w:r>
      <w:r w:rsidRPr="00261ADC">
        <w:rPr>
          <w:rFonts w:ascii="Arial" w:hAnsi="Arial" w:cs="Arial"/>
          <w:color w:val="2F5496"/>
          <w:spacing w:val="-1"/>
          <w:w w:val="105"/>
          <w:sz w:val="24"/>
          <w:szCs w:val="24"/>
        </w:rPr>
        <w:t>Chart</w:t>
      </w:r>
      <w:r w:rsidRPr="00261ADC">
        <w:rPr>
          <w:rFonts w:ascii="Arial" w:hAnsi="Arial" w:cs="Arial"/>
          <w:color w:val="2F5496"/>
          <w:spacing w:val="-16"/>
          <w:w w:val="105"/>
          <w:sz w:val="24"/>
          <w:szCs w:val="24"/>
        </w:rPr>
        <w:t xml:space="preserve"> </w:t>
      </w:r>
      <w:r w:rsidRPr="00261ADC">
        <w:rPr>
          <w:rFonts w:ascii="Arial" w:hAnsi="Arial" w:cs="Arial"/>
          <w:color w:val="2F5496"/>
          <w:spacing w:val="-1"/>
          <w:w w:val="105"/>
          <w:sz w:val="24"/>
          <w:szCs w:val="24"/>
        </w:rPr>
        <w:t>Analysis</w:t>
      </w:r>
      <w:r w:rsidRPr="00261ADC">
        <w:rPr>
          <w:rFonts w:ascii="Arial" w:hAnsi="Arial" w:cs="Arial"/>
          <w:color w:val="2F5496"/>
          <w:spacing w:val="-15"/>
          <w:w w:val="105"/>
          <w:sz w:val="24"/>
          <w:szCs w:val="24"/>
        </w:rPr>
        <w:t xml:space="preserve"> </w:t>
      </w:r>
      <w:r w:rsidRPr="00261ADC">
        <w:rPr>
          <w:rFonts w:ascii="Arial" w:hAnsi="Arial" w:cs="Arial"/>
          <w:color w:val="2F5496"/>
          <w:w w:val="105"/>
          <w:sz w:val="24"/>
          <w:szCs w:val="24"/>
        </w:rPr>
        <w:t>Worksheet</w:t>
      </w:r>
    </w:p>
    <w:p w14:paraId="4EAC3438" w14:textId="0418B589" w:rsidR="00F55822" w:rsidRPr="00261ADC" w:rsidRDefault="00000000">
      <w:pPr>
        <w:spacing w:before="336"/>
        <w:ind w:left="109"/>
        <w:rPr>
          <w:rFonts w:ascii="Arial" w:hAnsi="Arial" w:cs="Arial"/>
          <w:b/>
          <w:sz w:val="24"/>
          <w:szCs w:val="24"/>
        </w:rPr>
      </w:pPr>
      <w:r w:rsidRPr="00261ADC">
        <w:rPr>
          <w:rFonts w:ascii="Arial" w:hAnsi="Arial" w:cs="Arial"/>
          <w:b/>
          <w:color w:val="0E1116"/>
          <w:sz w:val="24"/>
          <w:szCs w:val="24"/>
        </w:rPr>
        <w:t>Inst</w:t>
      </w:r>
      <w:r w:rsidR="00261ADC" w:rsidRPr="00261ADC">
        <w:rPr>
          <w:rFonts w:ascii="Arial" w:hAnsi="Arial" w:cs="Arial"/>
          <w:b/>
          <w:color w:val="0E1116"/>
          <w:sz w:val="24"/>
          <w:szCs w:val="24"/>
        </w:rPr>
        <w:t>r</w:t>
      </w:r>
      <w:r w:rsidRPr="00261ADC">
        <w:rPr>
          <w:rFonts w:ascii="Arial" w:hAnsi="Arial" w:cs="Arial"/>
          <w:b/>
          <w:color w:val="0E1116"/>
          <w:sz w:val="24"/>
          <w:szCs w:val="24"/>
        </w:rPr>
        <w:t>uctions:</w:t>
      </w:r>
    </w:p>
    <w:p w14:paraId="3F5C21E2" w14:textId="56F29C0F" w:rsidR="00F55822" w:rsidRPr="00261ADC" w:rsidRDefault="00000000">
      <w:pPr>
        <w:pStyle w:val="BodyText"/>
        <w:spacing w:before="173" w:line="256" w:lineRule="auto"/>
        <w:ind w:left="109" w:right="153"/>
        <w:rPr>
          <w:rFonts w:ascii="Arial" w:hAnsi="Arial" w:cs="Arial"/>
        </w:rPr>
      </w:pPr>
      <w:r w:rsidRPr="00261ADC">
        <w:rPr>
          <w:rFonts w:ascii="Arial" w:hAnsi="Arial" w:cs="Arial"/>
          <w:color w:val="0E1116"/>
        </w:rPr>
        <w:t>Use this wo</w:t>
      </w:r>
      <w:r w:rsidR="00261ADC" w:rsidRPr="00261ADC">
        <w:rPr>
          <w:rFonts w:ascii="Arial" w:hAnsi="Arial" w:cs="Arial"/>
          <w:color w:val="0E1116"/>
        </w:rPr>
        <w:t>r</w:t>
      </w:r>
      <w:r w:rsidRPr="00261ADC">
        <w:rPr>
          <w:rFonts w:ascii="Arial" w:hAnsi="Arial" w:cs="Arial"/>
          <w:color w:val="0E1116"/>
        </w:rPr>
        <w:t>ksheet to pe</w:t>
      </w:r>
      <w:r w:rsidR="00261ADC" w:rsidRPr="00261ADC">
        <w:rPr>
          <w:rFonts w:ascii="Arial" w:hAnsi="Arial" w:cs="Arial"/>
          <w:color w:val="0E1116"/>
        </w:rPr>
        <w:t>r</w:t>
      </w:r>
      <w:r w:rsidRPr="00261ADC">
        <w:rPr>
          <w:rFonts w:ascii="Arial" w:hAnsi="Arial" w:cs="Arial"/>
          <w:color w:val="0E1116"/>
        </w:rPr>
        <w:t>fo</w:t>
      </w:r>
      <w:r w:rsidR="00261ADC" w:rsidRPr="00261ADC">
        <w:rPr>
          <w:rFonts w:ascii="Arial" w:hAnsi="Arial" w:cs="Arial"/>
          <w:color w:val="0E1116"/>
        </w:rPr>
        <w:t>r</w:t>
      </w:r>
      <w:r w:rsidRPr="00261ADC">
        <w:rPr>
          <w:rFonts w:ascii="Arial" w:hAnsi="Arial" w:cs="Arial"/>
          <w:color w:val="0E1116"/>
        </w:rPr>
        <w:t>m and document you</w:t>
      </w:r>
      <w:r w:rsidR="00261ADC" w:rsidRPr="00261ADC">
        <w:rPr>
          <w:rFonts w:ascii="Arial" w:hAnsi="Arial" w:cs="Arial"/>
          <w:color w:val="0E1116"/>
        </w:rPr>
        <w:t>r</w:t>
      </w:r>
      <w:r w:rsidRPr="00261ADC">
        <w:rPr>
          <w:rFonts w:ascii="Arial" w:hAnsi="Arial" w:cs="Arial"/>
          <w:color w:val="0E1116"/>
        </w:rPr>
        <w:t xml:space="preserve"> analysis of the AHI app development</w:t>
      </w:r>
      <w:r w:rsidRPr="00261ADC">
        <w:rPr>
          <w:rFonts w:ascii="Arial" w:hAnsi="Arial" w:cs="Arial"/>
          <w:color w:val="0E1116"/>
          <w:spacing w:val="-57"/>
        </w:rPr>
        <w:t xml:space="preserve"> </w:t>
      </w:r>
      <w:r w:rsidRPr="00261ADC">
        <w:rPr>
          <w:rFonts w:ascii="Arial" w:hAnsi="Arial" w:cs="Arial"/>
          <w:color w:val="0E1116"/>
        </w:rPr>
        <w:t>p</w:t>
      </w:r>
      <w:r w:rsidR="00261ADC" w:rsidRPr="00261ADC">
        <w:rPr>
          <w:rFonts w:ascii="Arial" w:hAnsi="Arial" w:cs="Arial"/>
          <w:color w:val="0E1116"/>
        </w:rPr>
        <w:t>r</w:t>
      </w:r>
      <w:r w:rsidRPr="00261ADC">
        <w:rPr>
          <w:rFonts w:ascii="Arial" w:hAnsi="Arial" w:cs="Arial"/>
          <w:color w:val="0E1116"/>
        </w:rPr>
        <w:t>oject.</w:t>
      </w:r>
    </w:p>
    <w:p w14:paraId="4C8CB743" w14:textId="23B50255" w:rsidR="00F55822" w:rsidRPr="00261ADC" w:rsidRDefault="00000000">
      <w:pPr>
        <w:spacing w:before="152"/>
        <w:ind w:left="109"/>
        <w:rPr>
          <w:rFonts w:ascii="Arial" w:hAnsi="Arial" w:cs="Arial"/>
          <w:sz w:val="24"/>
          <w:szCs w:val="24"/>
        </w:rPr>
      </w:pPr>
      <w:r w:rsidRPr="00261ADC">
        <w:rPr>
          <w:rFonts w:ascii="Arial" w:hAnsi="Arial" w:cs="Arial"/>
          <w:color w:val="0E1116"/>
          <w:sz w:val="24"/>
          <w:szCs w:val="24"/>
        </w:rPr>
        <w:t>List</w:t>
      </w:r>
      <w:r w:rsidRPr="00261ADC">
        <w:rPr>
          <w:rFonts w:ascii="Arial" w:hAnsi="Arial" w:cs="Arial"/>
          <w:color w:val="0E1116"/>
          <w:spacing w:val="1"/>
          <w:sz w:val="24"/>
          <w:szCs w:val="24"/>
        </w:rPr>
        <w:t xml:space="preserve"> </w:t>
      </w:r>
      <w:r w:rsidRPr="00261ADC">
        <w:rPr>
          <w:rFonts w:ascii="Arial" w:hAnsi="Arial" w:cs="Arial"/>
          <w:b/>
          <w:color w:val="0E1116"/>
          <w:sz w:val="24"/>
          <w:szCs w:val="24"/>
        </w:rPr>
        <w:t>at</w:t>
      </w:r>
      <w:r w:rsidRPr="00261ADC">
        <w:rPr>
          <w:rFonts w:ascii="Arial" w:hAnsi="Arial" w:cs="Arial"/>
          <w:b/>
          <w:color w:val="0E1116"/>
          <w:spacing w:val="1"/>
          <w:sz w:val="24"/>
          <w:szCs w:val="24"/>
        </w:rPr>
        <w:t xml:space="preserve"> </w:t>
      </w:r>
      <w:r w:rsidRPr="00261ADC">
        <w:rPr>
          <w:rFonts w:ascii="Arial" w:hAnsi="Arial" w:cs="Arial"/>
          <w:b/>
          <w:color w:val="0E1116"/>
          <w:sz w:val="24"/>
          <w:szCs w:val="24"/>
        </w:rPr>
        <w:t>least</w:t>
      </w:r>
      <w:r w:rsidRPr="00261ADC">
        <w:rPr>
          <w:rFonts w:ascii="Arial" w:hAnsi="Arial" w:cs="Arial"/>
          <w:b/>
          <w:color w:val="0E1116"/>
          <w:spacing w:val="1"/>
          <w:sz w:val="24"/>
          <w:szCs w:val="24"/>
        </w:rPr>
        <w:t xml:space="preserve"> </w:t>
      </w:r>
      <w:r w:rsidRPr="00261ADC">
        <w:rPr>
          <w:rFonts w:ascii="Arial" w:hAnsi="Arial" w:cs="Arial"/>
          <w:b/>
          <w:color w:val="0E1116"/>
          <w:sz w:val="24"/>
          <w:szCs w:val="24"/>
        </w:rPr>
        <w:t>th</w:t>
      </w:r>
      <w:r w:rsidR="00261ADC" w:rsidRPr="00261ADC">
        <w:rPr>
          <w:rFonts w:ascii="Arial" w:hAnsi="Arial" w:cs="Arial"/>
          <w:b/>
          <w:color w:val="0E1116"/>
          <w:sz w:val="24"/>
          <w:szCs w:val="24"/>
        </w:rPr>
        <w:t>r</w:t>
      </w:r>
      <w:r w:rsidRPr="00261ADC">
        <w:rPr>
          <w:rFonts w:ascii="Arial" w:hAnsi="Arial" w:cs="Arial"/>
          <w:b/>
          <w:color w:val="0E1116"/>
          <w:sz w:val="24"/>
          <w:szCs w:val="24"/>
        </w:rPr>
        <w:t>ee</w:t>
      </w:r>
      <w:r w:rsidRPr="00261ADC">
        <w:rPr>
          <w:rFonts w:ascii="Arial" w:hAnsi="Arial" w:cs="Arial"/>
          <w:b/>
          <w:color w:val="0E1116"/>
          <w:spacing w:val="2"/>
          <w:sz w:val="24"/>
          <w:szCs w:val="24"/>
        </w:rPr>
        <w:t xml:space="preserve"> </w:t>
      </w:r>
      <w:r w:rsidRPr="00261ADC">
        <w:rPr>
          <w:rFonts w:ascii="Arial" w:hAnsi="Arial" w:cs="Arial"/>
          <w:color w:val="0E1116"/>
          <w:sz w:val="24"/>
          <w:szCs w:val="24"/>
        </w:rPr>
        <w:t>obse</w:t>
      </w:r>
      <w:r w:rsidR="00261ADC" w:rsidRPr="00261ADC">
        <w:rPr>
          <w:rFonts w:ascii="Arial" w:hAnsi="Arial" w:cs="Arial"/>
          <w:color w:val="0E1116"/>
          <w:sz w:val="24"/>
          <w:szCs w:val="24"/>
        </w:rPr>
        <w:t>r</w:t>
      </w:r>
      <w:r w:rsidRPr="00261ADC">
        <w:rPr>
          <w:rFonts w:ascii="Arial" w:hAnsi="Arial" w:cs="Arial"/>
          <w:color w:val="0E1116"/>
          <w:sz w:val="24"/>
          <w:szCs w:val="24"/>
        </w:rPr>
        <w:t>vations</w:t>
      </w:r>
      <w:r w:rsidRPr="00261ADC">
        <w:rPr>
          <w:rFonts w:ascii="Arial" w:hAnsi="Arial" w:cs="Arial"/>
          <w:color w:val="0E1116"/>
          <w:spacing w:val="1"/>
          <w:sz w:val="24"/>
          <w:szCs w:val="24"/>
        </w:rPr>
        <w:t xml:space="preserve"> </w:t>
      </w:r>
      <w:r w:rsidRPr="00261ADC">
        <w:rPr>
          <w:rFonts w:ascii="Arial" w:hAnsi="Arial" w:cs="Arial"/>
          <w:color w:val="0E1116"/>
          <w:sz w:val="24"/>
          <w:szCs w:val="24"/>
        </w:rPr>
        <w:t>fo</w:t>
      </w:r>
      <w:r w:rsidR="00261ADC" w:rsidRPr="00261ADC">
        <w:rPr>
          <w:rFonts w:ascii="Arial" w:hAnsi="Arial" w:cs="Arial"/>
          <w:color w:val="0E1116"/>
          <w:sz w:val="24"/>
          <w:szCs w:val="24"/>
        </w:rPr>
        <w:t>r</w:t>
      </w:r>
      <w:r w:rsidRPr="00261ADC">
        <w:rPr>
          <w:rFonts w:ascii="Arial" w:hAnsi="Arial" w:cs="Arial"/>
          <w:color w:val="0E1116"/>
          <w:spacing w:val="1"/>
          <w:sz w:val="24"/>
          <w:szCs w:val="24"/>
        </w:rPr>
        <w:t xml:space="preserve"> </w:t>
      </w:r>
      <w:r w:rsidRPr="00261ADC">
        <w:rPr>
          <w:rFonts w:ascii="Arial" w:hAnsi="Arial" w:cs="Arial"/>
          <w:color w:val="0E1116"/>
          <w:sz w:val="24"/>
          <w:szCs w:val="24"/>
        </w:rPr>
        <w:t>each</w:t>
      </w:r>
      <w:r w:rsidRPr="00261ADC">
        <w:rPr>
          <w:rFonts w:ascii="Arial" w:hAnsi="Arial" w:cs="Arial"/>
          <w:color w:val="0E1116"/>
          <w:spacing w:val="1"/>
          <w:sz w:val="24"/>
          <w:szCs w:val="24"/>
        </w:rPr>
        <w:t xml:space="preserve"> </w:t>
      </w:r>
      <w:r w:rsidRPr="00261ADC">
        <w:rPr>
          <w:rFonts w:ascii="Arial" w:hAnsi="Arial" w:cs="Arial"/>
          <w:color w:val="0E1116"/>
          <w:sz w:val="24"/>
          <w:szCs w:val="24"/>
        </w:rPr>
        <w:t>question.</w:t>
      </w:r>
    </w:p>
    <w:p w14:paraId="4D5F6F37" w14:textId="768D300A" w:rsidR="00F55822" w:rsidRPr="00261ADC" w:rsidRDefault="00000000">
      <w:pPr>
        <w:pStyle w:val="BodyText"/>
        <w:spacing w:before="177"/>
        <w:ind w:left="109"/>
        <w:rPr>
          <w:rFonts w:ascii="Arial" w:hAnsi="Arial" w:cs="Arial"/>
        </w:rPr>
      </w:pPr>
      <w:r w:rsidRPr="00261ADC">
        <w:rPr>
          <w:rFonts w:ascii="Arial" w:hAnsi="Arial" w:cs="Arial"/>
          <w:color w:val="0E1116"/>
        </w:rPr>
        <w:t>Question</w:t>
      </w:r>
      <w:r w:rsidRPr="00261ADC">
        <w:rPr>
          <w:rFonts w:ascii="Arial" w:hAnsi="Arial" w:cs="Arial"/>
          <w:color w:val="0E1116"/>
          <w:spacing w:val="-2"/>
        </w:rPr>
        <w:t xml:space="preserve"> </w:t>
      </w:r>
      <w:r w:rsidRPr="00261ADC">
        <w:rPr>
          <w:rFonts w:ascii="Arial" w:hAnsi="Arial" w:cs="Arial"/>
          <w:color w:val="0E1116"/>
        </w:rPr>
        <w:t>1:</w:t>
      </w:r>
      <w:r w:rsidRPr="00261ADC">
        <w:rPr>
          <w:rFonts w:ascii="Arial" w:hAnsi="Arial" w:cs="Arial"/>
          <w:color w:val="0E1116"/>
          <w:spacing w:val="-1"/>
        </w:rPr>
        <w:t xml:space="preserve"> </w:t>
      </w:r>
      <w:r w:rsidRPr="00261ADC">
        <w:rPr>
          <w:rFonts w:ascii="Arial" w:hAnsi="Arial" w:cs="Arial"/>
        </w:rPr>
        <w:t>What</w:t>
      </w:r>
      <w:r w:rsidRPr="00261ADC">
        <w:rPr>
          <w:rFonts w:ascii="Arial" w:hAnsi="Arial" w:cs="Arial"/>
          <w:spacing w:val="-2"/>
        </w:rPr>
        <w:t xml:space="preserve"> </w:t>
      </w:r>
      <w:r w:rsidRPr="00261ADC">
        <w:rPr>
          <w:rFonts w:ascii="Arial" w:hAnsi="Arial" w:cs="Arial"/>
        </w:rPr>
        <w:t>p</w:t>
      </w:r>
      <w:r w:rsidR="00261ADC" w:rsidRPr="00261ADC">
        <w:rPr>
          <w:rFonts w:ascii="Arial" w:hAnsi="Arial" w:cs="Arial"/>
        </w:rPr>
        <w:t>r</w:t>
      </w:r>
      <w:r w:rsidRPr="00261ADC">
        <w:rPr>
          <w:rFonts w:ascii="Arial" w:hAnsi="Arial" w:cs="Arial"/>
        </w:rPr>
        <w:t>oblems</w:t>
      </w:r>
      <w:r w:rsidRPr="00261ADC">
        <w:rPr>
          <w:rFonts w:ascii="Arial" w:hAnsi="Arial" w:cs="Arial"/>
          <w:spacing w:val="-1"/>
        </w:rPr>
        <w:t xml:space="preserve"> </w:t>
      </w:r>
      <w:r w:rsidRPr="00261ADC">
        <w:rPr>
          <w:rFonts w:ascii="Arial" w:hAnsi="Arial" w:cs="Arial"/>
        </w:rPr>
        <w:t>does</w:t>
      </w:r>
      <w:r w:rsidRPr="00261ADC">
        <w:rPr>
          <w:rFonts w:ascii="Arial" w:hAnsi="Arial" w:cs="Arial"/>
          <w:spacing w:val="-1"/>
        </w:rPr>
        <w:t xml:space="preserve"> </w:t>
      </w:r>
      <w:r w:rsidRPr="00261ADC">
        <w:rPr>
          <w:rFonts w:ascii="Arial" w:hAnsi="Arial" w:cs="Arial"/>
        </w:rPr>
        <w:t>the</w:t>
      </w:r>
      <w:r w:rsidRPr="00261ADC">
        <w:rPr>
          <w:rFonts w:ascii="Arial" w:hAnsi="Arial" w:cs="Arial"/>
          <w:spacing w:val="-2"/>
        </w:rPr>
        <w:t xml:space="preserve"> </w:t>
      </w:r>
      <w:r w:rsidRPr="00261ADC">
        <w:rPr>
          <w:rFonts w:ascii="Arial" w:hAnsi="Arial" w:cs="Arial"/>
        </w:rPr>
        <w:t>bu</w:t>
      </w:r>
      <w:r w:rsidR="00261ADC" w:rsidRPr="00261ADC">
        <w:rPr>
          <w:rFonts w:ascii="Arial" w:hAnsi="Arial" w:cs="Arial"/>
        </w:rPr>
        <w:t>r</w:t>
      </w:r>
      <w:r w:rsidRPr="00261ADC">
        <w:rPr>
          <w:rFonts w:ascii="Arial" w:hAnsi="Arial" w:cs="Arial"/>
        </w:rPr>
        <w:t>ndown</w:t>
      </w:r>
      <w:r w:rsidRPr="00261ADC">
        <w:rPr>
          <w:rFonts w:ascii="Arial" w:hAnsi="Arial" w:cs="Arial"/>
          <w:spacing w:val="-1"/>
        </w:rPr>
        <w:t xml:space="preserve"> </w:t>
      </w:r>
      <w:r w:rsidRPr="00261ADC">
        <w:rPr>
          <w:rFonts w:ascii="Arial" w:hAnsi="Arial" w:cs="Arial"/>
        </w:rPr>
        <w:t>cha</w:t>
      </w:r>
      <w:r w:rsidR="00261ADC" w:rsidRPr="00261ADC">
        <w:rPr>
          <w:rFonts w:ascii="Arial" w:hAnsi="Arial" w:cs="Arial"/>
        </w:rPr>
        <w:t>r</w:t>
      </w:r>
      <w:r w:rsidRPr="00261ADC">
        <w:rPr>
          <w:rFonts w:ascii="Arial" w:hAnsi="Arial" w:cs="Arial"/>
        </w:rPr>
        <w:t>t</w:t>
      </w:r>
      <w:r w:rsidRPr="00261ADC">
        <w:rPr>
          <w:rFonts w:ascii="Arial" w:hAnsi="Arial" w:cs="Arial"/>
          <w:spacing w:val="-1"/>
        </w:rPr>
        <w:t xml:space="preserve"> </w:t>
      </w:r>
      <w:r w:rsidRPr="00261ADC">
        <w:rPr>
          <w:rFonts w:ascii="Arial" w:hAnsi="Arial" w:cs="Arial"/>
        </w:rPr>
        <w:t>show</w:t>
      </w:r>
      <w:r w:rsidRPr="00261ADC">
        <w:rPr>
          <w:rFonts w:ascii="Arial" w:hAnsi="Arial" w:cs="Arial"/>
          <w:spacing w:val="-2"/>
        </w:rPr>
        <w:t xml:space="preserve"> </w:t>
      </w:r>
      <w:r w:rsidRPr="00261ADC">
        <w:rPr>
          <w:rFonts w:ascii="Arial" w:hAnsi="Arial" w:cs="Arial"/>
        </w:rPr>
        <w:t>about</w:t>
      </w:r>
      <w:r w:rsidRPr="00261ADC">
        <w:rPr>
          <w:rFonts w:ascii="Arial" w:hAnsi="Arial" w:cs="Arial"/>
          <w:spacing w:val="-1"/>
        </w:rPr>
        <w:t xml:space="preserve"> </w:t>
      </w:r>
      <w:r w:rsidRPr="00261ADC">
        <w:rPr>
          <w:rFonts w:ascii="Arial" w:hAnsi="Arial" w:cs="Arial"/>
        </w:rPr>
        <w:t>the</w:t>
      </w:r>
      <w:r w:rsidRPr="00261ADC">
        <w:rPr>
          <w:rFonts w:ascii="Arial" w:hAnsi="Arial" w:cs="Arial"/>
          <w:spacing w:val="-1"/>
        </w:rPr>
        <w:t xml:space="preserve"> </w:t>
      </w:r>
      <w:r w:rsidRPr="00261ADC">
        <w:rPr>
          <w:rFonts w:ascii="Arial" w:hAnsi="Arial" w:cs="Arial"/>
        </w:rPr>
        <w:t>p</w:t>
      </w:r>
      <w:r w:rsidR="00261ADC" w:rsidRPr="00261ADC">
        <w:rPr>
          <w:rFonts w:ascii="Arial" w:hAnsi="Arial" w:cs="Arial"/>
        </w:rPr>
        <w:t>r</w:t>
      </w:r>
      <w:r w:rsidRPr="00261ADC">
        <w:rPr>
          <w:rFonts w:ascii="Arial" w:hAnsi="Arial" w:cs="Arial"/>
        </w:rPr>
        <w:t>oject?</w:t>
      </w:r>
    </w:p>
    <w:p w14:paraId="613A5DB5" w14:textId="77777777" w:rsidR="00F55822" w:rsidRPr="00261ADC" w:rsidRDefault="00F55822">
      <w:pPr>
        <w:pStyle w:val="BodyText"/>
        <w:spacing w:before="7"/>
        <w:rPr>
          <w:rFonts w:ascii="Arial" w:hAnsi="Arial" w:cs="Arial"/>
        </w:rPr>
      </w:pPr>
    </w:p>
    <w:tbl>
      <w:tblPr>
        <w:tblStyle w:val="TableGrid"/>
        <w:tblW w:w="0" w:type="auto"/>
        <w:tblLook w:val="04A0" w:firstRow="1" w:lastRow="0" w:firstColumn="1" w:lastColumn="0" w:noHBand="0" w:noVBand="1"/>
      </w:tblPr>
      <w:tblGrid>
        <w:gridCol w:w="9796"/>
      </w:tblGrid>
      <w:tr w:rsidR="00261ADC" w:rsidRPr="00261ADC" w14:paraId="146F2659" w14:textId="77777777" w:rsidTr="00261ADC">
        <w:tc>
          <w:tcPr>
            <w:tcW w:w="9796" w:type="dxa"/>
          </w:tcPr>
          <w:p w14:paraId="1FA1921D" w14:textId="72799C29" w:rsidR="00261ADC" w:rsidRPr="00261ADC" w:rsidRDefault="00261ADC" w:rsidP="00261ADC">
            <w:pPr>
              <w:pStyle w:val="BodyText"/>
              <w:numPr>
                <w:ilvl w:val="0"/>
                <w:numId w:val="4"/>
              </w:numPr>
              <w:spacing w:before="2"/>
              <w:rPr>
                <w:rFonts w:ascii="Arial" w:hAnsi="Arial" w:cs="Arial"/>
              </w:rPr>
            </w:pPr>
            <w:r w:rsidRPr="00261ADC">
              <w:rPr>
                <w:rFonts w:ascii="Arial" w:hAnsi="Arial" w:cs="Arial"/>
                <w:color w:val="0D0D0D"/>
                <w:shd w:val="clear" w:color="auto" w:fill="FFFFFF"/>
              </w:rPr>
              <w:t>Slow Progress: The burndown chart shows a relatively flat slope, indicating that the team is not burning down tasks at the expected rate. This suggests that progress is slower than anticipated, which could lead to delays in completing the project within the planned timeframe.</w:t>
            </w:r>
          </w:p>
        </w:tc>
      </w:tr>
      <w:tr w:rsidR="00261ADC" w:rsidRPr="00261ADC" w14:paraId="47803865" w14:textId="77777777" w:rsidTr="00261ADC">
        <w:tc>
          <w:tcPr>
            <w:tcW w:w="9796" w:type="dxa"/>
          </w:tcPr>
          <w:p w14:paraId="071EE693" w14:textId="29AF8759" w:rsidR="00261ADC" w:rsidRPr="00261ADC" w:rsidRDefault="00261ADC" w:rsidP="00261ADC">
            <w:pPr>
              <w:pStyle w:val="BodyText"/>
              <w:numPr>
                <w:ilvl w:val="0"/>
                <w:numId w:val="4"/>
              </w:numPr>
              <w:spacing w:before="2"/>
              <w:rPr>
                <w:rFonts w:ascii="Arial" w:hAnsi="Arial" w:cs="Arial"/>
              </w:rPr>
            </w:pPr>
            <w:r w:rsidRPr="00261ADC">
              <w:rPr>
                <w:rFonts w:ascii="Arial" w:hAnsi="Arial" w:cs="Arial"/>
                <w:color w:val="0D0D0D"/>
                <w:shd w:val="clear" w:color="auto" w:fill="FFFFFF"/>
              </w:rPr>
              <w:t>Incomplete Scope: The chart also indicates that the team has not yet completed a significant portion of the planned work, as the remaining work (the gap between the ideal line and the actual line) is substantial. This suggests that there may be issues with accurately estimating the scope of the project or with the team's ability to deliver on time.</w:t>
            </w:r>
          </w:p>
        </w:tc>
      </w:tr>
      <w:tr w:rsidR="00261ADC" w:rsidRPr="00261ADC" w14:paraId="2FB7E297" w14:textId="77777777" w:rsidTr="00261ADC">
        <w:tc>
          <w:tcPr>
            <w:tcW w:w="9796" w:type="dxa"/>
          </w:tcPr>
          <w:p w14:paraId="1D004DDD" w14:textId="59638CD6" w:rsidR="00261ADC" w:rsidRPr="00261ADC" w:rsidRDefault="00261ADC" w:rsidP="00261ADC">
            <w:pPr>
              <w:pStyle w:val="BodyText"/>
              <w:numPr>
                <w:ilvl w:val="0"/>
                <w:numId w:val="4"/>
              </w:numPr>
              <w:spacing w:before="2"/>
              <w:rPr>
                <w:rFonts w:ascii="Arial" w:hAnsi="Arial" w:cs="Arial"/>
              </w:rPr>
            </w:pPr>
            <w:r w:rsidRPr="00261ADC">
              <w:rPr>
                <w:rFonts w:ascii="Arial" w:hAnsi="Arial" w:cs="Arial"/>
                <w:color w:val="0D0D0D"/>
                <w:shd w:val="clear" w:color="auto" w:fill="FFFFFF"/>
              </w:rPr>
              <w:t>Scope Creep: There are fluctuations in the actual line, indicating that additional work is being added to the project beyond what was originally planned. This could be indicative of scope creep, where new requirements or changes are introduced without proper assessment of their impact on schedule and resources.</w:t>
            </w:r>
          </w:p>
        </w:tc>
      </w:tr>
    </w:tbl>
    <w:p w14:paraId="055C9F76" w14:textId="77777777" w:rsidR="00F55822" w:rsidRPr="00261ADC" w:rsidRDefault="00F55822">
      <w:pPr>
        <w:pStyle w:val="BodyText"/>
        <w:spacing w:before="2"/>
        <w:rPr>
          <w:rFonts w:ascii="Arial" w:hAnsi="Arial" w:cs="Arial"/>
        </w:rPr>
      </w:pPr>
    </w:p>
    <w:p w14:paraId="4D5E2ABD" w14:textId="7AE0BEDC" w:rsidR="00F55822" w:rsidRPr="00261ADC" w:rsidRDefault="00000000">
      <w:pPr>
        <w:pStyle w:val="BodyText"/>
        <w:spacing w:line="256" w:lineRule="auto"/>
        <w:ind w:left="109"/>
        <w:rPr>
          <w:rFonts w:ascii="Arial" w:hAnsi="Arial" w:cs="Arial"/>
        </w:rPr>
      </w:pPr>
      <w:r w:rsidRPr="00261ADC">
        <w:rPr>
          <w:rFonts w:ascii="Arial" w:hAnsi="Arial" w:cs="Arial"/>
        </w:rPr>
        <w:t>Question</w:t>
      </w:r>
      <w:r w:rsidRPr="00261ADC">
        <w:rPr>
          <w:rFonts w:ascii="Arial" w:hAnsi="Arial" w:cs="Arial"/>
          <w:spacing w:val="-7"/>
        </w:rPr>
        <w:t xml:space="preserve"> </w:t>
      </w:r>
      <w:r w:rsidRPr="00261ADC">
        <w:rPr>
          <w:rFonts w:ascii="Arial" w:hAnsi="Arial" w:cs="Arial"/>
        </w:rPr>
        <w:t>2:</w:t>
      </w:r>
      <w:r w:rsidRPr="00261ADC">
        <w:rPr>
          <w:rFonts w:ascii="Arial" w:hAnsi="Arial" w:cs="Arial"/>
          <w:spacing w:val="-6"/>
        </w:rPr>
        <w:t xml:space="preserve"> </w:t>
      </w:r>
      <w:r w:rsidRPr="00261ADC">
        <w:rPr>
          <w:rFonts w:ascii="Arial" w:hAnsi="Arial" w:cs="Arial"/>
        </w:rPr>
        <w:t>What</w:t>
      </w:r>
      <w:r w:rsidRPr="00261ADC">
        <w:rPr>
          <w:rFonts w:ascii="Arial" w:hAnsi="Arial" w:cs="Arial"/>
          <w:spacing w:val="-7"/>
        </w:rPr>
        <w:t xml:space="preserve"> </w:t>
      </w:r>
      <w:r w:rsidRPr="00261ADC">
        <w:rPr>
          <w:rFonts w:ascii="Arial" w:hAnsi="Arial" w:cs="Arial"/>
        </w:rPr>
        <w:t>changes</w:t>
      </w:r>
      <w:r w:rsidRPr="00261ADC">
        <w:rPr>
          <w:rFonts w:ascii="Arial" w:hAnsi="Arial" w:cs="Arial"/>
          <w:spacing w:val="-6"/>
        </w:rPr>
        <w:t xml:space="preserve"> </w:t>
      </w:r>
      <w:r w:rsidRPr="00261ADC">
        <w:rPr>
          <w:rFonts w:ascii="Arial" w:hAnsi="Arial" w:cs="Arial"/>
        </w:rPr>
        <w:t>could</w:t>
      </w:r>
      <w:r w:rsidRPr="00261ADC">
        <w:rPr>
          <w:rFonts w:ascii="Arial" w:hAnsi="Arial" w:cs="Arial"/>
          <w:spacing w:val="-6"/>
        </w:rPr>
        <w:t xml:space="preserve"> </w:t>
      </w:r>
      <w:r w:rsidRPr="00261ADC">
        <w:rPr>
          <w:rFonts w:ascii="Arial" w:hAnsi="Arial" w:cs="Arial"/>
        </w:rPr>
        <w:t>the</w:t>
      </w:r>
      <w:r w:rsidRPr="00261ADC">
        <w:rPr>
          <w:rFonts w:ascii="Arial" w:hAnsi="Arial" w:cs="Arial"/>
          <w:spacing w:val="-7"/>
        </w:rPr>
        <w:t xml:space="preserve"> </w:t>
      </w:r>
      <w:r w:rsidRPr="00261ADC">
        <w:rPr>
          <w:rFonts w:ascii="Arial" w:hAnsi="Arial" w:cs="Arial"/>
        </w:rPr>
        <w:t>team</w:t>
      </w:r>
      <w:r w:rsidRPr="00261ADC">
        <w:rPr>
          <w:rFonts w:ascii="Arial" w:hAnsi="Arial" w:cs="Arial"/>
          <w:spacing w:val="-6"/>
        </w:rPr>
        <w:t xml:space="preserve"> </w:t>
      </w:r>
      <w:r w:rsidRPr="00261ADC">
        <w:rPr>
          <w:rFonts w:ascii="Arial" w:hAnsi="Arial" w:cs="Arial"/>
        </w:rPr>
        <w:t>make</w:t>
      </w:r>
      <w:r w:rsidRPr="00261ADC">
        <w:rPr>
          <w:rFonts w:ascii="Arial" w:hAnsi="Arial" w:cs="Arial"/>
          <w:spacing w:val="-6"/>
        </w:rPr>
        <w:t xml:space="preserve"> </w:t>
      </w:r>
      <w:r w:rsidRPr="00261ADC">
        <w:rPr>
          <w:rFonts w:ascii="Arial" w:hAnsi="Arial" w:cs="Arial"/>
        </w:rPr>
        <w:t>to</w:t>
      </w:r>
      <w:r w:rsidRPr="00261ADC">
        <w:rPr>
          <w:rFonts w:ascii="Arial" w:hAnsi="Arial" w:cs="Arial"/>
          <w:spacing w:val="-7"/>
        </w:rPr>
        <w:t xml:space="preserve"> </w:t>
      </w:r>
      <w:r w:rsidRPr="00261ADC">
        <w:rPr>
          <w:rFonts w:ascii="Arial" w:hAnsi="Arial" w:cs="Arial"/>
        </w:rPr>
        <w:t>imp</w:t>
      </w:r>
      <w:r w:rsidR="00261ADC" w:rsidRPr="00261ADC">
        <w:rPr>
          <w:rFonts w:ascii="Arial" w:hAnsi="Arial" w:cs="Arial"/>
        </w:rPr>
        <w:t>r</w:t>
      </w:r>
      <w:r w:rsidRPr="00261ADC">
        <w:rPr>
          <w:rFonts w:ascii="Arial" w:hAnsi="Arial" w:cs="Arial"/>
        </w:rPr>
        <w:t>ove</w:t>
      </w:r>
      <w:r w:rsidRPr="00261ADC">
        <w:rPr>
          <w:rFonts w:ascii="Arial" w:hAnsi="Arial" w:cs="Arial"/>
          <w:spacing w:val="-6"/>
        </w:rPr>
        <w:t xml:space="preserve"> </w:t>
      </w:r>
      <w:r w:rsidRPr="00261ADC">
        <w:rPr>
          <w:rFonts w:ascii="Arial" w:hAnsi="Arial" w:cs="Arial"/>
        </w:rPr>
        <w:t>the</w:t>
      </w:r>
      <w:r w:rsidRPr="00261ADC">
        <w:rPr>
          <w:rFonts w:ascii="Arial" w:hAnsi="Arial" w:cs="Arial"/>
          <w:spacing w:val="-6"/>
        </w:rPr>
        <w:t xml:space="preserve"> </w:t>
      </w:r>
      <w:r w:rsidRPr="00261ADC">
        <w:rPr>
          <w:rFonts w:ascii="Arial" w:hAnsi="Arial" w:cs="Arial"/>
        </w:rPr>
        <w:t>chances</w:t>
      </w:r>
      <w:r w:rsidRPr="00261ADC">
        <w:rPr>
          <w:rFonts w:ascii="Arial" w:hAnsi="Arial" w:cs="Arial"/>
          <w:spacing w:val="-7"/>
        </w:rPr>
        <w:t xml:space="preserve"> </w:t>
      </w:r>
      <w:r w:rsidRPr="00261ADC">
        <w:rPr>
          <w:rFonts w:ascii="Arial" w:hAnsi="Arial" w:cs="Arial"/>
        </w:rPr>
        <w:t>of</w:t>
      </w:r>
      <w:r w:rsidRPr="00261ADC">
        <w:rPr>
          <w:rFonts w:ascii="Arial" w:hAnsi="Arial" w:cs="Arial"/>
          <w:spacing w:val="-6"/>
        </w:rPr>
        <w:t xml:space="preserve"> </w:t>
      </w:r>
      <w:r w:rsidRPr="00261ADC">
        <w:rPr>
          <w:rFonts w:ascii="Arial" w:hAnsi="Arial" w:cs="Arial"/>
        </w:rPr>
        <w:t>meeting</w:t>
      </w:r>
      <w:r w:rsidRPr="00261ADC">
        <w:rPr>
          <w:rFonts w:ascii="Arial" w:hAnsi="Arial" w:cs="Arial"/>
          <w:spacing w:val="-6"/>
        </w:rPr>
        <w:t xml:space="preserve"> </w:t>
      </w:r>
      <w:r w:rsidRPr="00261ADC">
        <w:rPr>
          <w:rFonts w:ascii="Arial" w:hAnsi="Arial" w:cs="Arial"/>
        </w:rPr>
        <w:t>the</w:t>
      </w:r>
      <w:r w:rsidRPr="00261ADC">
        <w:rPr>
          <w:rFonts w:ascii="Arial" w:hAnsi="Arial" w:cs="Arial"/>
          <w:spacing w:val="-57"/>
        </w:rPr>
        <w:t xml:space="preserve"> </w:t>
      </w:r>
      <w:r w:rsidRPr="00261ADC">
        <w:rPr>
          <w:rFonts w:ascii="Arial" w:hAnsi="Arial" w:cs="Arial"/>
        </w:rPr>
        <w:t>p</w:t>
      </w:r>
      <w:r w:rsidR="00261ADC" w:rsidRPr="00261ADC">
        <w:rPr>
          <w:rFonts w:ascii="Arial" w:hAnsi="Arial" w:cs="Arial"/>
        </w:rPr>
        <w:t>r</w:t>
      </w:r>
      <w:r w:rsidRPr="00261ADC">
        <w:rPr>
          <w:rFonts w:ascii="Arial" w:hAnsi="Arial" w:cs="Arial"/>
        </w:rPr>
        <w:t>oject</w:t>
      </w:r>
      <w:r w:rsidRPr="00261ADC">
        <w:rPr>
          <w:rFonts w:ascii="Arial" w:hAnsi="Arial" w:cs="Arial"/>
          <w:spacing w:val="-2"/>
        </w:rPr>
        <w:t xml:space="preserve"> </w:t>
      </w:r>
      <w:r w:rsidRPr="00261ADC">
        <w:rPr>
          <w:rFonts w:ascii="Arial" w:hAnsi="Arial" w:cs="Arial"/>
        </w:rPr>
        <w:t>scope</w:t>
      </w:r>
      <w:r w:rsidRPr="00261ADC">
        <w:rPr>
          <w:rFonts w:ascii="Arial" w:hAnsi="Arial" w:cs="Arial"/>
          <w:spacing w:val="-1"/>
        </w:rPr>
        <w:t xml:space="preserve"> </w:t>
      </w:r>
      <w:r w:rsidRPr="00261ADC">
        <w:rPr>
          <w:rFonts w:ascii="Arial" w:hAnsi="Arial" w:cs="Arial"/>
        </w:rPr>
        <w:t>and</w:t>
      </w:r>
      <w:r w:rsidRPr="00261ADC">
        <w:rPr>
          <w:rFonts w:ascii="Arial" w:hAnsi="Arial" w:cs="Arial"/>
          <w:spacing w:val="-1"/>
        </w:rPr>
        <w:t xml:space="preserve"> </w:t>
      </w:r>
      <w:r w:rsidRPr="00261ADC">
        <w:rPr>
          <w:rFonts w:ascii="Arial" w:hAnsi="Arial" w:cs="Arial"/>
        </w:rPr>
        <w:t>schedule?</w:t>
      </w:r>
    </w:p>
    <w:p w14:paraId="309A6955" w14:textId="77777777" w:rsidR="00F55822" w:rsidRPr="00261ADC" w:rsidRDefault="00F55822">
      <w:pPr>
        <w:pStyle w:val="BodyText"/>
        <w:spacing w:before="10"/>
        <w:rPr>
          <w:rFonts w:ascii="Arial" w:hAnsi="Arial" w:cs="Arial"/>
        </w:rPr>
      </w:pPr>
    </w:p>
    <w:tbl>
      <w:tblPr>
        <w:tblStyle w:val="TableGrid"/>
        <w:tblW w:w="0" w:type="auto"/>
        <w:tblLook w:val="04A0" w:firstRow="1" w:lastRow="0" w:firstColumn="1" w:lastColumn="0" w:noHBand="0" w:noVBand="1"/>
      </w:tblPr>
      <w:tblGrid>
        <w:gridCol w:w="9796"/>
      </w:tblGrid>
      <w:tr w:rsidR="00261ADC" w:rsidRPr="00261ADC" w14:paraId="5126A0FF" w14:textId="77777777" w:rsidTr="00261ADC">
        <w:tc>
          <w:tcPr>
            <w:tcW w:w="9796" w:type="dxa"/>
          </w:tcPr>
          <w:p w14:paraId="7E5D021A" w14:textId="1167E7A0" w:rsidR="00261ADC" w:rsidRPr="00261ADC" w:rsidRDefault="00261ADC" w:rsidP="00261ADC">
            <w:pPr>
              <w:pStyle w:val="BodyText"/>
              <w:numPr>
                <w:ilvl w:val="0"/>
                <w:numId w:val="5"/>
              </w:numPr>
              <w:spacing w:before="2"/>
              <w:rPr>
                <w:rFonts w:ascii="Arial" w:hAnsi="Arial" w:cs="Arial"/>
              </w:rPr>
            </w:pPr>
            <w:r w:rsidRPr="00261ADC">
              <w:rPr>
                <w:rFonts w:ascii="Arial" w:hAnsi="Arial" w:cs="Arial"/>
                <w:color w:val="0D0D0D"/>
                <w:shd w:val="clear" w:color="auto" w:fill="FFFFFF"/>
              </w:rPr>
              <w:t>Scope Refinement: The team should revisit the project scope and refine it to ensure it is well-defined and manageable within the given timeframe. This may involve prioritizing features and functionalities to focus on delivering the minimum viable product (MVP) within the current timeline.</w:t>
            </w:r>
          </w:p>
        </w:tc>
      </w:tr>
      <w:tr w:rsidR="00261ADC" w:rsidRPr="00261ADC" w14:paraId="2CD5C61D" w14:textId="77777777" w:rsidTr="00261ADC">
        <w:tc>
          <w:tcPr>
            <w:tcW w:w="9796" w:type="dxa"/>
          </w:tcPr>
          <w:p w14:paraId="51FB32B9" w14:textId="0C0786E0" w:rsidR="00261ADC" w:rsidRPr="00261ADC" w:rsidRDefault="00261ADC" w:rsidP="00261ADC">
            <w:pPr>
              <w:pStyle w:val="BodyText"/>
              <w:numPr>
                <w:ilvl w:val="0"/>
                <w:numId w:val="5"/>
              </w:numPr>
              <w:spacing w:before="2"/>
              <w:rPr>
                <w:rFonts w:ascii="Arial" w:hAnsi="Arial" w:cs="Arial"/>
              </w:rPr>
            </w:pPr>
            <w:r w:rsidRPr="00261ADC">
              <w:rPr>
                <w:rFonts w:ascii="Arial" w:hAnsi="Arial" w:cs="Arial"/>
                <w:color w:val="0D0D0D"/>
                <w:shd w:val="clear" w:color="auto" w:fill="FFFFFF"/>
              </w:rPr>
              <w:t>Stakeholder Communication: Improve communication with stakeholders, particularly regarding changes in requirements or expectations. This includes setting clear boundaries for scope changes and ensuring that all stakeholders understand the implications of such changes on schedule and resources.</w:t>
            </w:r>
          </w:p>
        </w:tc>
      </w:tr>
      <w:tr w:rsidR="00261ADC" w:rsidRPr="00261ADC" w14:paraId="3D73E411" w14:textId="77777777" w:rsidTr="00261ADC">
        <w:tc>
          <w:tcPr>
            <w:tcW w:w="9796" w:type="dxa"/>
          </w:tcPr>
          <w:p w14:paraId="201E1763" w14:textId="2AF11765" w:rsidR="00261ADC" w:rsidRPr="00261ADC" w:rsidRDefault="00261ADC" w:rsidP="00261ADC">
            <w:pPr>
              <w:pStyle w:val="BodyText"/>
              <w:numPr>
                <w:ilvl w:val="0"/>
                <w:numId w:val="5"/>
              </w:numPr>
              <w:spacing w:before="2"/>
              <w:rPr>
                <w:rFonts w:ascii="Arial" w:hAnsi="Arial" w:cs="Arial"/>
              </w:rPr>
            </w:pPr>
            <w:r w:rsidRPr="00261ADC">
              <w:rPr>
                <w:rFonts w:ascii="Arial" w:hAnsi="Arial" w:cs="Arial"/>
                <w:color w:val="0D0D0D"/>
                <w:shd w:val="clear" w:color="auto" w:fill="FFFFFF"/>
              </w:rPr>
              <w:t>Agile Training: Provide training and support to team members, including the Product Owner and Scrum Master, to enhance their understanding and implementation of Agile principles and practices. This can help improve estimation accuracy, identify and address issues early, and foster better collaboration within the team.</w:t>
            </w:r>
          </w:p>
        </w:tc>
      </w:tr>
    </w:tbl>
    <w:p w14:paraId="226020F6" w14:textId="77777777" w:rsidR="00F55822" w:rsidRPr="00261ADC" w:rsidRDefault="00F55822">
      <w:pPr>
        <w:pStyle w:val="BodyText"/>
        <w:spacing w:before="2"/>
        <w:rPr>
          <w:rFonts w:ascii="Arial" w:hAnsi="Arial" w:cs="Arial"/>
        </w:rPr>
      </w:pPr>
    </w:p>
    <w:p w14:paraId="5CDD45D2" w14:textId="7A7E3A76" w:rsidR="00F55822" w:rsidRPr="00261ADC" w:rsidRDefault="00000000">
      <w:pPr>
        <w:pStyle w:val="BodyText"/>
        <w:ind w:left="109"/>
        <w:rPr>
          <w:rFonts w:ascii="Arial" w:hAnsi="Arial" w:cs="Arial"/>
        </w:rPr>
      </w:pPr>
      <w:r w:rsidRPr="00261ADC">
        <w:rPr>
          <w:rFonts w:ascii="Arial" w:hAnsi="Arial" w:cs="Arial"/>
        </w:rPr>
        <w:t>Question</w:t>
      </w:r>
      <w:r w:rsidRPr="00261ADC">
        <w:rPr>
          <w:rFonts w:ascii="Arial" w:hAnsi="Arial" w:cs="Arial"/>
          <w:spacing w:val="-3"/>
        </w:rPr>
        <w:t xml:space="preserve"> </w:t>
      </w:r>
      <w:r w:rsidRPr="00261ADC">
        <w:rPr>
          <w:rFonts w:ascii="Arial" w:hAnsi="Arial" w:cs="Arial"/>
        </w:rPr>
        <w:t>3:</w:t>
      </w:r>
      <w:r w:rsidRPr="00261ADC">
        <w:rPr>
          <w:rFonts w:ascii="Arial" w:hAnsi="Arial" w:cs="Arial"/>
          <w:spacing w:val="-2"/>
        </w:rPr>
        <w:t xml:space="preserve"> </w:t>
      </w:r>
      <w:r w:rsidRPr="00261ADC">
        <w:rPr>
          <w:rFonts w:ascii="Arial" w:hAnsi="Arial" w:cs="Arial"/>
        </w:rPr>
        <w:t>What</w:t>
      </w:r>
      <w:r w:rsidRPr="00261ADC">
        <w:rPr>
          <w:rFonts w:ascii="Arial" w:hAnsi="Arial" w:cs="Arial"/>
          <w:spacing w:val="-3"/>
        </w:rPr>
        <w:t xml:space="preserve"> </w:t>
      </w:r>
      <w:r w:rsidRPr="00261ADC">
        <w:rPr>
          <w:rFonts w:ascii="Arial" w:hAnsi="Arial" w:cs="Arial"/>
        </w:rPr>
        <w:t>changes</w:t>
      </w:r>
      <w:r w:rsidRPr="00261ADC">
        <w:rPr>
          <w:rFonts w:ascii="Arial" w:hAnsi="Arial" w:cs="Arial"/>
          <w:spacing w:val="-2"/>
        </w:rPr>
        <w:t xml:space="preserve"> </w:t>
      </w:r>
      <w:r w:rsidRPr="00261ADC">
        <w:rPr>
          <w:rFonts w:ascii="Arial" w:hAnsi="Arial" w:cs="Arial"/>
        </w:rPr>
        <w:t>could</w:t>
      </w:r>
      <w:r w:rsidRPr="00261ADC">
        <w:rPr>
          <w:rFonts w:ascii="Arial" w:hAnsi="Arial" w:cs="Arial"/>
          <w:spacing w:val="-2"/>
        </w:rPr>
        <w:t xml:space="preserve"> </w:t>
      </w:r>
      <w:r w:rsidRPr="00261ADC">
        <w:rPr>
          <w:rFonts w:ascii="Arial" w:hAnsi="Arial" w:cs="Arial"/>
        </w:rPr>
        <w:t>the</w:t>
      </w:r>
      <w:r w:rsidRPr="00261ADC">
        <w:rPr>
          <w:rFonts w:ascii="Arial" w:hAnsi="Arial" w:cs="Arial"/>
          <w:spacing w:val="-3"/>
        </w:rPr>
        <w:t xml:space="preserve"> </w:t>
      </w:r>
      <w:r w:rsidRPr="00261ADC">
        <w:rPr>
          <w:rFonts w:ascii="Arial" w:hAnsi="Arial" w:cs="Arial"/>
        </w:rPr>
        <w:t>team</w:t>
      </w:r>
      <w:r w:rsidRPr="00261ADC">
        <w:rPr>
          <w:rFonts w:ascii="Arial" w:hAnsi="Arial" w:cs="Arial"/>
          <w:spacing w:val="-2"/>
        </w:rPr>
        <w:t xml:space="preserve"> </w:t>
      </w:r>
      <w:r w:rsidRPr="00261ADC">
        <w:rPr>
          <w:rFonts w:ascii="Arial" w:hAnsi="Arial" w:cs="Arial"/>
        </w:rPr>
        <w:t>have</w:t>
      </w:r>
      <w:r w:rsidRPr="00261ADC">
        <w:rPr>
          <w:rFonts w:ascii="Arial" w:hAnsi="Arial" w:cs="Arial"/>
          <w:spacing w:val="-2"/>
        </w:rPr>
        <w:t xml:space="preserve"> </w:t>
      </w:r>
      <w:r w:rsidRPr="00261ADC">
        <w:rPr>
          <w:rFonts w:ascii="Arial" w:hAnsi="Arial" w:cs="Arial"/>
        </w:rPr>
        <w:t>made</w:t>
      </w:r>
      <w:r w:rsidRPr="00261ADC">
        <w:rPr>
          <w:rFonts w:ascii="Arial" w:hAnsi="Arial" w:cs="Arial"/>
          <w:spacing w:val="-3"/>
        </w:rPr>
        <w:t xml:space="preserve"> </w:t>
      </w:r>
      <w:r w:rsidRPr="00261ADC">
        <w:rPr>
          <w:rFonts w:ascii="Arial" w:hAnsi="Arial" w:cs="Arial"/>
        </w:rPr>
        <w:t>ea</w:t>
      </w:r>
      <w:r w:rsidR="00261ADC" w:rsidRPr="00261ADC">
        <w:rPr>
          <w:rFonts w:ascii="Arial" w:hAnsi="Arial" w:cs="Arial"/>
        </w:rPr>
        <w:t>r</w:t>
      </w:r>
      <w:r w:rsidRPr="00261ADC">
        <w:rPr>
          <w:rFonts w:ascii="Arial" w:hAnsi="Arial" w:cs="Arial"/>
        </w:rPr>
        <w:t>lie</w:t>
      </w:r>
      <w:r w:rsidR="00261ADC" w:rsidRPr="00261ADC">
        <w:rPr>
          <w:rFonts w:ascii="Arial" w:hAnsi="Arial" w:cs="Arial"/>
        </w:rPr>
        <w:t>r</w:t>
      </w:r>
      <w:r w:rsidRPr="00261ADC">
        <w:rPr>
          <w:rFonts w:ascii="Arial" w:hAnsi="Arial" w:cs="Arial"/>
          <w:spacing w:val="-2"/>
        </w:rPr>
        <w:t xml:space="preserve"> </w:t>
      </w:r>
      <w:r w:rsidRPr="00261ADC">
        <w:rPr>
          <w:rFonts w:ascii="Arial" w:hAnsi="Arial" w:cs="Arial"/>
        </w:rPr>
        <w:t>to</w:t>
      </w:r>
      <w:r w:rsidRPr="00261ADC">
        <w:rPr>
          <w:rFonts w:ascii="Arial" w:hAnsi="Arial" w:cs="Arial"/>
          <w:spacing w:val="-2"/>
        </w:rPr>
        <w:t xml:space="preserve"> </w:t>
      </w:r>
      <w:r w:rsidRPr="00261ADC">
        <w:rPr>
          <w:rFonts w:ascii="Arial" w:hAnsi="Arial" w:cs="Arial"/>
        </w:rPr>
        <w:t>be</w:t>
      </w:r>
      <w:r w:rsidRPr="00261ADC">
        <w:rPr>
          <w:rFonts w:ascii="Arial" w:hAnsi="Arial" w:cs="Arial"/>
          <w:spacing w:val="-3"/>
        </w:rPr>
        <w:t xml:space="preserve"> </w:t>
      </w:r>
      <w:r w:rsidRPr="00261ADC">
        <w:rPr>
          <w:rFonts w:ascii="Arial" w:hAnsi="Arial" w:cs="Arial"/>
        </w:rPr>
        <w:t>mo</w:t>
      </w:r>
      <w:r w:rsidR="00261ADC" w:rsidRPr="00261ADC">
        <w:rPr>
          <w:rFonts w:ascii="Arial" w:hAnsi="Arial" w:cs="Arial"/>
        </w:rPr>
        <w:t>r</w:t>
      </w:r>
      <w:r w:rsidRPr="00261ADC">
        <w:rPr>
          <w:rFonts w:ascii="Arial" w:hAnsi="Arial" w:cs="Arial"/>
        </w:rPr>
        <w:t>e</w:t>
      </w:r>
      <w:r w:rsidRPr="00261ADC">
        <w:rPr>
          <w:rFonts w:ascii="Arial" w:hAnsi="Arial" w:cs="Arial"/>
          <w:spacing w:val="-2"/>
        </w:rPr>
        <w:t xml:space="preserve"> </w:t>
      </w:r>
      <w:r w:rsidRPr="00261ADC">
        <w:rPr>
          <w:rFonts w:ascii="Arial" w:hAnsi="Arial" w:cs="Arial"/>
        </w:rPr>
        <w:t>successful?</w:t>
      </w:r>
    </w:p>
    <w:p w14:paraId="2FCC7BEE" w14:textId="77777777" w:rsidR="00F55822" w:rsidRPr="00261ADC" w:rsidRDefault="00F55822">
      <w:pPr>
        <w:pStyle w:val="BodyText"/>
        <w:rPr>
          <w:rFonts w:ascii="Arial" w:hAnsi="Arial" w:cs="Arial"/>
        </w:rPr>
      </w:pPr>
    </w:p>
    <w:tbl>
      <w:tblPr>
        <w:tblStyle w:val="TableGrid"/>
        <w:tblW w:w="0" w:type="auto"/>
        <w:tblLook w:val="04A0" w:firstRow="1" w:lastRow="0" w:firstColumn="1" w:lastColumn="0" w:noHBand="0" w:noVBand="1"/>
      </w:tblPr>
      <w:tblGrid>
        <w:gridCol w:w="9796"/>
      </w:tblGrid>
      <w:tr w:rsidR="00261ADC" w:rsidRPr="00261ADC" w14:paraId="61F9132F" w14:textId="77777777" w:rsidTr="00261ADC">
        <w:tc>
          <w:tcPr>
            <w:tcW w:w="9796" w:type="dxa"/>
          </w:tcPr>
          <w:p w14:paraId="1B032041" w14:textId="42F374CF" w:rsidR="00261ADC" w:rsidRPr="00261ADC" w:rsidRDefault="00261ADC" w:rsidP="00261ADC">
            <w:pPr>
              <w:pStyle w:val="ListParagraph"/>
              <w:numPr>
                <w:ilvl w:val="0"/>
                <w:numId w:val="6"/>
              </w:numPr>
              <w:rPr>
                <w:rFonts w:ascii="Arial" w:hAnsi="Arial" w:cs="Arial"/>
                <w:sz w:val="24"/>
                <w:szCs w:val="24"/>
              </w:rPr>
            </w:pPr>
            <w:r w:rsidRPr="00261ADC">
              <w:rPr>
                <w:rFonts w:ascii="Arial" w:hAnsi="Arial" w:cs="Arial"/>
                <w:color w:val="0D0D0D"/>
                <w:sz w:val="24"/>
                <w:szCs w:val="24"/>
                <w:shd w:val="clear" w:color="auto" w:fill="FFFFFF"/>
              </w:rPr>
              <w:t>Comprehensive Sprint Planning: Invest more time and effort in Sprint planning to ensure that all tasks are well-defined, estimated accurately, and aligned with the project objectives. This includes involving all relevant stakeholders to gather requirements and prioritize tasks effectively.</w:t>
            </w:r>
          </w:p>
        </w:tc>
      </w:tr>
      <w:tr w:rsidR="00261ADC" w:rsidRPr="00261ADC" w14:paraId="66DD87DE" w14:textId="77777777" w:rsidTr="00261ADC">
        <w:tc>
          <w:tcPr>
            <w:tcW w:w="9796" w:type="dxa"/>
          </w:tcPr>
          <w:p w14:paraId="2B61ED68" w14:textId="7F58FE07" w:rsidR="00261ADC" w:rsidRPr="00261ADC" w:rsidRDefault="00261ADC" w:rsidP="00261ADC">
            <w:pPr>
              <w:pStyle w:val="ListParagraph"/>
              <w:numPr>
                <w:ilvl w:val="0"/>
                <w:numId w:val="6"/>
              </w:numPr>
              <w:rPr>
                <w:rFonts w:ascii="Arial" w:hAnsi="Arial" w:cs="Arial"/>
                <w:sz w:val="24"/>
                <w:szCs w:val="24"/>
              </w:rPr>
            </w:pPr>
            <w:r w:rsidRPr="00261ADC">
              <w:rPr>
                <w:rFonts w:ascii="Arial" w:hAnsi="Arial" w:cs="Arial"/>
                <w:color w:val="0D0D0D"/>
                <w:sz w:val="24"/>
                <w:szCs w:val="24"/>
                <w:shd w:val="clear" w:color="auto" w:fill="FFFFFF"/>
              </w:rPr>
              <w:t>Continuous Feedback: Establish mechanisms for gathering feedback from stakeholders throughout the project lifecycle to identify any emerging issues or changes in requirements early on. This can help mitigate the risk of last-minute scope changes and ensure alignment with stakeholders' expectations.</w:t>
            </w:r>
          </w:p>
        </w:tc>
      </w:tr>
      <w:tr w:rsidR="00261ADC" w:rsidRPr="00261ADC" w14:paraId="628311CE" w14:textId="77777777" w:rsidTr="00261ADC">
        <w:tc>
          <w:tcPr>
            <w:tcW w:w="9796" w:type="dxa"/>
          </w:tcPr>
          <w:p w14:paraId="5BB24EBA" w14:textId="1E4305A8" w:rsidR="00261ADC" w:rsidRPr="00261ADC" w:rsidRDefault="00261ADC" w:rsidP="00261ADC">
            <w:pPr>
              <w:pStyle w:val="ListParagraph"/>
              <w:numPr>
                <w:ilvl w:val="0"/>
                <w:numId w:val="6"/>
              </w:numPr>
              <w:rPr>
                <w:rFonts w:ascii="Arial" w:hAnsi="Arial" w:cs="Arial"/>
                <w:sz w:val="24"/>
                <w:szCs w:val="24"/>
              </w:rPr>
            </w:pPr>
            <w:r w:rsidRPr="00261ADC">
              <w:rPr>
                <w:rFonts w:ascii="Arial" w:hAnsi="Arial" w:cs="Arial"/>
                <w:color w:val="0D0D0D"/>
                <w:sz w:val="24"/>
                <w:szCs w:val="24"/>
                <w:shd w:val="clear" w:color="auto" w:fill="FFFFFF"/>
              </w:rPr>
              <w:lastRenderedPageBreak/>
              <w:t>Risk Management: Implement a proactive risk management approach to identify and mitigate potential risks that could impact project scope, schedule, or quality. This involves conducting thorough risk assessments, developing mitigation strategies, and regularly monitoring and reassessing risks throughout the project.</w:t>
            </w:r>
          </w:p>
        </w:tc>
      </w:tr>
    </w:tbl>
    <w:p w14:paraId="73DA0653" w14:textId="77777777" w:rsidR="00FB2B07" w:rsidRPr="00261ADC" w:rsidRDefault="00FB2B07">
      <w:pPr>
        <w:rPr>
          <w:rFonts w:ascii="Arial" w:hAnsi="Arial" w:cs="Arial"/>
          <w:sz w:val="24"/>
          <w:szCs w:val="24"/>
        </w:rPr>
      </w:pPr>
    </w:p>
    <w:sectPr w:rsidR="00FB2B07" w:rsidRPr="00261ADC">
      <w:type w:val="continuous"/>
      <w:pgSz w:w="12240" w:h="15840"/>
      <w:pgMar w:top="6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D43EC"/>
    <w:multiLevelType w:val="hybridMultilevel"/>
    <w:tmpl w:val="12825C2E"/>
    <w:lvl w:ilvl="0" w:tplc="4FEEF6E4">
      <w:start w:val="1"/>
      <w:numFmt w:val="decimal"/>
      <w:lvlText w:val="%1."/>
      <w:lvlJc w:val="left"/>
      <w:pPr>
        <w:ind w:left="720" w:hanging="360"/>
      </w:pPr>
      <w:rPr>
        <w:rFonts w:ascii="Segoe UI" w:hAnsi="Segoe UI" w:cs="Segoe UI"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24E8A"/>
    <w:multiLevelType w:val="hybridMultilevel"/>
    <w:tmpl w:val="73DC1E80"/>
    <w:lvl w:ilvl="0" w:tplc="E18674C0">
      <w:start w:val="1"/>
      <w:numFmt w:val="decimal"/>
      <w:lvlText w:val="%1."/>
      <w:lvlJc w:val="left"/>
      <w:pPr>
        <w:ind w:left="720" w:hanging="360"/>
      </w:pPr>
      <w:rPr>
        <w:rFonts w:ascii="Segoe UI" w:hAnsi="Segoe UI" w:cs="Segoe UI" w:hint="default"/>
        <w:color w:val="0D0D0D"/>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B69C4"/>
    <w:multiLevelType w:val="multilevel"/>
    <w:tmpl w:val="9BDA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8B3CFF"/>
    <w:multiLevelType w:val="multilevel"/>
    <w:tmpl w:val="6916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23C01"/>
    <w:multiLevelType w:val="hybridMultilevel"/>
    <w:tmpl w:val="97FC4C2C"/>
    <w:lvl w:ilvl="0" w:tplc="00C0184C">
      <w:start w:val="1"/>
      <w:numFmt w:val="decimal"/>
      <w:lvlText w:val="%1."/>
      <w:lvlJc w:val="left"/>
      <w:pPr>
        <w:ind w:left="720" w:hanging="360"/>
      </w:pPr>
      <w:rPr>
        <w:rFonts w:ascii="Segoe UI" w:hAnsi="Segoe UI" w:cs="Segoe UI" w:hint="default"/>
        <w:color w:val="0D0D0D"/>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420501"/>
    <w:multiLevelType w:val="multilevel"/>
    <w:tmpl w:val="62085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127756">
    <w:abstractNumId w:val="2"/>
  </w:num>
  <w:num w:numId="2" w16cid:durableId="2105297449">
    <w:abstractNumId w:val="3"/>
  </w:num>
  <w:num w:numId="3" w16cid:durableId="2105760788">
    <w:abstractNumId w:val="5"/>
  </w:num>
  <w:num w:numId="4" w16cid:durableId="1574585574">
    <w:abstractNumId w:val="1"/>
  </w:num>
  <w:num w:numId="5" w16cid:durableId="2139566412">
    <w:abstractNumId w:val="4"/>
  </w:num>
  <w:num w:numId="6" w16cid:durableId="710497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55822"/>
    <w:rsid w:val="00261ADC"/>
    <w:rsid w:val="00F55822"/>
    <w:rsid w:val="00FB2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6C97"/>
  <w15:docId w15:val="{0EA33AC9-22DF-4B7D-A78B-AE302162A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2"/>
      <w:ind w:left="2416" w:right="2416"/>
      <w:jc w:val="center"/>
    </w:pPr>
    <w:rPr>
      <w:rFonts w:ascii="Calibri Light" w:eastAsia="Calibri Light" w:hAnsi="Calibri Light" w:cs="Calibri Light"/>
      <w:sz w:val="31"/>
      <w:szCs w:val="31"/>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3" w:lineRule="exact"/>
      <w:ind w:left="470"/>
    </w:pPr>
  </w:style>
  <w:style w:type="paragraph" w:styleId="NormalWeb">
    <w:name w:val="Normal (Web)"/>
    <w:basedOn w:val="Normal"/>
    <w:uiPriority w:val="99"/>
    <w:unhideWhenUsed/>
    <w:rsid w:val="00261AD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61ADC"/>
    <w:rPr>
      <w:b/>
      <w:bCs/>
    </w:rPr>
  </w:style>
  <w:style w:type="table" w:styleId="TableGrid">
    <w:name w:val="Table Grid"/>
    <w:basedOn w:val="TableNormal"/>
    <w:uiPriority w:val="39"/>
    <w:rsid w:val="00261A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740697">
      <w:bodyDiv w:val="1"/>
      <w:marLeft w:val="0"/>
      <w:marRight w:val="0"/>
      <w:marTop w:val="0"/>
      <w:marBottom w:val="0"/>
      <w:divBdr>
        <w:top w:val="none" w:sz="0" w:space="0" w:color="auto"/>
        <w:left w:val="none" w:sz="0" w:space="0" w:color="auto"/>
        <w:bottom w:val="none" w:sz="0" w:space="0" w:color="auto"/>
        <w:right w:val="none" w:sz="0" w:space="0" w:color="auto"/>
      </w:divBdr>
    </w:div>
    <w:div w:id="932782673">
      <w:bodyDiv w:val="1"/>
      <w:marLeft w:val="0"/>
      <w:marRight w:val="0"/>
      <w:marTop w:val="0"/>
      <w:marBottom w:val="0"/>
      <w:divBdr>
        <w:top w:val="none" w:sz="0" w:space="0" w:color="auto"/>
        <w:left w:val="none" w:sz="0" w:space="0" w:color="auto"/>
        <w:bottom w:val="none" w:sz="0" w:space="0" w:color="auto"/>
        <w:right w:val="none" w:sz="0" w:space="0" w:color="auto"/>
      </w:divBdr>
    </w:div>
    <w:div w:id="1195342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Burndown Chart Analysis Worksheet</dc:title>
  <dc:creator>Arti Godara</dc:creator>
  <cp:lastModifiedBy>Nguyen Vu Tuan Hung</cp:lastModifiedBy>
  <cp:revision>2</cp:revision>
  <dcterms:created xsi:type="dcterms:W3CDTF">2024-03-25T16:15:00Z</dcterms:created>
  <dcterms:modified xsi:type="dcterms:W3CDTF">2024-03-25T16:27:00Z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2023-06-27T00:00:00Z</vt:filetime>
  </property>
  <property fmtid="{D5CDD505-2E9C-101B-9397-08002B2CF9AE}" pid="3" name="Creator">
    <vt:lpwstr>Word</vt:lpwstr>
  </property>
  <property fmtid="{D5CDD505-2E9C-101B-9397-08002B2CF9AE}" pid="4" name="LastSaved">
    <vt:filetime>2024-03-25T00:00:00Z</vt:filetime>
  </property>
</Properties>
</file>