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X11d7d765e28caaa9cd7d67236a0ced936a2b2f2"/>
    <w:p>
      <w:pPr>
        <w:pStyle w:val="Heading1"/>
      </w:pPr>
      <w:r>
        <w:t xml:space="preserve">Lab Guide S02: Phân tích Cấu trúc Nhị phân ASN.1 &amp; Tạo Chứng chỉ với SAN</w:t>
      </w:r>
    </w:p>
    <w:p>
      <w:pPr>
        <w:pStyle w:val="FirstParagraph"/>
      </w:pPr>
      <w:r>
        <w:rPr>
          <w:b/>
          <w:bCs/>
        </w:rPr>
        <w:t xml:space="preserve">Mục tiêu:</w:t>
      </w:r>
      <w:r>
        <w:t xml:space="preserve"> </w:t>
      </w:r>
      <w:r>
        <w:t xml:space="preserve">Sử dụng OpenSSL phân tích cấu trúc DER của chứng chỉ mẫu, cấu hình tệp cấu hình sinh chứng chỉ máy chủ có SAN và Basic Constraints chuẩn mực.</w:t>
      </w:r>
    </w:p>
    <w:p>
      <w:r>
        <w:pict>
          <v:rect style="width:0;height:1.5pt" o:hralign="center" o:hrstd="t" o:hr="t"/>
        </w:pict>
      </w:r>
    </w:p>
    <w:bookmarkStart w:id="9" w:name="X14cff4518b3a634eaf0e57b61d110c249f85099"/>
    <w:p>
      <w:pPr>
        <w:pStyle w:val="Heading2"/>
      </w:pPr>
      <w:r>
        <w:t xml:space="preserve">1. Thiết lập Tệp Cấu hình</w:t>
      </w:r>
      <w:r>
        <w:t xml:space="preserve"> </w:t>
      </w:r>
      <w:r>
        <w:rPr>
          <w:rStyle w:val="VerbatimChar"/>
        </w:rPr>
        <w:t xml:space="preserve">openssl-custom.cnf</w:t>
      </w:r>
    </w:p>
    <w:p>
      <w:pPr>
        <w:pStyle w:val="FirstParagraph"/>
      </w:pPr>
      <w:r>
        <w:t xml:space="preserve">Học viên tạo tệp cấu hình chỉ định phần mở rộng:</w:t>
      </w:r>
    </w:p>
    <w:p>
      <w:pPr>
        <w:pStyle w:val="SourceCode"/>
      </w:pPr>
      <w:r>
        <w:rPr>
          <w:rStyle w:val="KeywordTok"/>
        </w:rPr>
        <w:t xml:space="preserve">[req]</w:t>
      </w:r>
      <w:r>
        <w:br/>
      </w:r>
      <w:r>
        <w:rPr>
          <w:rStyle w:val="DataTypeTok"/>
        </w:rPr>
        <w:t xml:space="preserve">distinguished_name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req_distinguished_name</w:t>
      </w:r>
      <w:r>
        <w:br/>
      </w:r>
      <w:r>
        <w:rPr>
          <w:rStyle w:val="DataTypeTok"/>
        </w:rPr>
        <w:t xml:space="preserve">prompt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no</w:t>
      </w:r>
      <w:r>
        <w:br/>
      </w:r>
      <w:r>
        <w:rPr>
          <w:rStyle w:val="DataTypeTok"/>
        </w:rPr>
        <w:t xml:space="preserve">x509_extensions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v3_req</w:t>
      </w:r>
      <w:r>
        <w:br/>
      </w:r>
      <w:r>
        <w:br/>
      </w:r>
      <w:r>
        <w:rPr>
          <w:rStyle w:val="KeywordTok"/>
        </w:rPr>
        <w:t xml:space="preserve">[req_distinguished_name]</w:t>
      </w:r>
      <w:r>
        <w:br/>
      </w:r>
      <w:r>
        <w:rPr>
          <w:rStyle w:val="DataTypeTok"/>
        </w:rPr>
        <w:t xml:space="preserve">C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VN</w:t>
      </w:r>
      <w:r>
        <w:br/>
      </w:r>
      <w:r>
        <w:rPr>
          <w:rStyle w:val="DataTypeTok"/>
        </w:rPr>
        <w:t xml:space="preserve">ST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Ho Chi Minh</w:t>
      </w:r>
      <w:r>
        <w:br/>
      </w:r>
      <w:r>
        <w:rPr>
          <w:rStyle w:val="DataTypeTok"/>
        </w:rPr>
        <w:t xml:space="preserve">O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KMA Cryptography Academy</w:t>
      </w:r>
      <w:r>
        <w:br/>
      </w:r>
      <w:r>
        <w:rPr>
          <w:rStyle w:val="DataTypeTok"/>
        </w:rPr>
        <w:t xml:space="preserve">CN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api.kma.internal</w:t>
      </w:r>
      <w:r>
        <w:br/>
      </w:r>
      <w:r>
        <w:br/>
      </w:r>
      <w:r>
        <w:rPr>
          <w:rStyle w:val="KeywordTok"/>
        </w:rPr>
        <w:t xml:space="preserve">[v3_req]</w:t>
      </w:r>
      <w:r>
        <w:br/>
      </w:r>
      <w:r>
        <w:rPr>
          <w:rStyle w:val="DataTypeTok"/>
        </w:rPr>
        <w:t xml:space="preserve">basicConstraints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critical, CA:FALSE</w:t>
      </w:r>
      <w:r>
        <w:br/>
      </w:r>
      <w:r>
        <w:rPr>
          <w:rStyle w:val="DataTypeTok"/>
        </w:rPr>
        <w:t xml:space="preserve">keyUsage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critical, digitalSignature, keyEncipherment</w:t>
      </w:r>
      <w:r>
        <w:br/>
      </w:r>
      <w:r>
        <w:rPr>
          <w:rStyle w:val="DataTypeTok"/>
        </w:rPr>
        <w:t xml:space="preserve">extendedKeyUsage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serverAuth</w:t>
      </w:r>
      <w:r>
        <w:br/>
      </w:r>
      <w:r>
        <w:rPr>
          <w:rStyle w:val="DataTypeTok"/>
        </w:rPr>
        <w:t xml:space="preserve">subjectAltName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@alt_names</w:t>
      </w:r>
      <w:r>
        <w:br/>
      </w:r>
      <w:r>
        <w:br/>
      </w:r>
      <w:r>
        <w:rPr>
          <w:rStyle w:val="KeywordTok"/>
        </w:rPr>
        <w:t xml:space="preserve">[alt_names]</w:t>
      </w:r>
      <w:r>
        <w:br/>
      </w:r>
      <w:r>
        <w:rPr>
          <w:rStyle w:val="DataTypeTok"/>
        </w:rPr>
        <w:t xml:space="preserve">DNS.1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api.kma.internal</w:t>
      </w:r>
      <w:r>
        <w:br/>
      </w:r>
      <w:r>
        <w:rPr>
          <w:rStyle w:val="DataTypeTok"/>
        </w:rPr>
        <w:t xml:space="preserve">DNS.2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localhost</w:t>
      </w:r>
      <w:r>
        <w:br/>
      </w:r>
      <w:r>
        <w:rPr>
          <w:rStyle w:val="DataTypeTok"/>
        </w:rPr>
        <w:t xml:space="preserve">IP.1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127.0.0.1</w:t>
      </w:r>
    </w:p>
    <w:p>
      <w:r>
        <w:pict>
          <v:rect style="width:0;height:1.5pt" o:hralign="center" o:hrstd="t" o:hr="t"/>
        </w:pict>
      </w:r>
    </w:p>
    <w:bookmarkEnd w:id="9"/>
    <w:bookmarkStart w:id="10" w:name="thực-thi-lệnh-tạo-khóa-và-chứng-chỉ"/>
    <w:p>
      <w:pPr>
        <w:pStyle w:val="Heading2"/>
      </w:pPr>
      <w:r>
        <w:t xml:space="preserve">2. Thực thi Lệnh Tạo Khóa và Chứng chỉ</w:t>
      </w:r>
    </w:p>
    <w:p>
      <w:pPr>
        <w:pStyle w:val="SourceCode"/>
      </w:pPr>
      <w:r>
        <w:rPr>
          <w:rStyle w:val="CommentTok"/>
        </w:rPr>
        <w:t xml:space="preserve"># 1. Sinh khóa riêng tư ECDSA trên đường cong P-256</w:t>
      </w:r>
      <w:r>
        <w:br/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ecparam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prime256v1 </w:t>
      </w:r>
      <w:r>
        <w:rPr>
          <w:rStyle w:val="AttributeTok"/>
        </w:rPr>
        <w:t xml:space="preserve">-genkey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-noout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-out</w:t>
      </w:r>
      <w:r>
        <w:rPr>
          <w:rStyle w:val="NormalTok"/>
        </w:rPr>
        <w:t xml:space="preserve"> server.key</w:t>
      </w:r>
      <w:r>
        <w:br/>
      </w:r>
      <w:r>
        <w:br/>
      </w:r>
      <w:r>
        <w:rPr>
          <w:rStyle w:val="CommentTok"/>
        </w:rPr>
        <w:t xml:space="preserve"># 2. Tạo chứng thư tự ký áp dụng phần mở rộng</w:t>
      </w:r>
      <w:r>
        <w:br/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req </w:t>
      </w:r>
      <w:r>
        <w:rPr>
          <w:rStyle w:val="AttributeTok"/>
        </w:rPr>
        <w:t xml:space="preserve">-x509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-new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-key</w:t>
      </w:r>
      <w:r>
        <w:rPr>
          <w:rStyle w:val="NormalTok"/>
        </w:rPr>
        <w:t xml:space="preserve"> server.key </w:t>
      </w:r>
      <w:r>
        <w:rPr>
          <w:rStyle w:val="AttributeTok"/>
        </w:rPr>
        <w:t xml:space="preserve">-out</w:t>
      </w:r>
      <w:r>
        <w:rPr>
          <w:rStyle w:val="NormalTok"/>
        </w:rPr>
        <w:t xml:space="preserve"> server.crt </w:t>
      </w:r>
      <w:r>
        <w:rPr>
          <w:rStyle w:val="AttributeTok"/>
        </w:rPr>
        <w:t xml:space="preserve">-days</w:t>
      </w:r>
      <w:r>
        <w:rPr>
          <w:rStyle w:val="NormalTok"/>
        </w:rPr>
        <w:t xml:space="preserve"> 365 </w:t>
      </w:r>
      <w:r>
        <w:rPr>
          <w:rStyle w:val="AttributeTok"/>
        </w:rPr>
        <w:t xml:space="preserve">-config</w:t>
      </w:r>
      <w:r>
        <w:rPr>
          <w:rStyle w:val="NormalTok"/>
        </w:rPr>
        <w:t xml:space="preserve"> openssl-custom.cnf</w:t>
      </w:r>
      <w:r>
        <w:br/>
      </w:r>
      <w:r>
        <w:br/>
      </w:r>
      <w:r>
        <w:rPr>
          <w:rStyle w:val="CommentTok"/>
        </w:rPr>
        <w:t xml:space="preserve"># 3. Dùng asn1parse để kiểm tra cấu trúc TLV</w:t>
      </w:r>
      <w:r>
        <w:br/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asn1parse </w:t>
      </w:r>
      <w:r>
        <w:rPr>
          <w:rStyle w:val="AttributeTok"/>
        </w:rPr>
        <w:t xml:space="preserve">-in</w:t>
      </w:r>
      <w:r>
        <w:rPr>
          <w:rStyle w:val="NormalTok"/>
        </w:rPr>
        <w:t xml:space="preserve"> server.crt </w:t>
      </w:r>
      <w:r>
        <w:rPr>
          <w:rStyle w:val="AttributeTok"/>
        </w:rPr>
        <w:t xml:space="preserve">-inform</w:t>
      </w:r>
      <w:r>
        <w:rPr>
          <w:rStyle w:val="NormalTok"/>
        </w:rPr>
        <w:t xml:space="preserve"> PEM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30</w:t>
      </w:r>
    </w:p>
    <w:p>
      <w:r>
        <w:pict>
          <v:rect style="width:0;height:1.5pt" o:hralign="center" o:hrstd="t" o:hr="t"/>
        </w:pict>
      </w:r>
    </w:p>
    <w:bookmarkEnd w:id="10"/>
    <w:bookmarkStart w:id="11" w:name="tiêu-chí-đánh-giá-bài-lab-s02"/>
    <w:p>
      <w:pPr>
        <w:pStyle w:val="Heading2"/>
      </w:pPr>
      <w:r>
        <w:t xml:space="preserve">3. Tiêu chí Đánh giá Bài Lab S02</w:t>
      </w:r>
    </w:p>
    <w:p>
      <w:pPr>
        <w:pStyle w:val="Compact"/>
        <w:numPr>
          <w:ilvl w:val="0"/>
          <w:numId w:val="1001"/>
        </w:numPr>
      </w:pPr>
      <w:r>
        <w:t xml:space="preserve">Chứng chỉ xuất ra có trường</w:t>
      </w:r>
      <w:r>
        <w:t xml:space="preserve"> </w:t>
      </w:r>
      <w:r>
        <w:rPr>
          <w:rStyle w:val="VerbatimChar"/>
        </w:rPr>
        <w:t xml:space="preserve">basicConstraints = critical, CA:FALSE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Kiểm tra</w:t>
      </w:r>
      <w:r>
        <w:t xml:space="preserve"> </w:t>
      </w:r>
      <w:r>
        <w:rPr>
          <w:rStyle w:val="VerbatimChar"/>
        </w:rPr>
        <w:t xml:space="preserve">openssl x509 -in server.crt -noout -ext subjectAltName</w:t>
      </w:r>
      <w:r>
        <w:t xml:space="preserve"> </w:t>
      </w:r>
      <w:r>
        <w:t xml:space="preserve">hiển thị đúng đầy đủ danh sách DNS và IP.</w:t>
      </w:r>
    </w:p>
    <w:p>
      <w:pPr>
        <w:pStyle w:val="Compact"/>
        <w:numPr>
          <w:ilvl w:val="0"/>
          <w:numId w:val="1001"/>
        </w:numPr>
      </w:pPr>
      <w:r>
        <w:t xml:space="preserve">Giải thích được ít nhất 3 mã Tag nhị phân xuất hiện trong kết quả</w:t>
      </w:r>
      <w:r>
        <w:t xml:space="preserve"> </w:t>
      </w:r>
      <w:r>
        <w:rPr>
          <w:rStyle w:val="VerbatimChar"/>
        </w:rPr>
        <w:t xml:space="preserve">asn1parse</w:t>
      </w:r>
      <w:r>
        <w:t xml:space="preserve">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2026-10-02T16:24:49Z</dcterms:created>
  <dcterms:modified xsi:type="dcterms:W3CDTF">2026-10-02T16:24:49Z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