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197967a74a9cb54a2da3f950b924eb8e64c949f"/>
    <w:p>
      <w:pPr>
        <w:pStyle w:val="Heading1"/>
      </w:pPr>
      <w:r>
        <w:t xml:space="preserve">Slides S04: Cơ chế Thu hồi &amp; Phân tích Trạng thái Chứng chỉ</w:t>
      </w:r>
    </w:p>
    <w:p>
      <w:pPr>
        <w:pStyle w:val="FirstParagraph"/>
      </w:pPr>
      <w:r>
        <w:rPr>
          <w:b/>
          <w:bCs/>
        </w:rPr>
        <w:t xml:space="preserve">Học phần:</w:t>
      </w:r>
      <w:r>
        <w:t xml:space="preserve"> </w:t>
      </w:r>
      <w:r>
        <w:t xml:space="preserve">Cơ sở hạ tầng khóa công khai (ATHK 512) · Lớp CHAT4P</w:t>
      </w:r>
      <w:r>
        <w:br/>
      </w:r>
      <w:r>
        <w:rPr>
          <w:b/>
          <w:bCs/>
        </w:rPr>
        <w:t xml:space="preserve">Giảng viên:</w:t>
      </w:r>
      <w:r>
        <w:t xml:space="preserve"> </w:t>
      </w:r>
      <w:r>
        <w:t xml:space="preserve">Nguyễn An Khương (Khoa Khoa học &amp; Kỹ thuật Máy tính, Trường ĐHBK Tp. HCM)</w:t>
      </w:r>
      <w:r>
        <w:br/>
      </w:r>
      <w:r>
        <w:rPr>
          <w:b/>
          <w:bCs/>
        </w:rPr>
        <w:t xml:space="preserve">Trợ giảng:</w:t>
      </w:r>
      <w:r>
        <w:t xml:space="preserve"> </w:t>
      </w:r>
      <w:r>
        <w:t xml:space="preserve">Nguyễn Hữu Hoàng Huy</w:t>
      </w:r>
    </w:p>
    <w:p>
      <w:r>
        <w:pict>
          <v:rect style="width:0;height:1.5pt" o:hralign="center" o:hrstd="t" o:hr="t"/>
        </w:pict>
      </w:r>
    </w:p>
    <w:bookmarkStart w:id="9" w:name="slide-1-nghịch-lý-của-cơ-chế-thu-hồi"/>
    <w:p>
      <w:pPr>
        <w:pStyle w:val="Heading2"/>
      </w:pPr>
      <w:r>
        <w:t xml:space="preserve">Slide 1: Nghịch lý của Cơ chế Thu hồi</w:t>
      </w:r>
    </w:p>
    <w:p>
      <w:pPr>
        <w:pStyle w:val="Compact"/>
        <w:numPr>
          <w:ilvl w:val="0"/>
          <w:numId w:val="1001"/>
        </w:numPr>
      </w:pPr>
      <w:r>
        <w:t xml:space="preserve">Phát hành chứng thư số rất nhanh, nhưng</w:t>
      </w:r>
      <w:r>
        <w:t xml:space="preserve"> </w:t>
      </w:r>
      <w:r>
        <w:rPr>
          <w:b/>
          <w:bCs/>
        </w:rPr>
        <w:t xml:space="preserve">thu hồi chứng thư số kịp thời</w:t>
      </w:r>
      <w:r>
        <w:t xml:space="preserve"> </w:t>
      </w:r>
      <w:r>
        <w:t xml:space="preserve">là một trong những bài toán phức tạp nhất của an toàn thông tin!</w:t>
      </w:r>
    </w:p>
    <w:p>
      <w:pPr>
        <w:pStyle w:val="Compact"/>
        <w:numPr>
          <w:ilvl w:val="0"/>
          <w:numId w:val="1001"/>
        </w:numPr>
      </w:pPr>
      <w:r>
        <w:t xml:space="preserve">Nếu client không kiểm tra thu hồi: Chứng chỉ bị đánh cắp vẫn được coi là hợp lệ cho tới khi hết hạn.</w:t>
      </w:r>
    </w:p>
    <w:p>
      <w:pPr>
        <w:pStyle w:val="Compact"/>
        <w:numPr>
          <w:ilvl w:val="0"/>
          <w:numId w:val="1001"/>
        </w:numPr>
      </w:pPr>
      <w:r>
        <w:t xml:space="preserve">Nếu client kiểm tra nghiêm ngặt (Hard-fail): Bất kỳ sự cố mạng nào tới CA cũng làm sập toàn bộ dịch vụ.</w:t>
      </w:r>
    </w:p>
    <w:p>
      <w:r>
        <w:pict>
          <v:rect style="width:0;height:1.5pt" o:hralign="center" o:hrstd="t" o:hr="t"/>
        </w:pict>
      </w:r>
    </w:p>
    <w:bookmarkEnd w:id="9"/>
    <w:bookmarkStart w:id="10" w:name="X65f67ba5a5aa97326eaf5305d445be65028e81c"/>
    <w:p>
      <w:pPr>
        <w:pStyle w:val="Heading2"/>
      </w:pPr>
      <w:r>
        <w:t xml:space="preserve">Slide 2: So sánh Chi phí Băng thông &amp; Độ trễ</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Tiêu chí</w:t>
            </w:r>
          </w:p>
        </w:tc>
        <w:tc>
          <w:tcPr/>
          <w:p>
            <w:pPr>
              <w:pStyle w:val="Compact"/>
              <w:jc w:val="center"/>
            </w:pPr>
            <w:r>
              <w:t xml:space="preserve">CRL truyền thống</w:t>
            </w:r>
          </w:p>
        </w:tc>
        <w:tc>
          <w:tcPr/>
          <w:p>
            <w:pPr>
              <w:pStyle w:val="Compact"/>
              <w:jc w:val="center"/>
            </w:pPr>
            <w:r>
              <w:t xml:space="preserve">OCSP trực tiếp</w:t>
            </w:r>
          </w:p>
        </w:tc>
        <w:tc>
          <w:tcPr/>
          <w:p>
            <w:pPr>
              <w:pStyle w:val="Compact"/>
              <w:jc w:val="center"/>
            </w:pPr>
            <w:r>
              <w:t xml:space="preserve">OCSP Stapling</w:t>
            </w:r>
          </w:p>
        </w:tc>
      </w:tr>
      <w:tr>
        <w:tc>
          <w:tcPr/>
          <w:p>
            <w:pPr>
              <w:pStyle w:val="Compact"/>
            </w:pPr>
            <w:r>
              <w:rPr>
                <w:b/>
                <w:bCs/>
              </w:rPr>
              <w:t xml:space="preserve">Băng thông Client</w:t>
            </w:r>
          </w:p>
        </w:tc>
        <w:tc>
          <w:tcPr/>
          <w:p>
            <w:pPr>
              <w:pStyle w:val="Compact"/>
              <w:jc w:val="center"/>
            </w:pPr>
            <w:r>
              <w:t xml:space="preserve">Rất lớn (tải tệp MB)</w:t>
            </w:r>
          </w:p>
        </w:tc>
        <w:tc>
          <w:tcPr/>
          <w:p>
            <w:pPr>
              <w:pStyle w:val="Compact"/>
              <w:jc w:val="center"/>
            </w:pPr>
            <w:r>
              <w:t xml:space="preserve">Nhỏ (~2 KB)</w:t>
            </w:r>
          </w:p>
        </w:tc>
        <w:tc>
          <w:tcPr/>
          <w:p>
            <w:pPr>
              <w:pStyle w:val="Compact"/>
              <w:jc w:val="center"/>
            </w:pPr>
            <w:r>
              <w:t xml:space="preserve">Tối ưu (nhúng sẵn)</w:t>
            </w:r>
          </w:p>
        </w:tc>
      </w:tr>
      <w:tr>
        <w:tc>
          <w:tcPr/>
          <w:p>
            <w:pPr>
              <w:pStyle w:val="Compact"/>
            </w:pPr>
            <w:r>
              <w:rPr>
                <w:b/>
                <w:bCs/>
              </w:rPr>
              <w:t xml:space="preserve">Độ trễ bắt tay TLS</w:t>
            </w:r>
          </w:p>
        </w:tc>
        <w:tc>
          <w:tcPr/>
          <w:p>
            <w:pPr>
              <w:pStyle w:val="Compact"/>
              <w:jc w:val="center"/>
            </w:pPr>
            <w:r>
              <w:t xml:space="preserve">Chậm lần đầu</w:t>
            </w:r>
          </w:p>
        </w:tc>
        <w:tc>
          <w:tcPr/>
          <w:p>
            <w:pPr>
              <w:pStyle w:val="Compact"/>
              <w:jc w:val="center"/>
            </w:pPr>
            <w:r>
              <w:t xml:space="preserve">Thêm 1 RTT tới CA</w:t>
            </w:r>
          </w:p>
        </w:tc>
        <w:tc>
          <w:tcPr/>
          <w:p>
            <w:pPr>
              <w:pStyle w:val="Compact"/>
              <w:jc w:val="center"/>
            </w:pPr>
            <w:r>
              <w:t xml:space="preserve">0 RTT phát sinh</w:t>
            </w:r>
          </w:p>
        </w:tc>
      </w:tr>
      <w:tr>
        <w:tc>
          <w:tcPr/>
          <w:p>
            <w:pPr>
              <w:pStyle w:val="Compact"/>
            </w:pPr>
            <w:r>
              <w:rPr>
                <w:b/>
                <w:bCs/>
              </w:rPr>
              <w:t xml:space="preserve">Bảo vệ quyền riêng tư</w:t>
            </w:r>
          </w:p>
        </w:tc>
        <w:tc>
          <w:tcPr/>
          <w:p>
            <w:pPr>
              <w:pStyle w:val="Compact"/>
              <w:jc w:val="center"/>
            </w:pPr>
            <w:r>
              <w:t xml:space="preserve">Trung bình</w:t>
            </w:r>
          </w:p>
        </w:tc>
        <w:tc>
          <w:tcPr/>
          <w:p>
            <w:pPr>
              <w:pStyle w:val="Compact"/>
              <w:jc w:val="center"/>
            </w:pPr>
            <w:r>
              <w:t xml:space="preserve">Kém (CA theo dõi IP)</w:t>
            </w:r>
          </w:p>
        </w:tc>
        <w:tc>
          <w:tcPr/>
          <w:p>
            <w:pPr>
              <w:pStyle w:val="Compact"/>
              <w:jc w:val="center"/>
            </w:pPr>
            <w:r>
              <w:t xml:space="preserve">Rất cao</w:t>
            </w:r>
          </w:p>
        </w:tc>
      </w:tr>
      <w:tr>
        <w:tc>
          <w:tcPr/>
          <w:p>
            <w:pPr>
              <w:pStyle w:val="Compact"/>
            </w:pPr>
            <w:r>
              <w:rPr>
                <w:b/>
                <w:bCs/>
              </w:rPr>
              <w:t xml:space="preserve">Khả năng chịu tải</w:t>
            </w:r>
          </w:p>
        </w:tc>
        <w:tc>
          <w:tcPr/>
          <w:p>
            <w:pPr>
              <w:pStyle w:val="Compact"/>
              <w:jc w:val="center"/>
            </w:pPr>
            <w:r>
              <w:t xml:space="preserve">Phụ thuộc CDN</w:t>
            </w:r>
          </w:p>
        </w:tc>
        <w:tc>
          <w:tcPr/>
          <w:p>
            <w:pPr>
              <w:pStyle w:val="Compact"/>
              <w:jc w:val="center"/>
            </w:pPr>
            <w:r>
              <w:t xml:space="preserve">CA dễ bị nghẽn</w:t>
            </w:r>
          </w:p>
        </w:tc>
        <w:tc>
          <w:tcPr/>
          <w:p>
            <w:pPr>
              <w:pStyle w:val="Compact"/>
              <w:jc w:val="center"/>
            </w:pPr>
            <w:r>
              <w:t xml:space="preserve">Máy chủ web tự chịu tải</w:t>
            </w:r>
          </w:p>
        </w:tc>
      </w:tr>
    </w:tbl>
    <w:p>
      <w:r>
        <w:pict>
          <v:rect style="width:0;height:1.5pt" o:hralign="center" o:hrstd="t" o:hr="t"/>
        </w:pict>
      </w:r>
    </w:p>
    <w:bookmarkEnd w:id="10"/>
    <w:bookmarkStart w:id="11" w:name="X304374026f965eeb603cb06658e8ff728a2d510"/>
    <w:p>
      <w:pPr>
        <w:pStyle w:val="Heading2"/>
      </w:pPr>
      <w:r>
        <w:t xml:space="preserve">Slide 3: Cấu trúc Ghi nhận Certificate Transparency</w:t>
      </w:r>
    </w:p>
    <w:p>
      <w:pPr>
        <w:pStyle w:val="Compact"/>
        <w:numPr>
          <w:ilvl w:val="0"/>
          <w:numId w:val="1002"/>
        </w:numPr>
      </w:pPr>
      <w:r>
        <w:t xml:space="preserve">Không một chứng chỉ công cộng nào được tin cậy nếu thiếu</w:t>
      </w:r>
      <w:r>
        <w:t xml:space="preserve"> </w:t>
      </w:r>
      <w:r>
        <w:rPr>
          <w:b/>
          <w:bCs/>
        </w:rPr>
        <w:t xml:space="preserve">Signed Certificate Timestamp (SCT)</w:t>
      </w:r>
      <w:r>
        <w:t xml:space="preserve"> </w:t>
      </w:r>
      <w:r>
        <w:t xml:space="preserve">từ ít nhất 2 CT Logs độc lập.</w:t>
      </w:r>
    </w:p>
    <w:p>
      <w:pPr>
        <w:pStyle w:val="Compact"/>
        <w:numPr>
          <w:ilvl w:val="0"/>
          <w:numId w:val="1002"/>
        </w:numPr>
      </w:pPr>
      <w:r>
        <w:t xml:space="preserve">Cây Merkle bảo đảm tính chất</w:t>
      </w:r>
      <w:r>
        <w:t xml:space="preserve"> </w:t>
      </w:r>
      <w:r>
        <w:rPr>
          <w:b/>
          <w:bCs/>
        </w:rPr>
        <w:t xml:space="preserve">Chỉ ghi thêm (Append-only)</w:t>
      </w:r>
      <w:r>
        <w:t xml:space="preserve">:</w:t>
      </w:r>
    </w:p>
    <w:p>
      <w:pPr>
        <w:pStyle w:val="Compact"/>
        <w:numPr>
          <w:ilvl w:val="1"/>
          <w:numId w:val="1003"/>
        </w:numPr>
      </w:pPr>
      <w:r>
        <w:t xml:space="preserve">Không ai (kể cả quản trị viên CT Log) có thể xóa, sửa đổi hoặc chèn lén chứng chỉ trong quá khứ mà không làm sai lệch Root Hash của toàn bộ cây.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2026-10-02T15:59:52Z</dcterms:created>
  <dcterms:modified xsi:type="dcterms:W3CDTF">2026-10-02T15:59:52Z</dcterms:modified>
</cp:coreProperties>
</file>

<file path=docProps/custom.xml><?xml version="1.0" encoding="utf-8"?>
<Properties xmlns="http://schemas.openxmlformats.org/officeDocument/2006/custom-properties" xmlns:vt="http://schemas.openxmlformats.org/officeDocument/2006/docPropsVTypes"/>
</file>