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30"/>
        </w:rPr>
        <w:t>ĐƠN ĐỀ NGHỊ TRA SOÁT KHIẾU NẠI GIAO DỊCH</w:t>
      </w:r>
    </w:p>
    <w:p>
      <w:pPr>
        <w:jc w:val="center"/>
      </w:pPr>
      <w:r>
        <w:rPr>
          <w:i/>
          <w:color w:val="646464"/>
          <w:sz w:val="19"/>
        </w:rPr>
        <w:t>Mã biểu mẫu: BM-03/DISPUTE-VCB</w:t>
      </w:r>
    </w:p>
    <w:p>
      <w:pPr>
        <w:jc w:val="center"/>
      </w:pPr>
      <w:r>
        <w:rPr>
          <w:b/>
          <w:sz w:val="22"/>
        </w:rPr>
        <w:t>Dành cho Khách hàng khiếu nại giao dịch thẻ, ATM, chuyển khoản liên ngân hàng</w:t>
      </w:r>
    </w:p>
    <w:p>
      <w:pPr>
        <w:spacing w:before="160" w:after="60"/>
      </w:pPr>
      <w:r>
        <w:rPr>
          <w:b/>
          <w:color w:val="006E32"/>
          <w:sz w:val="22"/>
        </w:rPr>
        <w:t>I. THÔNG TIN KHÁCH HÀNG KHIẾU NẠI</w:t>
      </w:r>
    </w:p>
    <w:p>
      <w:pPr>
        <w:spacing w:before="20" w:after="40"/>
      </w:pPr>
      <w:r>
        <w:rPr>
          <w:b/>
          <w:sz w:val="21"/>
        </w:rPr>
        <w:t xml:space="preserve">• Họ và tên chủ tài khoản/chủ thẻ: </w:t>
      </w:r>
      <w:r>
        <w:rPr>
          <w:sz w:val="21"/>
        </w:rPr>
        <w:t>TRẦN THỊ BÍCH NGỌC</w:t>
      </w:r>
    </w:p>
    <w:p>
      <w:pPr>
        <w:spacing w:before="20" w:after="40"/>
      </w:pPr>
      <w:r>
        <w:rPr>
          <w:b/>
          <w:sz w:val="21"/>
        </w:rPr>
        <w:t xml:space="preserve">• Số điện thoại liên hệ: </w:t>
      </w:r>
      <w:r>
        <w:rPr>
          <w:sz w:val="21"/>
        </w:rPr>
        <w:t>0987654321</w:t>
      </w:r>
    </w:p>
    <w:p>
      <w:pPr>
        <w:spacing w:before="20" w:after="40"/>
      </w:pPr>
      <w:r>
        <w:rPr>
          <w:b/>
          <w:sz w:val="21"/>
        </w:rPr>
        <w:t xml:space="preserve">• Số tài khoản thanh toán / Số thẻ: </w:t>
      </w:r>
      <w:r>
        <w:rPr>
          <w:sz w:val="21"/>
        </w:rPr>
        <w:t>0011009876543 (4 số cuối thẻ: 8899)</w:t>
      </w:r>
    </w:p>
    <w:p>
      <w:pPr>
        <w:spacing w:before="20" w:after="40"/>
      </w:pPr>
      <w:r>
        <w:rPr>
          <w:b/>
          <w:sz w:val="21"/>
        </w:rPr>
        <w:t xml:space="preserve">• Chi nhánh quản lý tài khoản: </w:t>
      </w:r>
      <w:r>
        <w:rPr>
          <w:sz w:val="21"/>
        </w:rPr>
        <w:t>Vietcombank Chi nhánh Ba Đình - Hà Nội</w:t>
      </w:r>
    </w:p>
    <w:p>
      <w:pPr>
        <w:spacing w:before="160" w:after="60"/>
      </w:pPr>
      <w:r>
        <w:rPr>
          <w:b/>
          <w:color w:val="006E32"/>
          <w:sz w:val="22"/>
        </w:rPr>
        <w:t>II. CHI TIẾT GIAO DỊCH CẦN TRA SOÁT</w:t>
      </w:r>
    </w:p>
    <w:p>
      <w:pPr>
        <w:spacing w:before="20" w:after="40"/>
      </w:pPr>
      <w:r>
        <w:rPr>
          <w:b/>
          <w:sz w:val="21"/>
        </w:rPr>
        <w:t xml:space="preserve">• Thời gian thực hiện giao dịch: </w:t>
      </w:r>
      <w:r>
        <w:rPr>
          <w:sz w:val="21"/>
        </w:rPr>
        <w:t>14:35 ngày 28/09/2026</w:t>
      </w:r>
    </w:p>
    <w:p>
      <w:pPr>
        <w:spacing w:before="20" w:after="40"/>
      </w:pPr>
      <w:r>
        <w:rPr>
          <w:b/>
          <w:sz w:val="21"/>
        </w:rPr>
        <w:t xml:space="preserve">• Mã giao dịch / Mã chuẩn chi: </w:t>
      </w:r>
      <w:r>
        <w:rPr>
          <w:sz w:val="21"/>
        </w:rPr>
        <w:t>FT26271987654321</w:t>
      </w:r>
    </w:p>
    <w:p>
      <w:pPr>
        <w:spacing w:before="20" w:after="40"/>
      </w:pPr>
      <w:r>
        <w:rPr>
          <w:b/>
          <w:sz w:val="21"/>
        </w:rPr>
        <w:t xml:space="preserve">• Số tiền giao dịch tra soát: </w:t>
      </w:r>
      <w:r>
        <w:rPr>
          <w:sz w:val="21"/>
        </w:rPr>
        <w:t>5,000,000 VND (Năm triệu đồng chẵn)</w:t>
      </w:r>
    </w:p>
    <w:p>
      <w:pPr>
        <w:spacing w:before="20" w:after="40"/>
      </w:pPr>
      <w:r>
        <w:rPr>
          <w:b/>
          <w:sz w:val="21"/>
        </w:rPr>
        <w:t xml:space="preserve">• Kênh thực hiện giao dịch: </w:t>
      </w:r>
      <w:r>
        <w:rPr>
          <w:sz w:val="21"/>
        </w:rPr>
        <w:t>Cây ATM số 05 - Vietcombank Hoàn Kiếm (Hoặc Napas 247)</w:t>
      </w:r>
    </w:p>
    <w:p>
      <w:pPr>
        <w:spacing w:before="160" w:after="60"/>
      </w:pPr>
      <w:r>
        <w:rPr>
          <w:b/>
          <w:color w:val="006E32"/>
          <w:sz w:val="22"/>
        </w:rPr>
        <w:t>III. NỘI DUNG VÀ LÝ DO TRA SOÁT</w:t>
      </w:r>
    </w:p>
    <w:p>
      <w:pPr>
        <w:spacing w:before="20" w:after="40"/>
      </w:pPr>
      <w:r>
        <w:rPr>
          <w:b/>
          <w:sz w:val="21"/>
        </w:rPr>
        <w:t xml:space="preserve">• Lý do khiếu nại: </w:t>
      </w:r>
      <w:r>
        <w:rPr>
          <w:sz w:val="21"/>
        </w:rPr>
        <w:t>Tài khoản đã bị trừ tiền nhưng cây ATM không nhả tiền mặt</w:t>
      </w:r>
    </w:p>
    <w:p>
      <w:pPr>
        <w:spacing w:before="20" w:after="40"/>
      </w:pPr>
      <w:r>
        <w:rPr>
          <w:b/>
          <w:sz w:val="21"/>
        </w:rPr>
        <w:t xml:space="preserve">• Yêu cầu của khách hàng: </w:t>
      </w:r>
      <w:r>
        <w:rPr>
          <w:sz w:val="21"/>
        </w:rPr>
        <w:t>Đề nghị Vietcombank kiểm quỹ ATM và hoàn trả lại 5,000,000 VND vào tài khoản</w:t>
      </w:r>
    </w:p>
    <w:p>
      <w:pPr>
        <w:spacing w:before="20" w:after="40"/>
      </w:pPr>
      <w:r>
        <w:rPr>
          <w:b/>
          <w:sz w:val="21"/>
        </w:rPr>
        <w:t xml:space="preserve">• Tài liệu đính kèm: </w:t>
      </w:r>
      <w:r>
        <w:rPr>
          <w:sz w:val="21"/>
        </w:rPr>
        <w:t>Biên lai giao dịch ATM bị lỗi + Ảnh chụp thông báo trừ tiền Digibank</w:t>
      </w:r>
    </w:p>
    <w:p>
      <w:pPr>
        <w:spacing w:before="160"/>
      </w:pPr>
      <w:r>
        <w:rPr>
          <w:b/>
          <w:sz w:val="21"/>
        </w:rPr>
        <w:t>BẢNG KÊ CHI TIẾT ĐÍNH KÈM: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Mã GD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Kênh GD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Số tiền (VND)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Trạng thái hiển thị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Thời gian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FT26271987654321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ATM Ngoại mạng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Đã trừ tài khoản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28/09/2026 14:35:12</w:t>
            </w:r>
          </w:p>
        </w:tc>
      </w:tr>
    </w:tbl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 nếu có)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 duyệt)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