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Water Research Submission Checklist</w:t>
      </w:r>
    </w:p>
    <w:p/>
    <w:p>
      <w:pPr>
        <w:ind w:firstLine="360"/>
        <w:jc w:val="both"/>
      </w:pPr>
      <w:r>
        <w:t>Prepared against the current official author guidance for Water Research and Elsevier policy pages:</w:t>
      </w:r>
    </w:p>
    <w:p/>
    <w:p>
      <w:pPr>
        <w:pStyle w:val="ListBullet"/>
        <w:jc w:val="left"/>
      </w:pPr>
      <w:r>
        <w:t>Water Research Guide for Authors: https://www.sciencedirect.com/journal/water-research/publish/guide-for-authors</w:t>
      </w:r>
    </w:p>
    <w:p>
      <w:pPr>
        <w:pStyle w:val="ListBullet"/>
        <w:jc w:val="left"/>
      </w:pPr>
      <w:r>
        <w:t>Elsevier AI policy for authors: https://www.elsevier.com/about/policies-and-standards/the-use-of-generative-ai-and-ai-assisted-technologies-in-writing-for-elsevier</w:t>
      </w:r>
    </w:p>
    <w:p/>
    <w:p>
      <w:pPr>
        <w:pStyle w:val="Heading1"/>
        <w:jc w:val="left"/>
      </w:pPr>
      <w:r>
        <w:t>Core manuscript package</w:t>
      </w:r>
    </w:p>
    <w:p/>
    <w:p>
      <w:pPr>
        <w:pStyle w:val="ListBullet"/>
        <w:jc w:val="left"/>
      </w:pPr>
      <w:r>
        <w:t>confirm article type and final manuscript title</w:t>
      </w:r>
    </w:p>
    <w:p>
      <w:pPr>
        <w:pStyle w:val="ListBullet"/>
        <w:jc w:val="left"/>
      </w:pPr>
      <w:r>
        <w:t>keep the abstract within the journal word limit</w:t>
      </w:r>
    </w:p>
    <w:p>
      <w:pPr>
        <w:pStyle w:val="ListBullet"/>
        <w:jc w:val="left"/>
      </w:pPr>
      <w:r>
        <w:t>keep highlights to 3-5 bullets and no more than 85 characters per bullet</w:t>
      </w:r>
    </w:p>
    <w:p>
      <w:pPr>
        <w:pStyle w:val="ListBullet"/>
        <w:jc w:val="left"/>
      </w:pPr>
      <w:r>
        <w:t>keep keywords within the journal limit</w:t>
      </w:r>
    </w:p>
    <w:p>
      <w:pPr>
        <w:pStyle w:val="ListBullet"/>
        <w:jc w:val="left"/>
      </w:pPr>
      <w:r>
        <w:t>insert all in-text citations and the final reference list</w:t>
      </w:r>
    </w:p>
    <w:p>
      <w:pPr>
        <w:pStyle w:val="ListBullet"/>
        <w:jc w:val="left"/>
      </w:pPr>
      <w:r>
        <w:t>confirm figures, tables, and SI are cited in order in the manuscript</w:t>
      </w:r>
    </w:p>
    <w:p/>
    <w:p>
      <w:pPr>
        <w:pStyle w:val="Heading1"/>
        <w:jc w:val="left"/>
      </w:pPr>
      <w:r>
        <w:t>Journal-specific files</w:t>
      </w:r>
    </w:p>
    <w:p/>
    <w:p>
      <w:pPr>
        <w:pStyle w:val="ListBullet"/>
        <w:jc w:val="left"/>
      </w:pPr>
      <w:r>
        <w:t>prepare the graphical abstract for upload</w:t>
      </w:r>
    </w:p>
    <w:p>
      <w:pPr>
        <w:pStyle w:val="ListBullet"/>
        <w:jc w:val="left"/>
      </w:pPr>
      <w:r>
        <w:t>prepare highlights as a separate file</w:t>
      </w:r>
    </w:p>
    <w:p>
      <w:pPr>
        <w:pStyle w:val="ListBullet"/>
        <w:jc w:val="left"/>
      </w:pPr>
      <w:r>
        <w:t>prepare supplementary information as a separate file</w:t>
      </w:r>
    </w:p>
    <w:p>
      <w:pPr>
        <w:pStyle w:val="ListBullet"/>
        <w:jc w:val="left"/>
      </w:pPr>
      <w:r>
        <w:t>export editable figure files and final high-resolution figure files</w:t>
      </w:r>
    </w:p>
    <w:p/>
    <w:p>
      <w:pPr>
        <w:pStyle w:val="Heading1"/>
        <w:jc w:val="left"/>
      </w:pPr>
      <w:r>
        <w:t>Declarations and metadata</w:t>
      </w:r>
    </w:p>
    <w:p/>
    <w:p>
      <w:pPr>
        <w:pStyle w:val="ListBullet"/>
        <w:jc w:val="left"/>
      </w:pPr>
      <w:r>
        <w:t>add author names, affiliations, and corresponding author details</w:t>
      </w:r>
    </w:p>
    <w:p>
      <w:pPr>
        <w:pStyle w:val="ListBullet"/>
        <w:jc w:val="left"/>
      </w:pPr>
      <w:r>
        <w:t>complete CRediT author roles</w:t>
      </w:r>
    </w:p>
    <w:p>
      <w:pPr>
        <w:pStyle w:val="ListBullet"/>
        <w:jc w:val="left"/>
      </w:pPr>
      <w:r>
        <w:t>add declaration of competing interest</w:t>
      </w:r>
    </w:p>
    <w:p>
      <w:pPr>
        <w:pStyle w:val="ListBullet"/>
        <w:jc w:val="left"/>
      </w:pPr>
      <w:r>
        <w:t>add funding statement</w:t>
      </w:r>
    </w:p>
    <w:p>
      <w:pPr>
        <w:pStyle w:val="ListBullet"/>
        <w:jc w:val="left"/>
      </w:pPr>
      <w:r>
        <w:t>confirm data availability statement</w:t>
      </w:r>
    </w:p>
    <w:p>
      <w:pPr>
        <w:pStyle w:val="ListBullet"/>
        <w:jc w:val="left"/>
      </w:pPr>
      <w:r>
        <w:t>confirm declaration of generative AI and AI-assisted technologies in writing</w:t>
      </w:r>
    </w:p>
    <w:p/>
    <w:p>
      <w:pPr>
        <w:pStyle w:val="Heading1"/>
        <w:jc w:val="left"/>
      </w:pPr>
      <w:r>
        <w:t>Final scientific checks</w:t>
      </w:r>
    </w:p>
    <w:p/>
    <w:p>
      <w:pPr>
        <w:pStyle w:val="ListBullet"/>
        <w:jc w:val="left"/>
      </w:pPr>
      <w:r>
        <w:t>keep claims descriptive where fold counts are small or variance is high</w:t>
      </w:r>
    </w:p>
    <w:p>
      <w:pPr>
        <w:pStyle w:val="ListBullet"/>
        <w:jc w:val="left"/>
      </w:pPr>
      <w:r>
        <w:t>keep null-feature benchmarking in the interpretation narrative</w:t>
      </w:r>
    </w:p>
    <w:p>
      <w:pPr>
        <w:pStyle w:val="ListBullet"/>
        <w:jc w:val="left"/>
      </w:pPr>
      <w:r>
        <w:t>keep leave_one_study_out framed as an auxiliary stress test unless moved fully to SI</w:t>
      </w:r>
    </w:p>
    <w:p>
      <w:pPr>
        <w:pStyle w:val="ListBullet"/>
        <w:jc w:val="left"/>
      </w:pPr>
      <w:r>
        <w:t>confirm figure captions match the corrected RQ2 story</w:t>
      </w:r>
    </w:p>
    <w:p/>
    <w:p>
      <w:pPr>
        <w:pStyle w:val="Heading1"/>
        <w:jc w:val="left"/>
      </w:pPr>
      <w:r>
        <w:t>Before upload</w:t>
      </w:r>
    </w:p>
    <w:p/>
    <w:p>
      <w:pPr>
        <w:pStyle w:val="ListBullet"/>
        <w:jc w:val="left"/>
      </w:pPr>
      <w:r>
        <w:t>open the DOCX and SI one last time and check layout visually</w:t>
      </w:r>
    </w:p>
    <w:p>
      <w:pPr>
        <w:pStyle w:val="ListBullet"/>
        <w:jc w:val="left"/>
      </w:pPr>
      <w:r>
        <w:t>confirm filenames are stable and submission-system friendly</w:t>
      </w:r>
    </w:p>
    <w:p>
      <w:pPr>
        <w:pStyle w:val="ListBullet"/>
        <w:jc w:val="left"/>
      </w:pPr>
      <w:r>
        <w:t>prepare a short cover letter aligned to Water Research scope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