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60" w:after="280"/>
        <w:jc w:val="center"/>
      </w:pPr>
      <w:r>
        <w:rPr>
          <w:rFonts w:ascii="Arial" w:hAnsi="Arial" w:eastAsia="Arial"/>
          <w:b/>
          <w:i w:val="0"/>
          <w:color w:val="000000"/>
          <w:sz w:val="50"/>
        </w:rPr>
        <w:t>Báo cáo chi tiết Thành viên 1</w:t>
      </w:r>
    </w:p>
    <w:p>
      <w:pPr>
        <w:spacing w:after="520" w:before="0" w:line="288" w:lineRule="auto"/>
        <w:jc w:val="center"/>
      </w:pPr>
      <w:r>
        <w:rPr>
          <w:rFonts w:ascii="Arial" w:hAnsi="Arial" w:eastAsia="Arial"/>
          <w:b w:val="0"/>
          <w:i w:val="0"/>
          <w:color w:val="3B4653"/>
          <w:sz w:val="28"/>
        </w:rPr>
        <w:t>Tìm kiếm thu thập và quản lý nguồn dữ liệu cho hệ thống TikiLens</w:t>
      </w:r>
    </w:p>
    <w:tbl>
      <w:tblPr>
        <w:tblW w:type="auto" w:w="0"/>
        <w:tblLayout w:type="fixed"/>
        <w:tblLook w:firstColumn="1" w:firstRow="1" w:lastColumn="0" w:lastRow="0" w:noHBand="0" w:noVBand="1" w:val="04A0"/>
      </w:tblPr>
      <w:tblGrid>
        <w:gridCol w:w="4901"/>
        <w:gridCol w:w="4901"/>
      </w:tblGrid>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0F7"/>
          </w:tcPr>
          <w:p>
            <w:r>
              <w:rPr>
                <w:rFonts w:ascii="Arial" w:hAnsi="Arial" w:eastAsia="Arial"/>
                <w:b/>
                <w:i w:val="0"/>
                <w:sz w:val="20"/>
              </w:rPr>
              <w:t>Học phần</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rial" w:hAnsi="Arial" w:eastAsia="Arial"/>
                <w:b w:val="0"/>
                <w:i w:val="0"/>
                <w:sz w:val="20"/>
              </w:rPr>
              <w:t>Phân tích Dữ liệu Lớn trong Kinh doanh - ABDA433708</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0F7"/>
          </w:tcPr>
          <w:p>
            <w:r>
              <w:rPr>
                <w:rFonts w:ascii="Arial" w:hAnsi="Arial" w:eastAsia="Arial"/>
                <w:b/>
                <w:i w:val="0"/>
                <w:sz w:val="20"/>
              </w:rPr>
              <w:t>Đề tài</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rial" w:hAnsi="Arial" w:eastAsia="Arial"/>
                <w:b w:val="0"/>
                <w:i w:val="0"/>
                <w:sz w:val="20"/>
              </w:rPr>
              <w:t>TikiLens - Hệ thống phân tích dữ liệu thương mại điện tử</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0F7"/>
          </w:tcPr>
          <w:p>
            <w:r>
              <w:rPr>
                <w:rFonts w:ascii="Arial" w:hAnsi="Arial" w:eastAsia="Arial"/>
                <w:b/>
                <w:i w:val="0"/>
                <w:sz w:val="20"/>
              </w:rPr>
              <w:t>Thành viên thực hiện</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rial" w:hAnsi="Arial" w:eastAsia="Arial"/>
                <w:b w:val="0"/>
                <w:i w:val="0"/>
                <w:sz w:val="20"/>
              </w:rPr>
              <w:t>Thành viên 1: [Họ và tên - MSSV]</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0F7"/>
          </w:tcPr>
          <w:p>
            <w:r>
              <w:rPr>
                <w:rFonts w:ascii="Arial" w:hAnsi="Arial" w:eastAsia="Arial"/>
                <w:b/>
                <w:i w:val="0"/>
                <w:sz w:val="20"/>
              </w:rPr>
              <w:t>Ngày lập</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rial" w:hAnsi="Arial" w:eastAsia="Arial"/>
                <w:b w:val="0"/>
                <w:i w:val="0"/>
                <w:sz w:val="20"/>
              </w:rPr>
              <w:t>26/10/2026</w:t>
            </w:r>
          </w:p>
        </w:tc>
      </w:tr>
    </w:tbl>
    <w:p>
      <w:pPr>
        <w:spacing w:after="0" w:before="0" w:line="288" w:lineRule="auto"/>
      </w:pPr>
    </w:p>
    <w:p>
      <w:pPr>
        <w:spacing w:after="0" w:before="640" w:line="288" w:lineRule="auto"/>
        <w:jc w:val="both"/>
      </w:pPr>
      <w:r>
        <w:rPr>
          <w:rFonts w:ascii="Arial" w:hAnsi="Arial" w:eastAsia="Arial"/>
          <w:b w:val="0"/>
          <w:i w:val="0"/>
          <w:sz w:val="22"/>
        </w:rPr>
        <w:t>Mục đích của tài liệu là trình bày rõ phần việc, quy trình, số liệu kiểm chứng, giới hạn và minh chứng mà Thành viên 1 cần trình bày trong báo cáo và vấn đáp.</w:t>
      </w:r>
    </w:p>
    <w:p>
      <w:r>
        <w:br w:type="page"/>
      </w:r>
    </w:p>
    <w:p>
      <w:pPr>
        <w:pStyle w:val="Heading1"/>
        <w:keepNext/>
        <w:spacing w:before="240" w:after="100"/>
      </w:pPr>
      <w:r>
        <w:rPr>
          <w:rFonts w:ascii="Arial" w:hAnsi="Arial" w:eastAsia="Arial"/>
          <w:b/>
          <w:i w:val="0"/>
          <w:color w:val="000000"/>
          <w:sz w:val="28"/>
        </w:rPr>
        <w:t>1 Mục tiêu và phạm vi công việc</w:t>
      </w:r>
    </w:p>
    <w:p>
      <w:pPr>
        <w:spacing w:after="100" w:before="0" w:line="288" w:lineRule="auto"/>
        <w:jc w:val="both"/>
      </w:pPr>
      <w:r>
        <w:rPr>
          <w:rFonts w:ascii="Arial" w:hAnsi="Arial" w:eastAsia="Arial"/>
          <w:b w:val="0"/>
          <w:i w:val="0"/>
          <w:sz w:val="22"/>
        </w:rPr>
        <w:t>Thành viên 1 chịu trách nhiệm thiết lập dữ liệu đầu vào phục vụ bài toán phân tích thương mại điện tử TikiLens. Công việc bao gồm tìm kiếm nguồn dữ liệu phù hợp, tải dữ liệu theo chương trình, lưu nguyên bản vào MongoDB Atlas, lập hồ sơ nguồn gốc, kiểm tra chất lượng ban đầu và kiểm thử sao lưu khôi phục ở cấp dữ liệu.</w:t>
      </w:r>
    </w:p>
    <w:p>
      <w:pPr>
        <w:spacing w:after="100" w:before="0" w:line="288" w:lineRule="auto"/>
        <w:jc w:val="both"/>
      </w:pPr>
      <w:r>
        <w:rPr>
          <w:rFonts w:ascii="Arial" w:hAnsi="Arial" w:eastAsia="Arial"/>
          <w:b w:val="0"/>
          <w:i w:val="0"/>
          <w:sz w:val="22"/>
        </w:rPr>
        <w:t>Phạm vi bàn giao chỉ dừng ở dữ liệu raw và kiểm tra ban đầu. Làm sạch, chuẩn hóa kiểu dữ liệu, dashboard, mô hình dự đoán, giao diện, CRUD và phân quyền là các hạng mục phối hợp hoặc do thành viên khác tiếp tục triển khai. Cách nêu này giúp phân định trách nhiệm rõ khi báo cáo và vấn đáp.</w:t>
      </w:r>
    </w:p>
    <w:p>
      <w:pPr>
        <w:pStyle w:val="Heading1"/>
        <w:keepNext/>
        <w:spacing w:before="240" w:after="100"/>
      </w:pPr>
      <w:r>
        <w:rPr>
          <w:rFonts w:ascii="Arial" w:hAnsi="Arial" w:eastAsia="Arial"/>
          <w:b/>
          <w:i w:val="0"/>
          <w:color w:val="000000"/>
          <w:sz w:val="28"/>
        </w:rPr>
        <w:t>2 Cách tìm kiếm và lựa chọn nguồn dữ liệu</w:t>
      </w:r>
    </w:p>
    <w:p>
      <w:pPr>
        <w:spacing w:after="100" w:before="0" w:line="288" w:lineRule="auto"/>
        <w:jc w:val="both"/>
      </w:pPr>
      <w:r>
        <w:rPr>
          <w:rFonts w:ascii="Arial" w:hAnsi="Arial" w:eastAsia="Arial"/>
          <w:b w:val="0"/>
          <w:i w:val="0"/>
          <w:sz w:val="22"/>
        </w:rPr>
        <w:t>Việc tìm kiếm được thực hiện theo hai hướng để phục vụ hai nhu cầu khác nhau: dữ liệu giao dịch và đánh giá liên quan đến thương mại điện tử; dữ liệu nhãn cảm xúc theo khía cạnh phục vụ nghiên cứu NLP. Tiêu chí lựa chọn gồm khả năng truy cập bằng đường dẫn công khai, có cấu trúc tệp rõ ràng, số lượng bản ghi đủ lớn, có mô tả nguồn phát hành và có thể ghi nhận lại để tái lập quá trình thu thập.</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cantSplit/>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Nhóm nguồn</w:t>
            </w:r>
          </w:p>
        </w:tc>
        <w:tc>
          <w:tcPr>
            <w:tcW w:type="dxa" w:w="2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Nguồn phát hành</w:t>
            </w:r>
          </w:p>
        </w:tc>
        <w:tc>
          <w:tcPr>
            <w:tcW w:type="dxa" w:w="255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Mục đích sử dụng</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Kết luận lựa chọn</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Tiki tham khảo</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GitHub: phamkhoa18/tiki-data-analysis</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Sản phẩm, đánh giá, nhà bán, danh mục</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Có 4 CSV, định dạng rõ và đủ dữ liệu để tạo mô hình dữ liệu ban đầu.</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CausaSent ATE v2</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Hugging Face: Tamir39/causasent-ate-v2</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Dữ liệu NLP có nhãn cảm xúc theo khía cạnh</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Có các tệp train, validation, test; phù hợp để phân tích riêng, không gộp mặc định với dữ liệu Tiki.</w:t>
            </w:r>
          </w:p>
        </w:tc>
      </w:tr>
    </w:tbl>
    <w:p>
      <w:pPr>
        <w:spacing w:after="40" w:before="0" w:line="288" w:lineRule="auto"/>
      </w:pPr>
    </w:p>
    <w:p>
      <w:pPr>
        <w:spacing w:after="100" w:before="0" w:line="288" w:lineRule="auto"/>
        <w:jc w:val="both"/>
      </w:pPr>
      <w:r>
        <w:rPr>
          <w:rFonts w:ascii="Arial" w:hAnsi="Arial" w:eastAsia="Arial"/>
          <w:b w:val="0"/>
          <w:i w:val="0"/>
          <w:sz w:val="22"/>
        </w:rPr>
        <w:t>Lưu ý về nguồn gốc: bốn tệp Tiki cùng xuất phát từ một repository, do đó không được trình bày như bốn nguồn độc lập. CausaSent là một bộ phát hành khác, nhưng trong tập có nhãn nguồn Tiki; vì vậy không thể khẳng định dữ liệu đến từ hai nền tảng thương mại điện tử độc lập. Đây là giới hạn cần nói rõ thay vì tự nhận đủ điểm đa dạng nguồn.</w:t>
      </w:r>
    </w:p>
    <w:p>
      <w:pPr>
        <w:pStyle w:val="Heading1"/>
        <w:keepNext/>
        <w:spacing w:before="240" w:after="100"/>
      </w:pPr>
      <w:r>
        <w:rPr>
          <w:rFonts w:ascii="Arial" w:hAnsi="Arial" w:eastAsia="Arial"/>
          <w:b/>
          <w:i w:val="0"/>
          <w:color w:val="000000"/>
          <w:sz w:val="28"/>
        </w:rPr>
        <w:t>3 Quy trình thu thập dữ liệu Tiki</w:t>
      </w:r>
    </w:p>
    <w:p>
      <w:pPr>
        <w:spacing w:after="100" w:before="0" w:line="288" w:lineRule="auto"/>
        <w:jc w:val="both"/>
      </w:pPr>
      <w:r>
        <w:rPr>
          <w:rFonts w:ascii="Arial" w:hAnsi="Arial" w:eastAsia="Arial"/>
          <w:b w:val="0"/>
          <w:i w:val="0"/>
          <w:sz w:val="22"/>
        </w:rPr>
        <w:t>Chương trình tikilens_thu_thap_tiki_github.py tải dữ liệu qua HTTPS từ repository công khai. Bản thu thập được ghi nhận trong acquisition_manifest.json vào 14:54:48 UTC ngày 18/10/2026. Mỗi tệp được kiểm tra số dòng, số cột, dung lượng, tên trường và mã băm SHA-256. Manifest đóng vai trò là biên bản giúp chứng minh tệp đã tải và phát hiện thay đổi ngoài dự kiến ở các lần chạy sau.</w:t>
      </w:r>
    </w:p>
    <w:p>
      <w:pPr>
        <w:pStyle w:val="ListNumber"/>
        <w:spacing w:after="60" w:line="276" w:lineRule="auto"/>
      </w:pPr>
      <w:r>
        <w:rPr>
          <w:rFonts w:ascii="Arial" w:hAnsi="Arial" w:eastAsia="Arial"/>
          <w:b w:val="0"/>
          <w:i w:val="0"/>
          <w:sz w:val="22"/>
        </w:rPr>
        <w:t>Khai báo URL của bốn tệp CSV cần tải từ nguồn GitHub tham khảo.</w:t>
      </w:r>
    </w:p>
    <w:p>
      <w:pPr>
        <w:pStyle w:val="ListNumber"/>
        <w:spacing w:after="60" w:line="276" w:lineRule="auto"/>
      </w:pPr>
      <w:r>
        <w:rPr>
          <w:rFonts w:ascii="Arial" w:hAnsi="Arial" w:eastAsia="Arial"/>
          <w:b w:val="0"/>
          <w:i w:val="0"/>
          <w:sz w:val="22"/>
        </w:rPr>
        <w:t>Tải từng tệp qua HTTPS, lưu bản gốc để không làm thay đổi dữ liệu đầu vào.</w:t>
      </w:r>
    </w:p>
    <w:p>
      <w:pPr>
        <w:pStyle w:val="ListNumber"/>
        <w:spacing w:after="60" w:line="276" w:lineRule="auto"/>
      </w:pPr>
      <w:r>
        <w:rPr>
          <w:rFonts w:ascii="Arial" w:hAnsi="Arial" w:eastAsia="Arial"/>
          <w:b w:val="0"/>
          <w:i w:val="0"/>
          <w:sz w:val="22"/>
        </w:rPr>
        <w:t>Đọc metadata của tệp: tên tệp, số cột, số dòng, dung lượng và danh sách trường.</w:t>
      </w:r>
    </w:p>
    <w:p>
      <w:pPr>
        <w:pStyle w:val="ListNumber"/>
        <w:spacing w:after="60" w:line="276" w:lineRule="auto"/>
      </w:pPr>
      <w:r>
        <w:rPr>
          <w:rFonts w:ascii="Arial" w:hAnsi="Arial" w:eastAsia="Arial"/>
          <w:b w:val="0"/>
          <w:i w:val="0"/>
          <w:sz w:val="22"/>
        </w:rPr>
        <w:t>Tính SHA-256 cho từng tệp và ghi cùng URL, thời điểm tải vào acquisition_manifest.json.</w:t>
      </w:r>
    </w:p>
    <w:p>
      <w:pPr>
        <w:pStyle w:val="ListNumber"/>
        <w:spacing w:after="60" w:line="276" w:lineRule="auto"/>
      </w:pPr>
      <w:r>
        <w:rPr>
          <w:rFonts w:ascii="Arial" w:hAnsi="Arial" w:eastAsia="Arial"/>
          <w:b w:val="0"/>
          <w:i w:val="0"/>
          <w:sz w:val="22"/>
        </w:rPr>
        <w:t>Đối chiếu tổng số dòng và cấu trúc trước khi chuyển sang bước nhập MongoDB Atlas.</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cantSplit/>
        </w:trPr>
        <w:tc>
          <w:tcPr>
            <w:tcW w:type="dxa" w:w="351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Tệp CSV</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Số dòng</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Số cột</w:t>
            </w:r>
          </w:p>
        </w:tc>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SHA 256 rút gọn</w:t>
            </w:r>
          </w:p>
        </w:tc>
      </w:tr>
      <w:tr>
        <w:trPr>
          <w:cantSplit/>
        </w:trP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tiki_products_clean_full.csv</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2.307</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35</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903498b676440274...</w:t>
            </w:r>
          </w:p>
        </w:tc>
      </w:tr>
      <w:tr>
        <w:trPr>
          <w:cantSplit/>
        </w:trP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tiki_reviews.csv</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35.632</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20</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c3fc077f5105d214...</w:t>
            </w:r>
          </w:p>
        </w:tc>
      </w:tr>
      <w:tr>
        <w:trPr>
          <w:cantSplit/>
        </w:trP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tiki_sellers.csv</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315</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6</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08c0a5929bc888c2...</w:t>
            </w:r>
          </w:p>
        </w:tc>
      </w:tr>
      <w:tr>
        <w:trPr>
          <w:cantSplit/>
        </w:trP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tiki_categories.csv</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10</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7</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e11e07aeeacc8e9b...</w:t>
            </w:r>
          </w:p>
        </w:tc>
      </w:tr>
      <w:tr>
        <w:trPr>
          <w:cantSplit/>
        </w:trP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Tổng</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38.264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4 tệp có mã kiểm chứng</w:t>
            </w:r>
          </w:p>
        </w:tc>
      </w:tr>
    </w:tbl>
    <w:p>
      <w:pPr>
        <w:spacing w:after="40" w:before="0" w:line="288" w:lineRule="auto"/>
      </w:pPr>
    </w:p>
    <w:p>
      <w:pPr>
        <w:pStyle w:val="Heading1"/>
        <w:keepNext/>
        <w:spacing w:before="240" w:after="100"/>
      </w:pPr>
      <w:r>
        <w:rPr>
          <w:rFonts w:ascii="Arial" w:hAnsi="Arial" w:eastAsia="Arial"/>
          <w:b/>
          <w:i w:val="0"/>
          <w:color w:val="000000"/>
          <w:sz w:val="28"/>
        </w:rPr>
        <w:t>4 Quy trình thu thập dữ liệu CausaSent ATE v2</w:t>
      </w:r>
    </w:p>
    <w:p>
      <w:pPr>
        <w:spacing w:after="100" w:before="0" w:line="288" w:lineRule="auto"/>
        <w:jc w:val="both"/>
      </w:pPr>
      <w:r>
        <w:rPr>
          <w:rFonts w:ascii="Arial" w:hAnsi="Arial" w:eastAsia="Arial"/>
          <w:b w:val="0"/>
          <w:i w:val="0"/>
          <w:sz w:val="22"/>
        </w:rPr>
        <w:t>Bộ CausaSent ATE v2 được tải trực tiếp từ Hugging Face dưới dạng JSON gốc. Kết quả được ghi JSONL và tạo manifest riêng. Việc tách manifest của nguồn này khỏi manifest Tiki giúp truy vết từng nguồn, không làm mờ xuất xứ dữ liệu và hạn chế gộp dữ liệu sai mục đích.</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cantSplit/>
        </w:trPr>
        <w:tc>
          <w:tcPr>
            <w:tcW w:type="dxa" w:w="19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Phân vùng</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Số bản ghi</w:t>
            </w:r>
          </w:p>
        </w:tc>
        <w:tc>
          <w:tcPr>
            <w:tcW w:type="dxa" w:w="52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Vai trò</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Train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5.647</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Tập huấn luyện theo bộ phát hành.</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Validation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700</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Tập kiểm định theo bộ phát hành.</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Test</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719</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Tập đánh giá theo bộ phát hành.</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Tổng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7.066</w:t>
            </w:r>
          </w:p>
        </w:tc>
        <w:tc>
          <w:tcPr>
            <w:tcW w:type="dxa" w:w="5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Dữ liệu NLP được lưu tách riêng.</w:t>
            </w:r>
          </w:p>
        </w:tc>
      </w:tr>
    </w:tbl>
    <w:p>
      <w:pPr>
        <w:spacing w:after="40" w:before="0" w:line="288" w:lineRule="auto"/>
      </w:pPr>
    </w:p>
    <w:p>
      <w:pPr>
        <w:spacing w:after="100" w:before="0" w:line="288" w:lineRule="auto"/>
        <w:jc w:val="both"/>
      </w:pPr>
      <w:r>
        <w:rPr>
          <w:rFonts w:ascii="Arial" w:hAnsi="Arial" w:eastAsia="Arial"/>
          <w:b w:val="0"/>
          <w:i w:val="0"/>
          <w:sz w:val="22"/>
        </w:rPr>
        <w:t>Theo nhãn nguồn có 5.934 bản ghi Tiki và 1.132 bản ghi gold. Báo cáo đối chiếu ghi nhận 177 ID đánh giá khớp với Tiki hiện có và 106 đánh giá khớp văn bản sau chuẩn hóa. Kết quả này chỉ là dấu hiệu chồng lấp đã phát hiện, không đủ để kết luận phần còn lại hoàn toàn độc lập hoặc không có trùng gần đúng.</w:t>
      </w:r>
    </w:p>
    <w:p>
      <w:pPr>
        <w:pStyle w:val="Heading1"/>
        <w:keepNext/>
        <w:spacing w:before="240" w:after="100"/>
      </w:pPr>
      <w:r>
        <w:rPr>
          <w:rFonts w:ascii="Arial" w:hAnsi="Arial" w:eastAsia="Arial"/>
          <w:b/>
          <w:i w:val="0"/>
          <w:color w:val="000000"/>
          <w:sz w:val="28"/>
        </w:rPr>
        <w:t>5 Lưu trữ dữ liệu vào MongoDB Atlas</w:t>
      </w:r>
    </w:p>
    <w:p>
      <w:pPr>
        <w:spacing w:after="100" w:before="0" w:line="288" w:lineRule="auto"/>
        <w:jc w:val="both"/>
      </w:pPr>
      <w:r>
        <w:rPr>
          <w:rFonts w:ascii="Arial" w:hAnsi="Arial" w:eastAsia="Arial"/>
          <w:b w:val="0"/>
          <w:i w:val="0"/>
          <w:sz w:val="22"/>
        </w:rPr>
        <w:t>Python 3.14 và PyMongo được dùng để đọc tệp nguồn và upsert vào database tikilens_vn. Dữ liệu được lưu ở các collection raw_* nhằm bảo toàn bản gốc cho kiểm toán, tái lập và làm sạch ở giai đoạn sau. Không sửa trực tiếp collection raw_* khi chưa có quy tắc chuẩn hóa đã thống nhất.</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cantSplit/>
        </w:trPr>
        <w:tc>
          <w:tcPr>
            <w:tcW w:type="dxa" w:w="23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Collection</w:t>
            </w:r>
          </w:p>
        </w:tc>
        <w:tc>
          <w:tcPr>
            <w:tcW w:type="dxa" w:w="113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Documents</w:t>
            </w:r>
          </w:p>
        </w:tc>
        <w:tc>
          <w:tcPr>
            <w:tcW w:type="dxa" w:w="36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Nội dung chính</w:t>
            </w:r>
          </w:p>
        </w:tc>
        <w:tc>
          <w:tcPr>
            <w:tcW w:type="dxa" w:w="187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Quan hệ dự kiến</w:t>
            </w:r>
          </w:p>
        </w:tc>
      </w:tr>
      <w:tr>
        <w:trPr>
          <w:cantSplit/>
        </w:trP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raw_products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2.307</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Sản phẩm, giá, lượng bán, thương hiệu, danh mục</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seller_id, category_id</w:t>
            </w:r>
          </w:p>
        </w:tc>
      </w:tr>
      <w:tr>
        <w:trPr>
          <w:cantSplit/>
        </w:trP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raw_reviews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35.632</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Đánh giá, số sao, văn bản, quan hệ sản phẩm</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product_id</w:t>
            </w:r>
          </w:p>
        </w:tc>
      </w:tr>
      <w:tr>
        <w:trPr>
          <w:cantSplit/>
        </w:trP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raw_sellers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315</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Thông tin nhà bán</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seller_id</w:t>
            </w:r>
          </w:p>
        </w:tc>
      </w:tr>
      <w:tr>
        <w:trPr>
          <w:cantSplit/>
        </w:trP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raw_categories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10</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Thông tin danh mục</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category_id</w:t>
            </w:r>
          </w:p>
        </w:tc>
      </w:tr>
      <w:tr>
        <w:trPr>
          <w:cantSplit/>
        </w:trP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raw_causasent_ate_v2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7.066</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Nhãn cảm xúc theo khía cạnh</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Lưu riêng để nghiên cứu NLP</w:t>
            </w:r>
          </w:p>
        </w:tc>
      </w:tr>
      <w:tr>
        <w:trPr>
          <w:cantSplit/>
        </w:trP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Tổng</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45.330</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Toàn bộ documents đã lưu</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Có khả năng chồng lấp nguồn giữa các tập</w:t>
            </w:r>
          </w:p>
        </w:tc>
      </w:tr>
    </w:tbl>
    <w:p>
      <w:pPr>
        <w:spacing w:after="40" w:before="0" w:line="288" w:lineRule="auto"/>
      </w:pPr>
    </w:p>
    <w:p>
      <w:pPr>
        <w:spacing w:after="100" w:before="0" w:line="288" w:lineRule="auto"/>
        <w:jc w:val="both"/>
      </w:pPr>
      <w:r>
        <w:rPr>
          <w:rFonts w:ascii="Arial" w:hAnsi="Arial" w:eastAsia="Arial"/>
          <w:b w:val="0"/>
          <w:i w:val="0"/>
          <w:sz w:val="22"/>
        </w:rPr>
        <w:t>MongoDB không cưỡng chế khóa ngoại. Quan hệ reviews.product_id -&gt; products.product_id, products.seller_id -&gt; sellers.seller_id và products.category_id -&gt; categories.category_id vì vậy được kiểm tra bằng chương trình Python. Data Dictionary sơ bộ ghi nhận các trường định lượng hiện có thể đang ở dạng chuỗi số; việc chuyển sang BSON số, ngày tháng và boolean thuộc pipeline clean_* ở giai đoạn chuẩn hóa.</w:t>
      </w:r>
    </w:p>
    <w:p>
      <w:pPr>
        <w:pStyle w:val="Heading1"/>
        <w:keepNext/>
        <w:spacing w:before="240" w:after="100"/>
      </w:pPr>
      <w:r>
        <w:rPr>
          <w:rFonts w:ascii="Arial" w:hAnsi="Arial" w:eastAsia="Arial"/>
          <w:b/>
          <w:i w:val="0"/>
          <w:color w:val="000000"/>
          <w:sz w:val="28"/>
        </w:rPr>
        <w:t>6 Kiểm tra chất lượng dữ liệu ban đầu</w:t>
      </w:r>
    </w:p>
    <w:p>
      <w:pPr>
        <w:spacing w:after="100" w:before="0" w:line="288" w:lineRule="auto"/>
        <w:jc w:val="both"/>
      </w:pPr>
      <w:r>
        <w:rPr>
          <w:rFonts w:ascii="Arial" w:hAnsi="Arial" w:eastAsia="Arial"/>
          <w:b w:val="0"/>
          <w:i w:val="0"/>
          <w:sz w:val="22"/>
        </w:rPr>
        <w:t>Kiểm tra chất lượng tại giai đoạn Thành viên 1 có mục tiêu phát hiện và báo cáo vấn đề, không tự động xóa hoặc sửa dữ liệu. Mỗi bất thường được ghi nhận để bàn giao sang bước làm sạch, giúp tránh làm mất dấu vết dữ liệu gốc.</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cantSplit/>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Hạng mục kiểm tra</w:t>
            </w:r>
          </w:p>
        </w:tc>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Kết quả</w:t>
            </w:r>
          </w:p>
        </w:tc>
        <w:tc>
          <w:tcPr>
            <w:tcW w:type="dxa" w:w="442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Diễn giải và hướng xử lý</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Khóa nghiệp vụ Tiki</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Không thiếu và không lặp trong 4 collection được kiểm tra</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Chỉ là kết quả trong phạm vi kiểm tra, không thay thế toàn bộ ràng buộc nghiệp vụ.</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Reviews thiếu content</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16.779 / 35.632 (47,09%)</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Không xóa; bản ghi vẫn có title và rating. Chỉ chọn bản ghi có content cho các bài toán NLP phù hợp.</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Reviews -&gt; Products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35.632 / 35.632 khớp</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Có thể liên kết theo product_id.</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Reviews -&gt; Sellers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31.214 khớp; 4.418 không khớp</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Không tự gán; phân tích nguyên nhân theo bối cảnh dữ liệu.</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Products -&gt; Sellers và Categories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2.307 / 2.307 khớp ở từng quan hệ</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Có thể dùng cho phân tích nhà bán và danh mục.</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Kiểu dữ liệu</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price, quantity_sold, review_count, rating còn là chuỗi số</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Bàn giao chuẩn hóa sang clean_*; không sửa raw_* trực tiếp.</w:t>
            </w:r>
          </w:p>
        </w:tc>
      </w:tr>
    </w:tbl>
    <w:p>
      <w:pPr>
        <w:spacing w:after="40" w:before="0" w:line="288" w:lineRule="auto"/>
      </w:pPr>
    </w:p>
    <w:p>
      <w:pPr>
        <w:spacing w:after="100" w:before="0" w:line="288" w:lineRule="auto"/>
        <w:jc w:val="both"/>
      </w:pPr>
      <w:r>
        <w:rPr>
          <w:rFonts w:ascii="Arial" w:hAnsi="Arial" w:eastAsia="Arial"/>
          <w:b w:val="0"/>
          <w:i w:val="0"/>
          <w:sz w:val="22"/>
        </w:rPr>
        <w:t>Phát hiện bổ sung gồm 487 seller_id khác nhau xuất hiện trong reviews nhưng không có trong danh mục 315 sellers; 5.598 reviews có seller_id khác seller_id của sản phẩm hiện tại. Ngoài ra, nhãn sentiment trùng hoàn toàn quy tắc quy đổi theo số sao 1-2, 3, 4-5; không dùng rating để dự đoán sentiment nếu nhãn thực tế được sinh từ rating, vì điều đó gây rò rỉ dữ liệu.</w:t>
      </w:r>
    </w:p>
    <w:p>
      <w:pPr>
        <w:pStyle w:val="Heading1"/>
        <w:keepNext/>
        <w:spacing w:before="240" w:after="100"/>
      </w:pPr>
      <w:r>
        <w:rPr>
          <w:rFonts w:ascii="Arial" w:hAnsi="Arial" w:eastAsia="Arial"/>
          <w:b/>
          <w:i w:val="0"/>
          <w:color w:val="000000"/>
          <w:sz w:val="28"/>
        </w:rPr>
        <w:t>7 Sao lưu và kiểm thử khôi phục</w:t>
      </w:r>
    </w:p>
    <w:p>
      <w:pPr>
        <w:spacing w:after="100" w:before="0" w:line="288" w:lineRule="auto"/>
        <w:jc w:val="both"/>
      </w:pPr>
      <w:r>
        <w:rPr>
          <w:rFonts w:ascii="Arial" w:hAnsi="Arial" w:eastAsia="Arial"/>
          <w:b w:val="0"/>
          <w:i w:val="0"/>
          <w:sz w:val="22"/>
        </w:rPr>
        <w:t>Thành viên 1 thực hiện sao lưu năm collection, tạo backup_manifest.json kèm SHA-256, sau đó xác thực các tệp và khôi phục vào database thử nghiệm tikilens_restore_test. Database gốc tikilens_vn không bị thay đổi trong kiểm thử này.</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cantSplit/>
        </w:trPr>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Tập dữ liệu</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Backup</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Restore</w:t>
            </w:r>
          </w:p>
        </w:tc>
        <w:tc>
          <w:tcPr>
            <w:tcW w:type="dxa" w:w="2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Kết quả</w:t>
            </w:r>
          </w:p>
        </w:tc>
      </w:tr>
      <w:tr>
        <w:trPr>
          <w:cantSplit/>
        </w:trP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Products</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2.307</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2.307</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Khớp</w:t>
            </w:r>
          </w:p>
        </w:tc>
      </w:tr>
      <w:tr>
        <w:trPr>
          <w:cantSplit/>
        </w:trP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Reviews</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35.632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35.632</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Khớp</w:t>
            </w:r>
          </w:p>
        </w:tc>
      </w:tr>
      <w:tr>
        <w:trPr>
          <w:cantSplit/>
        </w:trP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Sellers</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315</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315</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Khớp</w:t>
            </w:r>
          </w:p>
        </w:tc>
      </w:tr>
      <w:tr>
        <w:trPr>
          <w:cantSplit/>
        </w:trP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Categories</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10</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10</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Khớp</w:t>
            </w:r>
          </w:p>
        </w:tc>
      </w:tr>
      <w:tr>
        <w:trPr>
          <w:cantSplit/>
        </w:trP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CausaSent</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7.066</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7.066</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Khớp</w:t>
            </w:r>
          </w:p>
        </w:tc>
      </w:tr>
      <w:tr>
        <w:trPr>
          <w:cantSplit/>
        </w:trP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Tổng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45.330</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45.330</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Khớp toàn bộ documents</w:t>
            </w:r>
          </w:p>
        </w:tc>
      </w:tr>
    </w:tbl>
    <w:p>
      <w:pPr>
        <w:spacing w:after="40" w:before="0" w:line="288" w:lineRule="auto"/>
      </w:pPr>
    </w:p>
    <w:p>
      <w:pPr>
        <w:spacing w:after="100" w:before="0" w:line="288" w:lineRule="auto"/>
        <w:jc w:val="both"/>
      </w:pPr>
      <w:r>
        <w:rPr>
          <w:rFonts w:ascii="Arial" w:hAnsi="Arial" w:eastAsia="Arial"/>
          <w:b w:val="0"/>
          <w:i w:val="0"/>
          <w:sz w:val="22"/>
        </w:rPr>
        <w:t>Giới hạn của kiểm thử: chỉ xác minh dữ liệu documents, mã SHA-256 và mẫu _id/BSON; chưa phục hồi index, account, quyền truy cập, trigger hay cấu hình cluster. Nội dung này cần được nói chính xác khi báo cáo.</w:t>
      </w:r>
    </w:p>
    <w:p>
      <w:pPr>
        <w:pStyle w:val="Heading1"/>
        <w:keepNext/>
        <w:spacing w:before="240" w:after="100"/>
      </w:pPr>
      <w:r>
        <w:rPr>
          <w:rFonts w:ascii="Arial" w:hAnsi="Arial" w:eastAsia="Arial"/>
          <w:b/>
          <w:i w:val="0"/>
          <w:color w:val="000000"/>
          <w:sz w:val="28"/>
        </w:rPr>
        <w:t>8 Đối chiếu barem và mức độ đáp ứng</w:t>
      </w:r>
    </w:p>
    <w:p>
      <w:pPr>
        <w:spacing w:after="100" w:before="0" w:line="288" w:lineRule="auto"/>
        <w:jc w:val="both"/>
      </w:pPr>
      <w:r>
        <w:rPr>
          <w:rFonts w:ascii="Arial" w:hAnsi="Arial" w:eastAsia="Arial"/>
          <w:b w:val="0"/>
          <w:i w:val="0"/>
          <w:sz w:val="22"/>
        </w:rPr>
        <w:t>Bảng dưới đây là tự đối chiếu dựa trên minh chứng kỹ thuật. Điểm cuối cùng do giảng viên quyết định theo sản phẩm, mã nguồn, báo cáo và phần vấn đáp. Không tự ghi nhận trọn điểm ở tiêu chí có giới hạn chưa được khắc phục.</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cantSplit/>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Tiêu chí barem</w:t>
            </w:r>
          </w:p>
        </w:tc>
        <w:tc>
          <w:tcPr>
            <w:tcW w:type="dxa" w:w="113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Điểm tối đa</w:t>
            </w:r>
          </w:p>
        </w:tc>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Minh chứng hiện có</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Mức tự đánh giá và việc cần bổ sung</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Lớn hơn 5.000 records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0,5</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45.330 documents; số lượng từng collection; biên bản restore.</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Có căn cứ rõ. Trình bày phép cộng 38.264 Tiki + 7.066 CausaSent.</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Cài đặt chương trình thu thập</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0,5</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Script tải GitHub và Hugging Face; manifest có URL, thời điểm, SHA-256.</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Có căn cứ. Chuẩn bị ảnh CMD chạy chương trình và trích manifest.</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Đa dạng nguồn dữ liệu thu thập</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0,5</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GitHub Tiki và Hugging Face CausaSent.</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Có hai bộ phát hành, nhưng không khẳng định hai nền tảng độc lập; xin giảng viên đánh giá.</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Lưu trữ vào DBMS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0,5</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MongoDB Atlas; 5 collection raw_*; audit tổng 45.330 documents.</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Có căn cứ. Chuẩn bị ảnh Atlas và lệnh/audit import.</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Làm sạch chuẩn hóa</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1,0</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Báo cáo thiếu/trùng/quan hệ/kiểu số.</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Chưa nhận điểm ở phần này; cần pipeline clean_* được triển khai và nghiệm thu.</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Sao lưu phục hồi</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0,5</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5 file backup có SHA-256; restore vào DB thử, số lượng 45.330 khớp.</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Có căn cứ ở cấp documents; nêu rõ chưa kiểm thử index và cấu hình.</w:t>
            </w:r>
          </w:p>
        </w:tc>
      </w:tr>
    </w:tbl>
    <w:p>
      <w:pPr>
        <w:spacing w:after="40" w:before="0" w:line="288" w:lineRule="auto"/>
      </w:pPr>
    </w:p>
    <w:p>
      <w:pPr>
        <w:spacing w:after="100" w:before="0" w:line="288" w:lineRule="auto"/>
        <w:jc w:val="both"/>
      </w:pPr>
      <w:r>
        <w:rPr>
          <w:rFonts w:ascii="Arial" w:hAnsi="Arial" w:eastAsia="Arial"/>
          <w:b w:val="0"/>
          <w:i w:val="0"/>
          <w:sz w:val="22"/>
        </w:rPr>
        <w:t>Theo hướng dẫn đồ án, source code, tài liệu tham khảo và dữ liệu cần được tổ chức trong thư mục nộp; source code nên được theo dõi trên GitHub hoặc hệ thống tương tự. Bảng phân công công việc cần ghi rõ nhiệm vụ thu thập dữ liệu của Thành viên 1 và tỷ lệ hoàn thành được cả nhóm thống nhất.</w:t>
      </w:r>
    </w:p>
    <w:p>
      <w:pPr>
        <w:pStyle w:val="Heading1"/>
        <w:keepNext/>
        <w:spacing w:before="240" w:after="100"/>
      </w:pPr>
      <w:r>
        <w:rPr>
          <w:rFonts w:ascii="Arial" w:hAnsi="Arial" w:eastAsia="Arial"/>
          <w:b/>
          <w:i w:val="0"/>
          <w:color w:val="000000"/>
          <w:sz w:val="28"/>
        </w:rPr>
        <w:t>9 Danh mục minh chứng cần đưa vào báo cáo và vấn đáp</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cantSplit/>
        </w:trPr>
        <w:tc>
          <w:tcPr>
            <w:tcW w:type="dxa" w:w="300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Minh chứng</w:t>
            </w:r>
          </w:p>
        </w:tc>
        <w:tc>
          <w:tcPr>
            <w:tcW w:type="dxa" w:w="351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Nội dung chứng minh</w:t>
            </w:r>
          </w:p>
        </w:tc>
        <w:tc>
          <w:tcPr>
            <w:tcW w:type="dxa" w:w="26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Cách trình bày khuyến nghị</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acquisition_manifest.json</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URL nguồn, thời điểm tải, số dòng, số cột, SHA-256 của 4 CSV Tiki.</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Chụp trích đoạn có tên tệp, số dòng và hash; giữ tệp đầy đủ trong thư mục minh chứng.</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audit_tikilens.txt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Tổng documents và mẫu trường trong MongoDB.</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Đưa số tổng 45.330 và ảnh Atlas/terminal tương ứng.</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tikilens_quality_report.txt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Thiếu/trùng khóa, quan hệ và kiểu dữ liệu.</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Đưa bảng tóm tắt, không chỉ ảnh log dài.</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tikilens_diagnostics.txt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Thiếu content, seller_id và kiểm tra nhãn sentiment.</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Nêu bất thường và quyết định không tự sửa raw_*.</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source2_overlap_report.txt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Dấu hiệu chồng lấp giữa CausaSent và Tiki.</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Nêu kết quả 177 ID và 106 văn bản khớp cùng giới hạn phương pháp.</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restore_verification.txt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Xác thực SHA-256 và đối chiếu backup/restore.</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Đưa bảng 5 collection và tổng 45.330 bản ghi.</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source_manifest.json và atlas_import_receipt.txt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Thu thập, nhập CausaSent.</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Kèm mô tả train/validation/test và đường dẫn lưu nội bộ.</w:t>
            </w:r>
          </w:p>
        </w:tc>
      </w:tr>
      <w:tr>
        <w:trPr>
          <w:cantSplit/>
        </w:trP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TIKILENS_VN_Data_Dictionary_SoBo.xlsx</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Thuộc tính, kiểu hiện có, các trường cần chuẩn hóa.</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Đưa vào phụ lục hoặc tài liệu bàn giao.</w:t>
            </w:r>
          </w:p>
        </w:tc>
      </w:tr>
    </w:tbl>
    <w:p>
      <w:pPr>
        <w:spacing w:after="40" w:before="0" w:line="288" w:lineRule="auto"/>
      </w:pPr>
    </w:p>
    <w:p>
      <w:pPr>
        <w:pStyle w:val="Heading1"/>
        <w:keepNext/>
        <w:spacing w:before="240" w:after="100"/>
      </w:pPr>
      <w:r>
        <w:rPr>
          <w:rFonts w:ascii="Arial" w:hAnsi="Arial" w:eastAsia="Arial"/>
          <w:b/>
          <w:i w:val="0"/>
          <w:color w:val="000000"/>
          <w:sz w:val="28"/>
        </w:rPr>
        <w:t>10 Kịch bản trình bày ngắn cho Thành viên 1</w:t>
      </w:r>
    </w:p>
    <w:p>
      <w:pPr>
        <w:spacing w:after="100" w:before="0" w:line="288" w:lineRule="auto"/>
        <w:jc w:val="both"/>
      </w:pPr>
      <w:r>
        <w:rPr>
          <w:rFonts w:ascii="Arial" w:hAnsi="Arial" w:eastAsia="Arial"/>
          <w:b w:val="0"/>
          <w:i w:val="0"/>
          <w:sz w:val="22"/>
        </w:rPr>
        <w:t>Em phụ trách tìm kiếm, thu thập và quản lý dữ liệu đầu vào cho TikiLens. Em chọn hai bộ phát hành công khai: bộ CSV Tiki từ GitHub cho bài toán phân tích thương mại điện tử và CausaSent ATE v2 từ Hugging Face cho dữ liệu NLP. Với Tiki, chương trình tự tải bốn CSV qua HTTPS, ghi nhận 38.264 dòng cùng SHA-256 trong manifest. Với CausaSent, em tải ba phân vùng train, validation và test với tổng 7.066 bản ghi.</w:t>
      </w:r>
    </w:p>
    <w:p>
      <w:pPr>
        <w:spacing w:after="100" w:before="0" w:line="288" w:lineRule="auto"/>
        <w:jc w:val="both"/>
      </w:pPr>
      <w:r>
        <w:rPr>
          <w:rFonts w:ascii="Arial" w:hAnsi="Arial" w:eastAsia="Arial"/>
          <w:b w:val="0"/>
          <w:i w:val="0"/>
          <w:sz w:val="22"/>
        </w:rPr>
        <w:t>Sau đó em dùng PyMongo nhập dữ liệu vào MongoDB Atlas database tikilens_vn, tách năm collection raw_* để giữ nguyên dữ liệu gốc. Tổng số documents là 45.330. Em kiểm tra thiếu, trùng khóa, quan hệ giữa sản phẩm, đánh giá, nhà bán, danh mục và ghi nhận các bất thường để bàn giao cho bước làm sạch. Em cũng sao lưu năm collection, kiểm tra SHA-256 và khôi phục vào database thử nghiệm; số documents sau restore khớp 45.330.</w:t>
      </w:r>
    </w:p>
    <w:p>
      <w:pPr>
        <w:spacing w:after="100" w:before="0" w:line="288" w:lineRule="auto"/>
        <w:jc w:val="both"/>
      </w:pPr>
      <w:r>
        <w:rPr>
          <w:rFonts w:ascii="Arial" w:hAnsi="Arial" w:eastAsia="Arial"/>
          <w:b w:val="0"/>
          <w:i w:val="0"/>
          <w:sz w:val="22"/>
        </w:rPr>
        <w:t>Điểm cần nói rõ là bốn CSV Tiki đến từ cùng một repository và CausaSent có một phần nguồn Tiki, nên em không khẳng định các nguồn nền tảng độc lập. Phần làm sạch và chuẩn hóa kiểu dữ liệu là công việc tiếp theo của nhóm, không phải kết quả đã hoàn tất ở phần em phụ trách.</w:t>
      </w:r>
    </w:p>
    <w:p>
      <w:pPr>
        <w:pStyle w:val="Heading1"/>
        <w:keepNext/>
        <w:spacing w:before="240" w:after="100"/>
      </w:pPr>
      <w:r>
        <w:rPr>
          <w:rFonts w:ascii="Arial" w:hAnsi="Arial" w:eastAsia="Arial"/>
          <w:b/>
          <w:i w:val="0"/>
          <w:color w:val="000000"/>
          <w:sz w:val="28"/>
        </w:rPr>
        <w:t>11 Câu hỏi vấn đáp dự kiến</w:t>
      </w:r>
    </w:p>
    <w:tbl>
      <w:tblPr>
        <w:tblStyle w:val="TableGrid"/>
        <w:tblW w:type="auto" w:w="0"/>
        <w:jc w:val="center"/>
        <w:tblLayout w:type="fixed"/>
        <w:tblLook w:firstColumn="1" w:firstRow="1" w:lastColumn="0" w:lastRow="0" w:noHBand="0" w:noVBand="1" w:val="04A0"/>
      </w:tblPr>
      <w:tblGrid>
        <w:gridCol w:w="4901"/>
        <w:gridCol w:w="4901"/>
      </w:tblGrid>
      <w:tr>
        <w:trPr>
          <w:tblHeader w:val="true"/>
          <w:cantSplit/>
        </w:trPr>
        <w:tc>
          <w:tcPr>
            <w:tcW w:type="dxa" w:w="306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Câu hỏi</w:t>
            </w:r>
          </w:p>
        </w:tc>
        <w:tc>
          <w:tcPr>
            <w:tcW w:type="dxa" w:w="612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i w:val="0"/>
                <w:color w:val="FFFFFF"/>
                <w:sz w:val="18"/>
              </w:rPr>
              <w:t>Trả lời ngắn gọn có căn cứ</w:t>
            </w:r>
          </w:p>
        </w:tc>
      </w:tr>
      <w:tr>
        <w:trPr>
          <w:cantSplit/>
        </w:trP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Vì sao dùng MongoDB Atlas?</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Dữ liệu từ CSV và JSON có cấu trúc không hoàn toàn đồng nhất; MongoDB phù hợp lưu document và dễ tách collection raw theo nguồn. Quan hệ logic vẫn được kiểm tra bằng Python vì MongoDB không tự cưỡng chế foreign key.</w:t>
            </w:r>
          </w:p>
        </w:tc>
      </w:tr>
      <w:tr>
        <w:trPr>
          <w:cantSplit/>
        </w:trP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Nhóm có tự crawl Tiki không?</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Không. Dữ liệu Tiki là dữ liệu tham khảo được chương trình tải từ repository GitHub công khai. Báo cáo cần nêu đúng nguồn phát hành, không tuyên bố thu thập thời gian thực từ Tiki.</w:t>
            </w:r>
          </w:p>
        </w:tc>
      </w:tr>
      <w:tr>
        <w:trPr>
          <w:cantSplit/>
        </w:trP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Làm sao chứng minh tệp không thay đổi?</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Manifest ghi URL, thời điểm tải, kích thước, số dòng, cột và SHA-256. Có thể tính lại hash để đối chiếu.</w:t>
            </w:r>
          </w:p>
        </w:tc>
      </w:tr>
      <w:tr>
        <w:trPr>
          <w:cantSplit/>
        </w:trP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Vì sao không sửa thẳng raw_*?</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Giữ raw_* để truy vết và tái lập. Chuẩn hóa số, ngày và boolean nên ghi sang clean_* để không phá dữ liệu gốc.</w:t>
            </w:r>
          </w:p>
        </w:tc>
      </w:tr>
      <w:tr>
        <w:trPr>
          <w:cantSplit/>
        </w:trP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rial" w:hAnsi="Arial" w:eastAsia="Arial"/>
                <w:b w:val="0"/>
                <w:i w:val="0"/>
                <w:sz w:val="18"/>
              </w:rPr>
              <w:t>Backup có phục hồi toàn bộ hệ thống không?</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rFonts w:ascii="Arial" w:hAnsi="Arial" w:eastAsia="Arial"/>
                <w:b w:val="0"/>
                <w:i w:val="0"/>
                <w:sz w:val="18"/>
              </w:rPr>
              <w:t>Kiểm thử chứng minh phục hồi documents và mẫu BSON vào database thử; chưa bao gồm index, account, quyền và cấu hình cluster.</w:t>
            </w:r>
          </w:p>
        </w:tc>
      </w:tr>
      <w:tr>
        <w:trPr>
          <w:cantSplit/>
        </w:trP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center"/>
            </w:pPr>
            <w:r>
              <w:rPr>
                <w:rFonts w:ascii="Arial" w:hAnsi="Arial" w:eastAsia="Arial"/>
                <w:b w:val="0"/>
                <w:i w:val="0"/>
                <w:sz w:val="18"/>
              </w:rPr>
              <w:t>Đa nguồn có chắc chắn độc lập không?</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6FA"/>
          </w:tcPr>
          <w:p>
            <w:pPr>
              <w:spacing w:after="0" w:line="252" w:lineRule="auto"/>
              <w:jc w:val="left"/>
            </w:pPr>
            <w:r>
              <w:rPr>
                <w:rFonts w:ascii="Arial" w:hAnsi="Arial" w:eastAsia="Arial"/>
                <w:b w:val="0"/>
                <w:i w:val="0"/>
                <w:sz w:val="18"/>
              </w:rPr>
              <w:t>Chưa. Có hai bộ phát hành, nhưng dữ liệu có dấu hiệu cùng nguồn Tiki; đây là giới hạn đã ghi nhận và không tự nhận trọn điểm nếu chưa xác minh thêm.</w:t>
            </w:r>
          </w:p>
        </w:tc>
      </w:tr>
    </w:tbl>
    <w:p>
      <w:pPr>
        <w:spacing w:after="40" w:before="0" w:line="288" w:lineRule="auto"/>
      </w:pPr>
    </w:p>
    <w:p>
      <w:pPr>
        <w:pStyle w:val="Heading1"/>
        <w:keepNext/>
        <w:spacing w:before="240" w:after="100"/>
      </w:pPr>
      <w:r>
        <w:rPr>
          <w:rFonts w:ascii="Arial" w:hAnsi="Arial" w:eastAsia="Arial"/>
          <w:b/>
          <w:i w:val="0"/>
          <w:color w:val="000000"/>
          <w:sz w:val="28"/>
        </w:rPr>
        <w:t>12 Tài liệu tham khảo</w:t>
      </w:r>
    </w:p>
    <w:p>
      <w:pPr>
        <w:spacing w:after="80" w:before="0" w:line="288" w:lineRule="auto"/>
        <w:ind w:left="142"/>
      </w:pPr>
      <w:r>
        <w:rPr>
          <w:rFonts w:ascii="Arial" w:hAnsi="Arial" w:eastAsia="Arial"/>
          <w:b w:val="0"/>
          <w:i w:val="0"/>
          <w:sz w:val="22"/>
        </w:rPr>
        <w:t>[1] HCMUTE. Hướng dẫn thực hiện đồ án Phân tích Dữ liệu Lớn trong Kinh doanh, học phần ABDA433708.</w:t>
      </w:r>
    </w:p>
    <w:p>
      <w:pPr>
        <w:spacing w:after="80" w:before="0" w:line="288" w:lineRule="auto"/>
        <w:ind w:left="142"/>
      </w:pPr>
      <w:r>
        <w:rPr>
          <w:rFonts w:ascii="Arial" w:hAnsi="Arial" w:eastAsia="Arial"/>
          <w:b w:val="0"/>
          <w:i w:val="0"/>
          <w:sz w:val="22"/>
        </w:rPr>
        <w:t>[2] HCMUTE. Thang điểm chấm đồ án môn học Phân tích Dữ liệu Lớn trong Kinh doanh, học phần ABDA433708.</w:t>
      </w:r>
    </w:p>
    <w:p>
      <w:pPr>
        <w:spacing w:after="80" w:before="0" w:line="288" w:lineRule="auto"/>
        <w:ind w:left="142"/>
      </w:pPr>
      <w:r>
        <w:rPr>
          <w:rFonts w:ascii="Arial" w:hAnsi="Arial" w:eastAsia="Arial"/>
          <w:b w:val="0"/>
          <w:i w:val="0"/>
          <w:sz w:val="22"/>
        </w:rPr>
        <w:t>[3] phamkhoa18. Tiki Data Analysis. GitHub: https://github.com/phamkhoa18/tiki-data-analysis</w:t>
      </w:r>
    </w:p>
    <w:p>
      <w:pPr>
        <w:spacing w:after="80" w:before="0" w:line="288" w:lineRule="auto"/>
        <w:ind w:left="142"/>
      </w:pPr>
      <w:r>
        <w:rPr>
          <w:rFonts w:ascii="Arial" w:hAnsi="Arial" w:eastAsia="Arial"/>
          <w:b w:val="0"/>
          <w:i w:val="0"/>
          <w:sz w:val="22"/>
        </w:rPr>
        <w:t>[4] Tamir39. CausaSent ATE v2. Hugging Face: https://huggingface.co/datasets/Tamir39/causasent-ate-v2</w:t>
      </w:r>
    </w:p>
    <w:p>
      <w:pPr>
        <w:spacing w:after="80" w:before="0" w:line="288" w:lineRule="auto"/>
        <w:ind w:left="142"/>
      </w:pPr>
      <w:r>
        <w:rPr>
          <w:rFonts w:ascii="Arial" w:hAnsi="Arial" w:eastAsia="Arial"/>
          <w:b w:val="0"/>
          <w:i w:val="0"/>
          <w:sz w:val="22"/>
        </w:rPr>
        <w:t>[5] Nhật ký kỹ thuật và manifest thu thập, kiểm tra chất lượng, backup và restore của dự án TikiLens.</w:t>
      </w:r>
    </w:p>
    <w:sectPr w:rsidR="00FC693F" w:rsidRPr="0006063C" w:rsidSect="00034616">
      <w:footerReference w:type="default" r:id="rId9"/>
      <w:pgSz w:w="12240" w:h="15840"/>
      <w:pgMar w:top="1219" w:right="1219" w:bottom="1077"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B6573"/>
        <w:sz w:val="18"/>
      </w:rPr>
      <w:t xml:space="preserve">TikiLens | Thành viên 1 | Trang </w:t>
    </w:r>
    <w:r>
      <w:rPr>
        <w:rFonts w:ascii="Arial" w:hAnsi="Arial" w:eastAsia="Arial"/>
        <w:b w:val="0"/>
        <w:i w:val="0"/>
        <w:color w:val="5B6573"/>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Thành viên 1 Tìm kiếm thu thập và quản lý nguồn dữ liệu</dc:title>
  <dc:subject>ABDA433708 TikiLens</dc:subject>
  <dc:creator>Nhóm TikiLens</dc:creator>
  <cp:keywords/>
  <dc:description>generated by python-docx</dc:description>
  <cp:lastModifiedBy/>
  <cp:revision>1</cp:revision>
  <dcterms:created xsi:type="dcterms:W3CDTF">2013-12-23T23:15:00Z</dcterms:created>
  <dcterms:modified xsi:type="dcterms:W3CDTF">2013-12-23T23:15:00Z</dcterms:modified>
  <cp:category/>
</cp:coreProperties>
</file>