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EastAsia" w:hAnsi="Times New Roman"/>
          <w:b w:val="0"/>
          <w:bCs/>
          <w:sz w:val="26"/>
        </w:rPr>
        <w:id w:val="330065434"/>
        <w:docPartObj>
          <w:docPartGallery w:val="Table of Contents"/>
          <w:docPartUnique/>
        </w:docPartObj>
      </w:sdtPr>
      <w:sdtEndPr>
        <w:rPr>
          <w:bCs w:val="0"/>
        </w:rPr>
      </w:sdtEndPr>
      <w:sdtContent>
        <w:p w:rsidR="00FB2A2E" w:rsidRDefault="00E97FD5" w:rsidP="003768D5">
          <w:pPr>
            <w:pStyle w:val="TOCHeading"/>
            <w:numPr>
              <w:ilvl w:val="0"/>
              <w:numId w:val="0"/>
            </w:numPr>
            <w:spacing w:line="360" w:lineRule="auto"/>
            <w:ind w:left="142"/>
          </w:pPr>
          <w:r>
            <w:rPr>
              <w:rFonts w:ascii="Times New Roman" w:eastAsiaTheme="minorEastAsia" w:hAnsi="Times New Roman"/>
              <w:b w:val="0"/>
              <w:bCs/>
              <w:sz w:val="26"/>
            </w:rPr>
            <w:softHyphen/>
          </w:r>
          <w:r w:rsidR="00801113">
            <w:t>MỤC LỤC</w:t>
          </w:r>
        </w:p>
        <w:p w:rsidR="00053E43" w:rsidRDefault="00BE1331">
          <w:pPr>
            <w:pStyle w:val="TOC1"/>
            <w:tabs>
              <w:tab w:val="right" w:leader="dot" w:pos="8494"/>
            </w:tabs>
            <w:rPr>
              <w:rFonts w:asciiTheme="minorHAnsi" w:hAnsiTheme="minorHAnsi" w:cstheme="minorBidi"/>
              <w:noProof/>
              <w:color w:val="auto"/>
              <w:sz w:val="22"/>
              <w:szCs w:val="22"/>
            </w:rPr>
          </w:pPr>
          <w:r>
            <w:fldChar w:fldCharType="begin"/>
          </w:r>
          <w:r w:rsidR="00FB2A2E">
            <w:instrText xml:space="preserve"> TOC \o "1-3" \h \z \u </w:instrText>
          </w:r>
          <w:r>
            <w:fldChar w:fldCharType="separate"/>
          </w:r>
          <w:hyperlink w:anchor="_Toc310793426" w:history="1">
            <w:r w:rsidR="00053E43" w:rsidRPr="00140D72">
              <w:rPr>
                <w:rStyle w:val="Hyperlink"/>
                <w:noProof/>
              </w:rPr>
              <w:t>Danh sách những thành viên tham gia nghiên cứu đề tài và đơn vị phối hợp chính</w:t>
            </w:r>
            <w:r w:rsidR="00053E43">
              <w:rPr>
                <w:noProof/>
                <w:webHidden/>
              </w:rPr>
              <w:tab/>
            </w:r>
            <w:r w:rsidR="00053E43">
              <w:rPr>
                <w:noProof/>
                <w:webHidden/>
              </w:rPr>
              <w:fldChar w:fldCharType="begin"/>
            </w:r>
            <w:r w:rsidR="00053E43">
              <w:rPr>
                <w:noProof/>
                <w:webHidden/>
              </w:rPr>
              <w:instrText xml:space="preserve"> PAGEREF _Toc310793426 \h </w:instrText>
            </w:r>
            <w:r w:rsidR="00053E43">
              <w:rPr>
                <w:noProof/>
                <w:webHidden/>
              </w:rPr>
            </w:r>
            <w:r w:rsidR="00053E43">
              <w:rPr>
                <w:noProof/>
                <w:webHidden/>
              </w:rPr>
              <w:fldChar w:fldCharType="separate"/>
            </w:r>
            <w:r w:rsidR="00053E43">
              <w:rPr>
                <w:noProof/>
                <w:webHidden/>
              </w:rPr>
              <w:t>2</w:t>
            </w:r>
            <w:r w:rsidR="00053E43">
              <w:rPr>
                <w:noProof/>
                <w:webHidden/>
              </w:rPr>
              <w:fldChar w:fldCharType="end"/>
            </w:r>
          </w:hyperlink>
        </w:p>
        <w:p w:rsidR="00053E43" w:rsidRDefault="00053E43">
          <w:pPr>
            <w:pStyle w:val="TOC1"/>
            <w:tabs>
              <w:tab w:val="right" w:leader="dot" w:pos="8494"/>
            </w:tabs>
            <w:rPr>
              <w:rFonts w:asciiTheme="minorHAnsi" w:hAnsiTheme="minorHAnsi" w:cstheme="minorBidi"/>
              <w:noProof/>
              <w:color w:val="auto"/>
              <w:sz w:val="22"/>
              <w:szCs w:val="22"/>
            </w:rPr>
          </w:pPr>
          <w:hyperlink w:anchor="_Toc310793427" w:history="1">
            <w:r w:rsidRPr="00140D72">
              <w:rPr>
                <w:rStyle w:val="Hyperlink"/>
                <w:noProof/>
              </w:rPr>
              <w:t>Danh mục hình vẽ và bảng biểu</w:t>
            </w:r>
            <w:r>
              <w:rPr>
                <w:noProof/>
                <w:webHidden/>
              </w:rPr>
              <w:tab/>
            </w:r>
            <w:r>
              <w:rPr>
                <w:noProof/>
                <w:webHidden/>
              </w:rPr>
              <w:fldChar w:fldCharType="begin"/>
            </w:r>
            <w:r>
              <w:rPr>
                <w:noProof/>
                <w:webHidden/>
              </w:rPr>
              <w:instrText xml:space="preserve"> PAGEREF _Toc310793427 \h </w:instrText>
            </w:r>
            <w:r>
              <w:rPr>
                <w:noProof/>
                <w:webHidden/>
              </w:rPr>
            </w:r>
            <w:r>
              <w:rPr>
                <w:noProof/>
                <w:webHidden/>
              </w:rPr>
              <w:fldChar w:fldCharType="separate"/>
            </w:r>
            <w:r>
              <w:rPr>
                <w:noProof/>
                <w:webHidden/>
              </w:rPr>
              <w:t>3</w:t>
            </w:r>
            <w:r>
              <w:rPr>
                <w:noProof/>
                <w:webHidden/>
              </w:rPr>
              <w:fldChar w:fldCharType="end"/>
            </w:r>
          </w:hyperlink>
        </w:p>
        <w:p w:rsidR="00053E43" w:rsidRDefault="00053E43">
          <w:pPr>
            <w:pStyle w:val="TOC1"/>
            <w:tabs>
              <w:tab w:val="right" w:leader="dot" w:pos="8494"/>
            </w:tabs>
            <w:rPr>
              <w:rFonts w:asciiTheme="minorHAnsi" w:hAnsiTheme="minorHAnsi" w:cstheme="minorBidi"/>
              <w:noProof/>
              <w:color w:val="auto"/>
              <w:sz w:val="22"/>
              <w:szCs w:val="22"/>
            </w:rPr>
          </w:pPr>
          <w:hyperlink w:anchor="_Toc310793428" w:history="1">
            <w:r w:rsidRPr="00140D72">
              <w:rPr>
                <w:rStyle w:val="Hyperlink"/>
                <w:noProof/>
              </w:rPr>
              <w:t>Danh mục các chữ viết tắt</w:t>
            </w:r>
            <w:r>
              <w:rPr>
                <w:noProof/>
                <w:webHidden/>
              </w:rPr>
              <w:tab/>
            </w:r>
            <w:r>
              <w:rPr>
                <w:noProof/>
                <w:webHidden/>
              </w:rPr>
              <w:fldChar w:fldCharType="begin"/>
            </w:r>
            <w:r>
              <w:rPr>
                <w:noProof/>
                <w:webHidden/>
              </w:rPr>
              <w:instrText xml:space="preserve"> PAGEREF _Toc310793428 \h </w:instrText>
            </w:r>
            <w:r>
              <w:rPr>
                <w:noProof/>
                <w:webHidden/>
              </w:rPr>
            </w:r>
            <w:r>
              <w:rPr>
                <w:noProof/>
                <w:webHidden/>
              </w:rPr>
              <w:fldChar w:fldCharType="separate"/>
            </w:r>
            <w:r>
              <w:rPr>
                <w:noProof/>
                <w:webHidden/>
              </w:rPr>
              <w:t>4</w:t>
            </w:r>
            <w:r>
              <w:rPr>
                <w:noProof/>
                <w:webHidden/>
              </w:rPr>
              <w:fldChar w:fldCharType="end"/>
            </w:r>
          </w:hyperlink>
        </w:p>
        <w:p w:rsidR="00053E43" w:rsidRDefault="00053E43">
          <w:pPr>
            <w:pStyle w:val="TOC1"/>
            <w:tabs>
              <w:tab w:val="right" w:leader="dot" w:pos="8494"/>
            </w:tabs>
            <w:rPr>
              <w:rFonts w:asciiTheme="minorHAnsi" w:hAnsiTheme="minorHAnsi" w:cstheme="minorBidi"/>
              <w:noProof/>
              <w:color w:val="auto"/>
              <w:sz w:val="22"/>
              <w:szCs w:val="22"/>
            </w:rPr>
          </w:pPr>
          <w:hyperlink w:anchor="_Toc310793429" w:history="1">
            <w:r w:rsidRPr="00140D72">
              <w:rPr>
                <w:rStyle w:val="Hyperlink"/>
                <w:noProof/>
              </w:rPr>
              <w:t>Chương 1. Mở đầu</w:t>
            </w:r>
            <w:r>
              <w:rPr>
                <w:noProof/>
                <w:webHidden/>
              </w:rPr>
              <w:tab/>
            </w:r>
            <w:r>
              <w:rPr>
                <w:noProof/>
                <w:webHidden/>
              </w:rPr>
              <w:fldChar w:fldCharType="begin"/>
            </w:r>
            <w:r>
              <w:rPr>
                <w:noProof/>
                <w:webHidden/>
              </w:rPr>
              <w:instrText xml:space="preserve"> PAGEREF _Toc310793429 \h </w:instrText>
            </w:r>
            <w:r>
              <w:rPr>
                <w:noProof/>
                <w:webHidden/>
              </w:rPr>
            </w:r>
            <w:r>
              <w:rPr>
                <w:noProof/>
                <w:webHidden/>
              </w:rPr>
              <w:fldChar w:fldCharType="separate"/>
            </w:r>
            <w:r>
              <w:rPr>
                <w:noProof/>
                <w:webHidden/>
              </w:rPr>
              <w:t>5</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30" w:history="1">
            <w:r w:rsidRPr="00140D72">
              <w:rPr>
                <w:rStyle w:val="Hyperlink"/>
                <w:noProof/>
              </w:rPr>
              <w:t>1.1. Những tác động tiêu cực của vấn đề NGHỈ HỌC</w:t>
            </w:r>
            <w:r>
              <w:rPr>
                <w:noProof/>
                <w:webHidden/>
              </w:rPr>
              <w:tab/>
            </w:r>
            <w:r>
              <w:rPr>
                <w:noProof/>
                <w:webHidden/>
              </w:rPr>
              <w:fldChar w:fldCharType="begin"/>
            </w:r>
            <w:r>
              <w:rPr>
                <w:noProof/>
                <w:webHidden/>
              </w:rPr>
              <w:instrText xml:space="preserve"> PAGEREF _Toc310793430 \h </w:instrText>
            </w:r>
            <w:r>
              <w:rPr>
                <w:noProof/>
                <w:webHidden/>
              </w:rPr>
            </w:r>
            <w:r>
              <w:rPr>
                <w:noProof/>
                <w:webHidden/>
              </w:rPr>
              <w:fldChar w:fldCharType="separate"/>
            </w:r>
            <w:r>
              <w:rPr>
                <w:noProof/>
                <w:webHidden/>
              </w:rPr>
              <w:t>5</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31" w:history="1">
            <w:r w:rsidRPr="00140D72">
              <w:rPr>
                <w:rStyle w:val="Hyperlink"/>
                <w:noProof/>
              </w:rPr>
              <w:t>1.2. Nguyên nhân dẫn đến tình trạng NGHỈ HỌC ở môi trường đào tạo từ xa</w:t>
            </w:r>
            <w:r>
              <w:rPr>
                <w:noProof/>
                <w:webHidden/>
              </w:rPr>
              <w:tab/>
            </w:r>
            <w:r>
              <w:rPr>
                <w:noProof/>
                <w:webHidden/>
              </w:rPr>
              <w:fldChar w:fldCharType="begin"/>
            </w:r>
            <w:r>
              <w:rPr>
                <w:noProof/>
                <w:webHidden/>
              </w:rPr>
              <w:instrText xml:space="preserve"> PAGEREF _Toc310793431 \h </w:instrText>
            </w:r>
            <w:r>
              <w:rPr>
                <w:noProof/>
                <w:webHidden/>
              </w:rPr>
            </w:r>
            <w:r>
              <w:rPr>
                <w:noProof/>
                <w:webHidden/>
              </w:rPr>
              <w:fldChar w:fldCharType="separate"/>
            </w:r>
            <w:r>
              <w:rPr>
                <w:noProof/>
                <w:webHidden/>
              </w:rPr>
              <w:t>7</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32" w:history="1">
            <w:r w:rsidRPr="00140D72">
              <w:rPr>
                <w:rStyle w:val="Hyperlink"/>
                <w:noProof/>
              </w:rPr>
              <w:t>1.3. Các hướng giải quyết cho vấn đề NGHỈ HỌC ở HOU E-learning</w:t>
            </w:r>
            <w:r>
              <w:rPr>
                <w:noProof/>
                <w:webHidden/>
              </w:rPr>
              <w:tab/>
            </w:r>
            <w:r>
              <w:rPr>
                <w:noProof/>
                <w:webHidden/>
              </w:rPr>
              <w:fldChar w:fldCharType="begin"/>
            </w:r>
            <w:r>
              <w:rPr>
                <w:noProof/>
                <w:webHidden/>
              </w:rPr>
              <w:instrText xml:space="preserve"> PAGEREF _Toc310793432 \h </w:instrText>
            </w:r>
            <w:r>
              <w:rPr>
                <w:noProof/>
                <w:webHidden/>
              </w:rPr>
            </w:r>
            <w:r>
              <w:rPr>
                <w:noProof/>
                <w:webHidden/>
              </w:rPr>
              <w:fldChar w:fldCharType="separate"/>
            </w:r>
            <w:r>
              <w:rPr>
                <w:noProof/>
                <w:webHidden/>
              </w:rPr>
              <w:t>9</w:t>
            </w:r>
            <w:r>
              <w:rPr>
                <w:noProof/>
                <w:webHidden/>
              </w:rPr>
              <w:fldChar w:fldCharType="end"/>
            </w:r>
          </w:hyperlink>
        </w:p>
        <w:p w:rsidR="00053E43" w:rsidRDefault="00053E43">
          <w:pPr>
            <w:pStyle w:val="TOC1"/>
            <w:tabs>
              <w:tab w:val="right" w:leader="dot" w:pos="8494"/>
            </w:tabs>
            <w:rPr>
              <w:rFonts w:asciiTheme="minorHAnsi" w:hAnsiTheme="minorHAnsi" w:cstheme="minorBidi"/>
              <w:noProof/>
              <w:color w:val="auto"/>
              <w:sz w:val="22"/>
              <w:szCs w:val="22"/>
            </w:rPr>
          </w:pPr>
          <w:hyperlink w:anchor="_Toc310793433" w:history="1">
            <w:r w:rsidRPr="00140D72">
              <w:rPr>
                <w:rStyle w:val="Hyperlink"/>
                <w:noProof/>
              </w:rPr>
              <w:t>Chương 2. Cơ sở lý thuyết và những kết quả nghiên cứu đã có</w:t>
            </w:r>
            <w:r>
              <w:rPr>
                <w:noProof/>
                <w:webHidden/>
              </w:rPr>
              <w:tab/>
            </w:r>
            <w:r>
              <w:rPr>
                <w:noProof/>
                <w:webHidden/>
              </w:rPr>
              <w:fldChar w:fldCharType="begin"/>
            </w:r>
            <w:r>
              <w:rPr>
                <w:noProof/>
                <w:webHidden/>
              </w:rPr>
              <w:instrText xml:space="preserve"> PAGEREF _Toc310793433 \h </w:instrText>
            </w:r>
            <w:r>
              <w:rPr>
                <w:noProof/>
                <w:webHidden/>
              </w:rPr>
            </w:r>
            <w:r>
              <w:rPr>
                <w:noProof/>
                <w:webHidden/>
              </w:rPr>
              <w:fldChar w:fldCharType="separate"/>
            </w:r>
            <w:r>
              <w:rPr>
                <w:noProof/>
                <w:webHidden/>
              </w:rPr>
              <w:t>11</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34" w:history="1">
            <w:r w:rsidRPr="00140D72">
              <w:rPr>
                <w:rStyle w:val="Hyperlink"/>
                <w:noProof/>
              </w:rPr>
              <w:t>2.1. Khái niệm về khai phá dữ liệu</w:t>
            </w:r>
            <w:r>
              <w:rPr>
                <w:noProof/>
                <w:webHidden/>
              </w:rPr>
              <w:tab/>
            </w:r>
            <w:r>
              <w:rPr>
                <w:noProof/>
                <w:webHidden/>
              </w:rPr>
              <w:fldChar w:fldCharType="begin"/>
            </w:r>
            <w:r>
              <w:rPr>
                <w:noProof/>
                <w:webHidden/>
              </w:rPr>
              <w:instrText xml:space="preserve"> PAGEREF _Toc310793434 \h </w:instrText>
            </w:r>
            <w:r>
              <w:rPr>
                <w:noProof/>
                <w:webHidden/>
              </w:rPr>
            </w:r>
            <w:r>
              <w:rPr>
                <w:noProof/>
                <w:webHidden/>
              </w:rPr>
              <w:fldChar w:fldCharType="separate"/>
            </w:r>
            <w:r>
              <w:rPr>
                <w:noProof/>
                <w:webHidden/>
              </w:rPr>
              <w:t>11</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35" w:history="1">
            <w:r w:rsidRPr="00140D72">
              <w:rPr>
                <w:rStyle w:val="Hyperlink"/>
                <w:noProof/>
              </w:rPr>
              <w:t>2.2. Các phương pháp khai phá dữ liệu</w:t>
            </w:r>
            <w:r>
              <w:rPr>
                <w:noProof/>
                <w:webHidden/>
              </w:rPr>
              <w:tab/>
            </w:r>
            <w:r>
              <w:rPr>
                <w:noProof/>
                <w:webHidden/>
              </w:rPr>
              <w:fldChar w:fldCharType="begin"/>
            </w:r>
            <w:r>
              <w:rPr>
                <w:noProof/>
                <w:webHidden/>
              </w:rPr>
              <w:instrText xml:space="preserve"> PAGEREF _Toc310793435 \h </w:instrText>
            </w:r>
            <w:r>
              <w:rPr>
                <w:noProof/>
                <w:webHidden/>
              </w:rPr>
            </w:r>
            <w:r>
              <w:rPr>
                <w:noProof/>
                <w:webHidden/>
              </w:rPr>
              <w:fldChar w:fldCharType="separate"/>
            </w:r>
            <w:r>
              <w:rPr>
                <w:noProof/>
                <w:webHidden/>
              </w:rPr>
              <w:t>11</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36" w:history="1">
            <w:r w:rsidRPr="00140D72">
              <w:rPr>
                <w:rStyle w:val="Hyperlink"/>
                <w:noProof/>
              </w:rPr>
              <w:t>2.3. Quy trình khám phá tri thức (Knowledge discovery in databases – KDD)</w:t>
            </w:r>
            <w:r>
              <w:rPr>
                <w:noProof/>
                <w:webHidden/>
              </w:rPr>
              <w:tab/>
            </w:r>
            <w:r>
              <w:rPr>
                <w:noProof/>
                <w:webHidden/>
              </w:rPr>
              <w:fldChar w:fldCharType="begin"/>
            </w:r>
            <w:r>
              <w:rPr>
                <w:noProof/>
                <w:webHidden/>
              </w:rPr>
              <w:instrText xml:space="preserve"> PAGEREF _Toc310793436 \h </w:instrText>
            </w:r>
            <w:r>
              <w:rPr>
                <w:noProof/>
                <w:webHidden/>
              </w:rPr>
            </w:r>
            <w:r>
              <w:rPr>
                <w:noProof/>
                <w:webHidden/>
              </w:rPr>
              <w:fldChar w:fldCharType="separate"/>
            </w:r>
            <w:r>
              <w:rPr>
                <w:noProof/>
                <w:webHidden/>
              </w:rPr>
              <w:t>12</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37" w:history="1">
            <w:r w:rsidRPr="00140D72">
              <w:rPr>
                <w:rStyle w:val="Hyperlink"/>
                <w:noProof/>
              </w:rPr>
              <w:t>2.4. Bài toán phân lớp</w:t>
            </w:r>
            <w:r>
              <w:rPr>
                <w:noProof/>
                <w:webHidden/>
              </w:rPr>
              <w:tab/>
            </w:r>
            <w:r>
              <w:rPr>
                <w:noProof/>
                <w:webHidden/>
              </w:rPr>
              <w:fldChar w:fldCharType="begin"/>
            </w:r>
            <w:r>
              <w:rPr>
                <w:noProof/>
                <w:webHidden/>
              </w:rPr>
              <w:instrText xml:space="preserve"> PAGEREF _Toc310793437 \h </w:instrText>
            </w:r>
            <w:r>
              <w:rPr>
                <w:noProof/>
                <w:webHidden/>
              </w:rPr>
            </w:r>
            <w:r>
              <w:rPr>
                <w:noProof/>
                <w:webHidden/>
              </w:rPr>
              <w:fldChar w:fldCharType="separate"/>
            </w:r>
            <w:r>
              <w:rPr>
                <w:noProof/>
                <w:webHidden/>
              </w:rPr>
              <w:t>13</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38" w:history="1">
            <w:r w:rsidRPr="00140D72">
              <w:rPr>
                <w:rStyle w:val="Hyperlink"/>
                <w:rFonts w:cs="Times New Roman"/>
                <w:noProof/>
              </w:rPr>
              <w:t>2.4.1. Khái niệm phân lớp</w:t>
            </w:r>
            <w:r>
              <w:rPr>
                <w:noProof/>
                <w:webHidden/>
              </w:rPr>
              <w:tab/>
            </w:r>
            <w:r>
              <w:rPr>
                <w:noProof/>
                <w:webHidden/>
              </w:rPr>
              <w:fldChar w:fldCharType="begin"/>
            </w:r>
            <w:r>
              <w:rPr>
                <w:noProof/>
                <w:webHidden/>
              </w:rPr>
              <w:instrText xml:space="preserve"> PAGEREF _Toc310793438 \h </w:instrText>
            </w:r>
            <w:r>
              <w:rPr>
                <w:noProof/>
                <w:webHidden/>
              </w:rPr>
            </w:r>
            <w:r>
              <w:rPr>
                <w:noProof/>
                <w:webHidden/>
              </w:rPr>
              <w:fldChar w:fldCharType="separate"/>
            </w:r>
            <w:r>
              <w:rPr>
                <w:noProof/>
                <w:webHidden/>
              </w:rPr>
              <w:t>13</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39" w:history="1">
            <w:r w:rsidRPr="00140D72">
              <w:rPr>
                <w:rStyle w:val="Hyperlink"/>
                <w:rFonts w:cs="Times New Roman"/>
                <w:noProof/>
              </w:rPr>
              <w:t>2.4.2. Các kĩ thuật phân lớp:</w:t>
            </w:r>
            <w:r>
              <w:rPr>
                <w:noProof/>
                <w:webHidden/>
              </w:rPr>
              <w:tab/>
            </w:r>
            <w:r>
              <w:rPr>
                <w:noProof/>
                <w:webHidden/>
              </w:rPr>
              <w:fldChar w:fldCharType="begin"/>
            </w:r>
            <w:r>
              <w:rPr>
                <w:noProof/>
                <w:webHidden/>
              </w:rPr>
              <w:instrText xml:space="preserve"> PAGEREF _Toc310793439 \h </w:instrText>
            </w:r>
            <w:r>
              <w:rPr>
                <w:noProof/>
                <w:webHidden/>
              </w:rPr>
            </w:r>
            <w:r>
              <w:rPr>
                <w:noProof/>
                <w:webHidden/>
              </w:rPr>
              <w:fldChar w:fldCharType="separate"/>
            </w:r>
            <w:r>
              <w:rPr>
                <w:noProof/>
                <w:webHidden/>
              </w:rPr>
              <w:t>14</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40" w:history="1">
            <w:r w:rsidRPr="00140D72">
              <w:rPr>
                <w:rStyle w:val="Hyperlink"/>
                <w:noProof/>
              </w:rPr>
              <w:t>2.5. Tiền xử lý dữ liệu</w:t>
            </w:r>
            <w:r>
              <w:rPr>
                <w:noProof/>
                <w:webHidden/>
              </w:rPr>
              <w:tab/>
            </w:r>
            <w:r>
              <w:rPr>
                <w:noProof/>
                <w:webHidden/>
              </w:rPr>
              <w:fldChar w:fldCharType="begin"/>
            </w:r>
            <w:r>
              <w:rPr>
                <w:noProof/>
                <w:webHidden/>
              </w:rPr>
              <w:instrText xml:space="preserve"> PAGEREF _Toc310793440 \h </w:instrText>
            </w:r>
            <w:r>
              <w:rPr>
                <w:noProof/>
                <w:webHidden/>
              </w:rPr>
            </w:r>
            <w:r>
              <w:rPr>
                <w:noProof/>
                <w:webHidden/>
              </w:rPr>
              <w:fldChar w:fldCharType="separate"/>
            </w:r>
            <w:r>
              <w:rPr>
                <w:noProof/>
                <w:webHidden/>
              </w:rPr>
              <w:t>14</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41" w:history="1">
            <w:r w:rsidRPr="00140D72">
              <w:rPr>
                <w:rStyle w:val="Hyperlink"/>
                <w:noProof/>
              </w:rPr>
              <w:t>2.5.2. Làm sạch dữ liệu (Data cleaning)</w:t>
            </w:r>
            <w:r>
              <w:rPr>
                <w:noProof/>
                <w:webHidden/>
              </w:rPr>
              <w:tab/>
            </w:r>
            <w:r>
              <w:rPr>
                <w:noProof/>
                <w:webHidden/>
              </w:rPr>
              <w:fldChar w:fldCharType="begin"/>
            </w:r>
            <w:r>
              <w:rPr>
                <w:noProof/>
                <w:webHidden/>
              </w:rPr>
              <w:instrText xml:space="preserve"> PAGEREF _Toc310793441 \h </w:instrText>
            </w:r>
            <w:r>
              <w:rPr>
                <w:noProof/>
                <w:webHidden/>
              </w:rPr>
            </w:r>
            <w:r>
              <w:rPr>
                <w:noProof/>
                <w:webHidden/>
              </w:rPr>
              <w:fldChar w:fldCharType="separate"/>
            </w:r>
            <w:r>
              <w:rPr>
                <w:noProof/>
                <w:webHidden/>
              </w:rPr>
              <w:t>16</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42" w:history="1">
            <w:r w:rsidRPr="00140D72">
              <w:rPr>
                <w:rStyle w:val="Hyperlink"/>
                <w:noProof/>
              </w:rPr>
              <w:t>2.5.3. Hồi quy (Regression)</w:t>
            </w:r>
            <w:r>
              <w:rPr>
                <w:noProof/>
                <w:webHidden/>
              </w:rPr>
              <w:tab/>
            </w:r>
            <w:r>
              <w:rPr>
                <w:noProof/>
                <w:webHidden/>
              </w:rPr>
              <w:fldChar w:fldCharType="begin"/>
            </w:r>
            <w:r>
              <w:rPr>
                <w:noProof/>
                <w:webHidden/>
              </w:rPr>
              <w:instrText xml:space="preserve"> PAGEREF _Toc310793442 \h </w:instrText>
            </w:r>
            <w:r>
              <w:rPr>
                <w:noProof/>
                <w:webHidden/>
              </w:rPr>
            </w:r>
            <w:r>
              <w:rPr>
                <w:noProof/>
                <w:webHidden/>
              </w:rPr>
              <w:fldChar w:fldCharType="separate"/>
            </w:r>
            <w:r>
              <w:rPr>
                <w:noProof/>
                <w:webHidden/>
              </w:rPr>
              <w:t>17</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43" w:history="1">
            <w:r w:rsidRPr="00140D72">
              <w:rPr>
                <w:rStyle w:val="Hyperlink"/>
                <w:noProof/>
              </w:rPr>
              <w:t>2.5.4. Tích hợp d</w:t>
            </w:r>
            <w:r w:rsidRPr="00140D72">
              <w:rPr>
                <w:rStyle w:val="Hyperlink"/>
                <w:noProof/>
              </w:rPr>
              <w:t>ữ</w:t>
            </w:r>
            <w:r w:rsidRPr="00140D72">
              <w:rPr>
                <w:rStyle w:val="Hyperlink"/>
                <w:noProof/>
              </w:rPr>
              <w:t xml:space="preserve"> liệu (Data integration):</w:t>
            </w:r>
            <w:r>
              <w:rPr>
                <w:noProof/>
                <w:webHidden/>
              </w:rPr>
              <w:tab/>
            </w:r>
            <w:r>
              <w:rPr>
                <w:noProof/>
                <w:webHidden/>
              </w:rPr>
              <w:fldChar w:fldCharType="begin"/>
            </w:r>
            <w:r>
              <w:rPr>
                <w:noProof/>
                <w:webHidden/>
              </w:rPr>
              <w:instrText xml:space="preserve"> PAGEREF _Toc310793443 \h </w:instrText>
            </w:r>
            <w:r>
              <w:rPr>
                <w:noProof/>
                <w:webHidden/>
              </w:rPr>
            </w:r>
            <w:r>
              <w:rPr>
                <w:noProof/>
                <w:webHidden/>
              </w:rPr>
              <w:fldChar w:fldCharType="separate"/>
            </w:r>
            <w:r>
              <w:rPr>
                <w:noProof/>
                <w:webHidden/>
              </w:rPr>
              <w:t>18</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44" w:history="1">
            <w:r w:rsidRPr="00140D72">
              <w:rPr>
                <w:rStyle w:val="Hyperlink"/>
                <w:noProof/>
              </w:rPr>
              <w:t>2.5.5. Biến đổi dữ liệu (Data transformation)</w:t>
            </w:r>
            <w:r>
              <w:rPr>
                <w:noProof/>
                <w:webHidden/>
              </w:rPr>
              <w:tab/>
            </w:r>
            <w:r>
              <w:rPr>
                <w:noProof/>
                <w:webHidden/>
              </w:rPr>
              <w:fldChar w:fldCharType="begin"/>
            </w:r>
            <w:r>
              <w:rPr>
                <w:noProof/>
                <w:webHidden/>
              </w:rPr>
              <w:instrText xml:space="preserve"> PAGEREF _Toc310793444 \h </w:instrText>
            </w:r>
            <w:r>
              <w:rPr>
                <w:noProof/>
                <w:webHidden/>
              </w:rPr>
            </w:r>
            <w:r>
              <w:rPr>
                <w:noProof/>
                <w:webHidden/>
              </w:rPr>
              <w:fldChar w:fldCharType="separate"/>
            </w:r>
            <w:r>
              <w:rPr>
                <w:noProof/>
                <w:webHidden/>
              </w:rPr>
              <w:t>18</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45" w:history="1">
            <w:r w:rsidRPr="00140D72">
              <w:rPr>
                <w:rStyle w:val="Hyperlink"/>
                <w:noProof/>
              </w:rPr>
              <w:t>2.6. Lịch sử, nguồn gốc của mạng Nơron nhân tạo</w:t>
            </w:r>
            <w:r>
              <w:rPr>
                <w:noProof/>
                <w:webHidden/>
              </w:rPr>
              <w:tab/>
            </w:r>
            <w:r>
              <w:rPr>
                <w:noProof/>
                <w:webHidden/>
              </w:rPr>
              <w:fldChar w:fldCharType="begin"/>
            </w:r>
            <w:r>
              <w:rPr>
                <w:noProof/>
                <w:webHidden/>
              </w:rPr>
              <w:instrText xml:space="preserve"> PAGEREF _Toc310793445 \h </w:instrText>
            </w:r>
            <w:r>
              <w:rPr>
                <w:noProof/>
                <w:webHidden/>
              </w:rPr>
            </w:r>
            <w:r>
              <w:rPr>
                <w:noProof/>
                <w:webHidden/>
              </w:rPr>
              <w:fldChar w:fldCharType="separate"/>
            </w:r>
            <w:r>
              <w:rPr>
                <w:noProof/>
                <w:webHidden/>
              </w:rPr>
              <w:t>20</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46" w:history="1">
            <w:r w:rsidRPr="00140D72">
              <w:rPr>
                <w:rStyle w:val="Hyperlink"/>
                <w:noProof/>
              </w:rPr>
              <w:t>2.6.1. Vài nét về hoạt động của não con người</w:t>
            </w:r>
            <w:r>
              <w:rPr>
                <w:noProof/>
                <w:webHidden/>
              </w:rPr>
              <w:tab/>
            </w:r>
            <w:r>
              <w:rPr>
                <w:noProof/>
                <w:webHidden/>
              </w:rPr>
              <w:fldChar w:fldCharType="begin"/>
            </w:r>
            <w:r>
              <w:rPr>
                <w:noProof/>
                <w:webHidden/>
              </w:rPr>
              <w:instrText xml:space="preserve"> PAGEREF _Toc310793446 \h </w:instrText>
            </w:r>
            <w:r>
              <w:rPr>
                <w:noProof/>
                <w:webHidden/>
              </w:rPr>
            </w:r>
            <w:r>
              <w:rPr>
                <w:noProof/>
                <w:webHidden/>
              </w:rPr>
              <w:fldChar w:fldCharType="separate"/>
            </w:r>
            <w:r>
              <w:rPr>
                <w:noProof/>
                <w:webHidden/>
              </w:rPr>
              <w:t>20</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47" w:history="1">
            <w:r w:rsidRPr="00140D72">
              <w:rPr>
                <w:rStyle w:val="Hyperlink"/>
                <w:noProof/>
              </w:rPr>
              <w:t>2.6.2. Nguồn gốc, ý tưởng của mạng Nơron</w:t>
            </w:r>
            <w:r>
              <w:rPr>
                <w:noProof/>
                <w:webHidden/>
              </w:rPr>
              <w:tab/>
            </w:r>
            <w:r>
              <w:rPr>
                <w:noProof/>
                <w:webHidden/>
              </w:rPr>
              <w:fldChar w:fldCharType="begin"/>
            </w:r>
            <w:r>
              <w:rPr>
                <w:noProof/>
                <w:webHidden/>
              </w:rPr>
              <w:instrText xml:space="preserve"> PAGEREF _Toc310793447 \h </w:instrText>
            </w:r>
            <w:r>
              <w:rPr>
                <w:noProof/>
                <w:webHidden/>
              </w:rPr>
            </w:r>
            <w:r>
              <w:rPr>
                <w:noProof/>
                <w:webHidden/>
              </w:rPr>
              <w:fldChar w:fldCharType="separate"/>
            </w:r>
            <w:r>
              <w:rPr>
                <w:noProof/>
                <w:webHidden/>
              </w:rPr>
              <w:t>21</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48" w:history="1">
            <w:r w:rsidRPr="00140D72">
              <w:rPr>
                <w:rStyle w:val="Hyperlink"/>
                <w:noProof/>
              </w:rPr>
              <w:t>2.6.3. Lịch sử phát triển của mạng Nơron</w:t>
            </w:r>
            <w:r>
              <w:rPr>
                <w:noProof/>
                <w:webHidden/>
              </w:rPr>
              <w:tab/>
            </w:r>
            <w:r>
              <w:rPr>
                <w:noProof/>
                <w:webHidden/>
              </w:rPr>
              <w:fldChar w:fldCharType="begin"/>
            </w:r>
            <w:r>
              <w:rPr>
                <w:noProof/>
                <w:webHidden/>
              </w:rPr>
              <w:instrText xml:space="preserve"> PAGEREF _Toc310793448 \h </w:instrText>
            </w:r>
            <w:r>
              <w:rPr>
                <w:noProof/>
                <w:webHidden/>
              </w:rPr>
            </w:r>
            <w:r>
              <w:rPr>
                <w:noProof/>
                <w:webHidden/>
              </w:rPr>
              <w:fldChar w:fldCharType="separate"/>
            </w:r>
            <w:r>
              <w:rPr>
                <w:noProof/>
                <w:webHidden/>
              </w:rPr>
              <w:t>22</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49" w:history="1">
            <w:r w:rsidRPr="00140D72">
              <w:rPr>
                <w:rStyle w:val="Hyperlink"/>
                <w:noProof/>
              </w:rPr>
              <w:t>2.7. Khái niệm và cấu trúc của một Nơron nhân tạo</w:t>
            </w:r>
            <w:r>
              <w:rPr>
                <w:noProof/>
                <w:webHidden/>
              </w:rPr>
              <w:tab/>
            </w:r>
            <w:r>
              <w:rPr>
                <w:noProof/>
                <w:webHidden/>
              </w:rPr>
              <w:fldChar w:fldCharType="begin"/>
            </w:r>
            <w:r>
              <w:rPr>
                <w:noProof/>
                <w:webHidden/>
              </w:rPr>
              <w:instrText xml:space="preserve"> PAGEREF _Toc310793449 \h </w:instrText>
            </w:r>
            <w:r>
              <w:rPr>
                <w:noProof/>
                <w:webHidden/>
              </w:rPr>
            </w:r>
            <w:r>
              <w:rPr>
                <w:noProof/>
                <w:webHidden/>
              </w:rPr>
              <w:fldChar w:fldCharType="separate"/>
            </w:r>
            <w:r>
              <w:rPr>
                <w:noProof/>
                <w:webHidden/>
              </w:rPr>
              <w:t>23</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50" w:history="1">
            <w:r w:rsidRPr="00140D72">
              <w:rPr>
                <w:rStyle w:val="Hyperlink"/>
                <w:noProof/>
              </w:rPr>
              <w:t>2.7.1. Mô hình một Nơron nhân tạo</w:t>
            </w:r>
            <w:r>
              <w:rPr>
                <w:noProof/>
                <w:webHidden/>
              </w:rPr>
              <w:tab/>
            </w:r>
            <w:r>
              <w:rPr>
                <w:noProof/>
                <w:webHidden/>
              </w:rPr>
              <w:fldChar w:fldCharType="begin"/>
            </w:r>
            <w:r>
              <w:rPr>
                <w:noProof/>
                <w:webHidden/>
              </w:rPr>
              <w:instrText xml:space="preserve"> PAGEREF _Toc310793450 \h </w:instrText>
            </w:r>
            <w:r>
              <w:rPr>
                <w:noProof/>
                <w:webHidden/>
              </w:rPr>
            </w:r>
            <w:r>
              <w:rPr>
                <w:noProof/>
                <w:webHidden/>
              </w:rPr>
              <w:fldChar w:fldCharType="separate"/>
            </w:r>
            <w:r>
              <w:rPr>
                <w:noProof/>
                <w:webHidden/>
              </w:rPr>
              <w:t>23</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51" w:history="1">
            <w:r w:rsidRPr="00140D72">
              <w:rPr>
                <w:rStyle w:val="Hyperlink"/>
                <w:noProof/>
              </w:rPr>
              <w:t>2.7.2.</w:t>
            </w:r>
            <w:r w:rsidRPr="00140D72">
              <w:rPr>
                <w:rStyle w:val="Hyperlink"/>
                <w:noProof/>
                <w:lang w:val="vi-VN"/>
              </w:rPr>
              <w:t xml:space="preserve"> Liên kết </w:t>
            </w:r>
            <w:r w:rsidRPr="00140D72">
              <w:rPr>
                <w:rStyle w:val="Hyperlink"/>
                <w:noProof/>
              </w:rPr>
              <w:t>Nơron</w:t>
            </w:r>
            <w:r>
              <w:rPr>
                <w:noProof/>
                <w:webHidden/>
              </w:rPr>
              <w:tab/>
            </w:r>
            <w:r>
              <w:rPr>
                <w:noProof/>
                <w:webHidden/>
              </w:rPr>
              <w:fldChar w:fldCharType="begin"/>
            </w:r>
            <w:r>
              <w:rPr>
                <w:noProof/>
                <w:webHidden/>
              </w:rPr>
              <w:instrText xml:space="preserve"> PAGEREF _Toc310793451 \h </w:instrText>
            </w:r>
            <w:r>
              <w:rPr>
                <w:noProof/>
                <w:webHidden/>
              </w:rPr>
            </w:r>
            <w:r>
              <w:rPr>
                <w:noProof/>
                <w:webHidden/>
              </w:rPr>
              <w:fldChar w:fldCharType="separate"/>
            </w:r>
            <w:r>
              <w:rPr>
                <w:noProof/>
                <w:webHidden/>
              </w:rPr>
              <w:t>24</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52" w:history="1">
            <w:r w:rsidRPr="00140D72">
              <w:rPr>
                <w:rStyle w:val="Hyperlink"/>
                <w:noProof/>
              </w:rPr>
              <w:t>2.7.3. Hàm gộp</w:t>
            </w:r>
            <w:r>
              <w:rPr>
                <w:noProof/>
                <w:webHidden/>
              </w:rPr>
              <w:tab/>
            </w:r>
            <w:r>
              <w:rPr>
                <w:noProof/>
                <w:webHidden/>
              </w:rPr>
              <w:fldChar w:fldCharType="begin"/>
            </w:r>
            <w:r>
              <w:rPr>
                <w:noProof/>
                <w:webHidden/>
              </w:rPr>
              <w:instrText xml:space="preserve"> PAGEREF _Toc310793452 \h </w:instrText>
            </w:r>
            <w:r>
              <w:rPr>
                <w:noProof/>
                <w:webHidden/>
              </w:rPr>
            </w:r>
            <w:r>
              <w:rPr>
                <w:noProof/>
                <w:webHidden/>
              </w:rPr>
              <w:fldChar w:fldCharType="separate"/>
            </w:r>
            <w:r>
              <w:rPr>
                <w:noProof/>
                <w:webHidden/>
              </w:rPr>
              <w:t>24</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53" w:history="1">
            <w:r w:rsidRPr="00140D72">
              <w:rPr>
                <w:rStyle w:val="Hyperlink"/>
                <w:noProof/>
              </w:rPr>
              <w:t>2.7.4. Hàm kích hoạt</w:t>
            </w:r>
            <w:r>
              <w:rPr>
                <w:noProof/>
                <w:webHidden/>
              </w:rPr>
              <w:tab/>
            </w:r>
            <w:r>
              <w:rPr>
                <w:noProof/>
                <w:webHidden/>
              </w:rPr>
              <w:fldChar w:fldCharType="begin"/>
            </w:r>
            <w:r>
              <w:rPr>
                <w:noProof/>
                <w:webHidden/>
              </w:rPr>
              <w:instrText xml:space="preserve"> PAGEREF _Toc310793453 \h </w:instrText>
            </w:r>
            <w:r>
              <w:rPr>
                <w:noProof/>
                <w:webHidden/>
              </w:rPr>
            </w:r>
            <w:r>
              <w:rPr>
                <w:noProof/>
                <w:webHidden/>
              </w:rPr>
              <w:fldChar w:fldCharType="separate"/>
            </w:r>
            <w:r>
              <w:rPr>
                <w:noProof/>
                <w:webHidden/>
              </w:rPr>
              <w:t>24</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54" w:history="1">
            <w:r w:rsidRPr="00140D72">
              <w:rPr>
                <w:rStyle w:val="Hyperlink"/>
                <w:noProof/>
              </w:rPr>
              <w:t>2.8. Mô hình mạng Nơron nhân tạo</w:t>
            </w:r>
            <w:r>
              <w:rPr>
                <w:noProof/>
                <w:webHidden/>
              </w:rPr>
              <w:tab/>
            </w:r>
            <w:r>
              <w:rPr>
                <w:noProof/>
                <w:webHidden/>
              </w:rPr>
              <w:fldChar w:fldCharType="begin"/>
            </w:r>
            <w:r>
              <w:rPr>
                <w:noProof/>
                <w:webHidden/>
              </w:rPr>
              <w:instrText xml:space="preserve"> PAGEREF _Toc310793454 \h </w:instrText>
            </w:r>
            <w:r>
              <w:rPr>
                <w:noProof/>
                <w:webHidden/>
              </w:rPr>
            </w:r>
            <w:r>
              <w:rPr>
                <w:noProof/>
                <w:webHidden/>
              </w:rPr>
              <w:fldChar w:fldCharType="separate"/>
            </w:r>
            <w:r>
              <w:rPr>
                <w:noProof/>
                <w:webHidden/>
              </w:rPr>
              <w:t>26</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55" w:history="1">
            <w:r w:rsidRPr="00140D72">
              <w:rPr>
                <w:rStyle w:val="Hyperlink"/>
                <w:noProof/>
              </w:rPr>
              <w:t>2.8.1. Khái niệm mạng Nơron</w:t>
            </w:r>
            <w:r>
              <w:rPr>
                <w:noProof/>
                <w:webHidden/>
              </w:rPr>
              <w:tab/>
            </w:r>
            <w:r>
              <w:rPr>
                <w:noProof/>
                <w:webHidden/>
              </w:rPr>
              <w:fldChar w:fldCharType="begin"/>
            </w:r>
            <w:r>
              <w:rPr>
                <w:noProof/>
                <w:webHidden/>
              </w:rPr>
              <w:instrText xml:space="preserve"> PAGEREF _Toc310793455 \h </w:instrText>
            </w:r>
            <w:r>
              <w:rPr>
                <w:noProof/>
                <w:webHidden/>
              </w:rPr>
            </w:r>
            <w:r>
              <w:rPr>
                <w:noProof/>
                <w:webHidden/>
              </w:rPr>
              <w:fldChar w:fldCharType="separate"/>
            </w:r>
            <w:r>
              <w:rPr>
                <w:noProof/>
                <w:webHidden/>
              </w:rPr>
              <w:t>26</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56" w:history="1">
            <w:r w:rsidRPr="00140D72">
              <w:rPr>
                <w:rStyle w:val="Hyperlink"/>
                <w:noProof/>
              </w:rPr>
              <w:t>2.8.2. Phân loại mạng Nơron</w:t>
            </w:r>
            <w:r>
              <w:rPr>
                <w:noProof/>
                <w:webHidden/>
              </w:rPr>
              <w:tab/>
            </w:r>
            <w:r>
              <w:rPr>
                <w:noProof/>
                <w:webHidden/>
              </w:rPr>
              <w:fldChar w:fldCharType="begin"/>
            </w:r>
            <w:r>
              <w:rPr>
                <w:noProof/>
                <w:webHidden/>
              </w:rPr>
              <w:instrText xml:space="preserve"> PAGEREF _Toc310793456 \h </w:instrText>
            </w:r>
            <w:r>
              <w:rPr>
                <w:noProof/>
                <w:webHidden/>
              </w:rPr>
            </w:r>
            <w:r>
              <w:rPr>
                <w:noProof/>
                <w:webHidden/>
              </w:rPr>
              <w:fldChar w:fldCharType="separate"/>
            </w:r>
            <w:r>
              <w:rPr>
                <w:noProof/>
                <w:webHidden/>
              </w:rPr>
              <w:t>27</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57" w:history="1">
            <w:r w:rsidRPr="00140D72">
              <w:rPr>
                <w:rStyle w:val="Hyperlink"/>
                <w:noProof/>
              </w:rPr>
              <w:t>2.9.</w:t>
            </w:r>
            <w:r w:rsidRPr="00140D72">
              <w:rPr>
                <w:rStyle w:val="Hyperlink"/>
                <w:rFonts w:cs="Times New Roman"/>
                <w:noProof/>
              </w:rPr>
              <w:t xml:space="preserve"> Ứ</w:t>
            </w:r>
            <w:r w:rsidRPr="00140D72">
              <w:rPr>
                <w:rStyle w:val="Hyperlink"/>
                <w:noProof/>
              </w:rPr>
              <w:t>ng d</w:t>
            </w:r>
            <w:r w:rsidRPr="00140D72">
              <w:rPr>
                <w:rStyle w:val="Hyperlink"/>
                <w:rFonts w:cs="Times New Roman"/>
                <w:noProof/>
              </w:rPr>
              <w:t>ụ</w:t>
            </w:r>
            <w:r w:rsidRPr="00140D72">
              <w:rPr>
                <w:rStyle w:val="Hyperlink"/>
                <w:noProof/>
              </w:rPr>
              <w:t>ng c</w:t>
            </w:r>
            <w:r w:rsidRPr="00140D72">
              <w:rPr>
                <w:rStyle w:val="Hyperlink"/>
                <w:rFonts w:cs="Times New Roman"/>
                <w:noProof/>
              </w:rPr>
              <w:t>ủ</w:t>
            </w:r>
            <w:r w:rsidRPr="00140D72">
              <w:rPr>
                <w:rStyle w:val="Hyperlink"/>
                <w:noProof/>
              </w:rPr>
              <w:t>a m</w:t>
            </w:r>
            <w:r w:rsidRPr="00140D72">
              <w:rPr>
                <w:rStyle w:val="Hyperlink"/>
                <w:rFonts w:cs="Times New Roman"/>
                <w:noProof/>
              </w:rPr>
              <w:t>ạ</w:t>
            </w:r>
            <w:r w:rsidRPr="00140D72">
              <w:rPr>
                <w:rStyle w:val="Hyperlink"/>
                <w:noProof/>
              </w:rPr>
              <w:t>ng N</w:t>
            </w:r>
            <w:r w:rsidRPr="00140D72">
              <w:rPr>
                <w:rStyle w:val="Hyperlink"/>
                <w:rFonts w:cs="Times New Roman"/>
                <w:noProof/>
              </w:rPr>
              <w:t>ơ</w:t>
            </w:r>
            <w:r w:rsidRPr="00140D72">
              <w:rPr>
                <w:rStyle w:val="Hyperlink"/>
                <w:rFonts w:ascii="Cambria" w:hAnsi="Cambria" w:cs="Cambria"/>
                <w:noProof/>
              </w:rPr>
              <w:t>ron</w:t>
            </w:r>
            <w:r>
              <w:rPr>
                <w:noProof/>
                <w:webHidden/>
              </w:rPr>
              <w:tab/>
            </w:r>
            <w:r>
              <w:rPr>
                <w:noProof/>
                <w:webHidden/>
              </w:rPr>
              <w:fldChar w:fldCharType="begin"/>
            </w:r>
            <w:r>
              <w:rPr>
                <w:noProof/>
                <w:webHidden/>
              </w:rPr>
              <w:instrText xml:space="preserve"> PAGEREF _Toc310793457 \h </w:instrText>
            </w:r>
            <w:r>
              <w:rPr>
                <w:noProof/>
                <w:webHidden/>
              </w:rPr>
            </w:r>
            <w:r>
              <w:rPr>
                <w:noProof/>
                <w:webHidden/>
              </w:rPr>
              <w:fldChar w:fldCharType="separate"/>
            </w:r>
            <w:r>
              <w:rPr>
                <w:noProof/>
                <w:webHidden/>
              </w:rPr>
              <w:t>32</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58" w:history="1">
            <w:r w:rsidRPr="00140D72">
              <w:rPr>
                <w:rStyle w:val="Hyperlink"/>
                <w:noProof/>
              </w:rPr>
              <w:t>2.9.1. Ưu, nhược điểm của mạng Nơron</w:t>
            </w:r>
            <w:r>
              <w:rPr>
                <w:noProof/>
                <w:webHidden/>
              </w:rPr>
              <w:tab/>
            </w:r>
            <w:r>
              <w:rPr>
                <w:noProof/>
                <w:webHidden/>
              </w:rPr>
              <w:fldChar w:fldCharType="begin"/>
            </w:r>
            <w:r>
              <w:rPr>
                <w:noProof/>
                <w:webHidden/>
              </w:rPr>
              <w:instrText xml:space="preserve"> PAGEREF _Toc310793458 \h </w:instrText>
            </w:r>
            <w:r>
              <w:rPr>
                <w:noProof/>
                <w:webHidden/>
              </w:rPr>
            </w:r>
            <w:r>
              <w:rPr>
                <w:noProof/>
                <w:webHidden/>
              </w:rPr>
              <w:fldChar w:fldCharType="separate"/>
            </w:r>
            <w:r>
              <w:rPr>
                <w:noProof/>
                <w:webHidden/>
              </w:rPr>
              <w:t>32</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59" w:history="1">
            <w:r w:rsidRPr="00140D72">
              <w:rPr>
                <w:rStyle w:val="Hyperlink"/>
                <w:noProof/>
              </w:rPr>
              <w:t>2.9.2. Các lĩnh vực ứng dụng</w:t>
            </w:r>
            <w:r>
              <w:rPr>
                <w:noProof/>
                <w:webHidden/>
              </w:rPr>
              <w:tab/>
            </w:r>
            <w:r>
              <w:rPr>
                <w:noProof/>
                <w:webHidden/>
              </w:rPr>
              <w:fldChar w:fldCharType="begin"/>
            </w:r>
            <w:r>
              <w:rPr>
                <w:noProof/>
                <w:webHidden/>
              </w:rPr>
              <w:instrText xml:space="preserve"> PAGEREF _Toc310793459 \h </w:instrText>
            </w:r>
            <w:r>
              <w:rPr>
                <w:noProof/>
                <w:webHidden/>
              </w:rPr>
            </w:r>
            <w:r>
              <w:rPr>
                <w:noProof/>
                <w:webHidden/>
              </w:rPr>
              <w:fldChar w:fldCharType="separate"/>
            </w:r>
            <w:r>
              <w:rPr>
                <w:noProof/>
                <w:webHidden/>
              </w:rPr>
              <w:t>33</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60" w:history="1">
            <w:r w:rsidRPr="00140D72">
              <w:rPr>
                <w:rStyle w:val="Hyperlink"/>
                <w:noProof/>
              </w:rPr>
              <w:t>2.10. Huấn luyện mạng Nơron</w:t>
            </w:r>
            <w:r>
              <w:rPr>
                <w:noProof/>
                <w:webHidden/>
              </w:rPr>
              <w:tab/>
            </w:r>
            <w:r>
              <w:rPr>
                <w:noProof/>
                <w:webHidden/>
              </w:rPr>
              <w:fldChar w:fldCharType="begin"/>
            </w:r>
            <w:r>
              <w:rPr>
                <w:noProof/>
                <w:webHidden/>
              </w:rPr>
              <w:instrText xml:space="preserve"> PAGEREF _Toc310793460 \h </w:instrText>
            </w:r>
            <w:r>
              <w:rPr>
                <w:noProof/>
                <w:webHidden/>
              </w:rPr>
            </w:r>
            <w:r>
              <w:rPr>
                <w:noProof/>
                <w:webHidden/>
              </w:rPr>
              <w:fldChar w:fldCharType="separate"/>
            </w:r>
            <w:r>
              <w:rPr>
                <w:noProof/>
                <w:webHidden/>
              </w:rPr>
              <w:t>34</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61" w:history="1">
            <w:r w:rsidRPr="00140D72">
              <w:rPr>
                <w:rStyle w:val="Hyperlink"/>
                <w:noProof/>
              </w:rPr>
              <w:t>2.10.1. Phương pháp huấn luyện</w:t>
            </w:r>
            <w:r>
              <w:rPr>
                <w:noProof/>
                <w:webHidden/>
              </w:rPr>
              <w:tab/>
            </w:r>
            <w:r>
              <w:rPr>
                <w:noProof/>
                <w:webHidden/>
              </w:rPr>
              <w:fldChar w:fldCharType="begin"/>
            </w:r>
            <w:r>
              <w:rPr>
                <w:noProof/>
                <w:webHidden/>
              </w:rPr>
              <w:instrText xml:space="preserve"> PAGEREF _Toc310793461 \h </w:instrText>
            </w:r>
            <w:r>
              <w:rPr>
                <w:noProof/>
                <w:webHidden/>
              </w:rPr>
            </w:r>
            <w:r>
              <w:rPr>
                <w:noProof/>
                <w:webHidden/>
              </w:rPr>
              <w:fldChar w:fldCharType="separate"/>
            </w:r>
            <w:r>
              <w:rPr>
                <w:noProof/>
                <w:webHidden/>
              </w:rPr>
              <w:t>34</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62" w:history="1">
            <w:r w:rsidRPr="00140D72">
              <w:rPr>
                <w:rStyle w:val="Hyperlink"/>
                <w:noProof/>
              </w:rPr>
              <w:t>2.10.2. Thuật toán luyện mạng</w:t>
            </w:r>
            <w:r>
              <w:rPr>
                <w:noProof/>
                <w:webHidden/>
              </w:rPr>
              <w:tab/>
            </w:r>
            <w:r>
              <w:rPr>
                <w:noProof/>
                <w:webHidden/>
              </w:rPr>
              <w:fldChar w:fldCharType="begin"/>
            </w:r>
            <w:r>
              <w:rPr>
                <w:noProof/>
                <w:webHidden/>
              </w:rPr>
              <w:instrText xml:space="preserve"> PAGEREF _Toc310793462 \h </w:instrText>
            </w:r>
            <w:r>
              <w:rPr>
                <w:noProof/>
                <w:webHidden/>
              </w:rPr>
            </w:r>
            <w:r>
              <w:rPr>
                <w:noProof/>
                <w:webHidden/>
              </w:rPr>
              <w:fldChar w:fldCharType="separate"/>
            </w:r>
            <w:r>
              <w:rPr>
                <w:noProof/>
                <w:webHidden/>
              </w:rPr>
              <w:t>35</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63" w:history="1">
            <w:r w:rsidRPr="00140D72">
              <w:rPr>
                <w:rStyle w:val="Hyperlink"/>
                <w:noProof/>
              </w:rPr>
              <w:t>2.10.3. Cách thức huấn luyện</w:t>
            </w:r>
            <w:r>
              <w:rPr>
                <w:noProof/>
                <w:webHidden/>
              </w:rPr>
              <w:tab/>
            </w:r>
            <w:r>
              <w:rPr>
                <w:noProof/>
                <w:webHidden/>
              </w:rPr>
              <w:fldChar w:fldCharType="begin"/>
            </w:r>
            <w:r>
              <w:rPr>
                <w:noProof/>
                <w:webHidden/>
              </w:rPr>
              <w:instrText xml:space="preserve"> PAGEREF _Toc310793463 \h </w:instrText>
            </w:r>
            <w:r>
              <w:rPr>
                <w:noProof/>
                <w:webHidden/>
              </w:rPr>
            </w:r>
            <w:r>
              <w:rPr>
                <w:noProof/>
                <w:webHidden/>
              </w:rPr>
              <w:fldChar w:fldCharType="separate"/>
            </w:r>
            <w:r>
              <w:rPr>
                <w:noProof/>
                <w:webHidden/>
              </w:rPr>
              <w:t>37</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64" w:history="1">
            <w:r w:rsidRPr="00140D72">
              <w:rPr>
                <w:rStyle w:val="Hyperlink"/>
                <w:noProof/>
              </w:rPr>
              <w:t>2.10.4. Vấn đề thiết kế cấu trúc mạng</w:t>
            </w:r>
            <w:r>
              <w:rPr>
                <w:noProof/>
                <w:webHidden/>
              </w:rPr>
              <w:tab/>
            </w:r>
            <w:r>
              <w:rPr>
                <w:noProof/>
                <w:webHidden/>
              </w:rPr>
              <w:fldChar w:fldCharType="begin"/>
            </w:r>
            <w:r>
              <w:rPr>
                <w:noProof/>
                <w:webHidden/>
              </w:rPr>
              <w:instrText xml:space="preserve"> PAGEREF _Toc310793464 \h </w:instrText>
            </w:r>
            <w:r>
              <w:rPr>
                <w:noProof/>
                <w:webHidden/>
              </w:rPr>
            </w:r>
            <w:r>
              <w:rPr>
                <w:noProof/>
                <w:webHidden/>
              </w:rPr>
              <w:fldChar w:fldCharType="separate"/>
            </w:r>
            <w:r>
              <w:rPr>
                <w:noProof/>
                <w:webHidden/>
              </w:rPr>
              <w:t>37</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65" w:history="1">
            <w:r w:rsidRPr="00140D72">
              <w:rPr>
                <w:rStyle w:val="Hyperlink"/>
                <w:noProof/>
              </w:rPr>
              <w:t>2.11.</w:t>
            </w:r>
            <w:r w:rsidRPr="00140D72">
              <w:rPr>
                <w:rStyle w:val="Hyperlink"/>
                <w:noProof/>
                <w:lang w:val="fr-FR"/>
              </w:rPr>
              <w:t xml:space="preserve"> Mạng Perceptron và qui tắc học Perceptron</w:t>
            </w:r>
            <w:r>
              <w:rPr>
                <w:noProof/>
                <w:webHidden/>
              </w:rPr>
              <w:tab/>
            </w:r>
            <w:r>
              <w:rPr>
                <w:noProof/>
                <w:webHidden/>
              </w:rPr>
              <w:fldChar w:fldCharType="begin"/>
            </w:r>
            <w:r>
              <w:rPr>
                <w:noProof/>
                <w:webHidden/>
              </w:rPr>
              <w:instrText xml:space="preserve"> PAGEREF _Toc310793465 \h </w:instrText>
            </w:r>
            <w:r>
              <w:rPr>
                <w:noProof/>
                <w:webHidden/>
              </w:rPr>
            </w:r>
            <w:r>
              <w:rPr>
                <w:noProof/>
                <w:webHidden/>
              </w:rPr>
              <w:fldChar w:fldCharType="separate"/>
            </w:r>
            <w:r>
              <w:rPr>
                <w:noProof/>
                <w:webHidden/>
              </w:rPr>
              <w:t>39</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66" w:history="1">
            <w:r w:rsidRPr="00140D72">
              <w:rPr>
                <w:rStyle w:val="Hyperlink"/>
                <w:noProof/>
              </w:rPr>
              <w:t>2.11.1. Mô hình của mạng Perceptron</w:t>
            </w:r>
            <w:r>
              <w:rPr>
                <w:noProof/>
                <w:webHidden/>
              </w:rPr>
              <w:tab/>
            </w:r>
            <w:r>
              <w:rPr>
                <w:noProof/>
                <w:webHidden/>
              </w:rPr>
              <w:fldChar w:fldCharType="begin"/>
            </w:r>
            <w:r>
              <w:rPr>
                <w:noProof/>
                <w:webHidden/>
              </w:rPr>
              <w:instrText xml:space="preserve"> PAGEREF _Toc310793466 \h </w:instrText>
            </w:r>
            <w:r>
              <w:rPr>
                <w:noProof/>
                <w:webHidden/>
              </w:rPr>
            </w:r>
            <w:r>
              <w:rPr>
                <w:noProof/>
                <w:webHidden/>
              </w:rPr>
              <w:fldChar w:fldCharType="separate"/>
            </w:r>
            <w:r>
              <w:rPr>
                <w:noProof/>
                <w:webHidden/>
              </w:rPr>
              <w:t>39</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67" w:history="1">
            <w:r w:rsidRPr="00140D72">
              <w:rPr>
                <w:rStyle w:val="Hyperlink"/>
                <w:noProof/>
              </w:rPr>
              <w:t>2.11.2. Thuật toán luyện mạng Perceptron</w:t>
            </w:r>
            <w:r>
              <w:rPr>
                <w:noProof/>
                <w:webHidden/>
              </w:rPr>
              <w:tab/>
            </w:r>
            <w:r>
              <w:rPr>
                <w:noProof/>
                <w:webHidden/>
              </w:rPr>
              <w:fldChar w:fldCharType="begin"/>
            </w:r>
            <w:r>
              <w:rPr>
                <w:noProof/>
                <w:webHidden/>
              </w:rPr>
              <w:instrText xml:space="preserve"> PAGEREF _Toc310793467 \h </w:instrText>
            </w:r>
            <w:r>
              <w:rPr>
                <w:noProof/>
                <w:webHidden/>
              </w:rPr>
            </w:r>
            <w:r>
              <w:rPr>
                <w:noProof/>
                <w:webHidden/>
              </w:rPr>
              <w:fldChar w:fldCharType="separate"/>
            </w:r>
            <w:r>
              <w:rPr>
                <w:noProof/>
                <w:webHidden/>
              </w:rPr>
              <w:t>40</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68" w:history="1">
            <w:r w:rsidRPr="00140D72">
              <w:rPr>
                <w:rStyle w:val="Hyperlink"/>
                <w:noProof/>
              </w:rPr>
              <w:t>2.12. Mạng Perceptron nhiều lớp</w:t>
            </w:r>
            <w:r>
              <w:rPr>
                <w:noProof/>
                <w:webHidden/>
              </w:rPr>
              <w:tab/>
            </w:r>
            <w:r>
              <w:rPr>
                <w:noProof/>
                <w:webHidden/>
              </w:rPr>
              <w:fldChar w:fldCharType="begin"/>
            </w:r>
            <w:r>
              <w:rPr>
                <w:noProof/>
                <w:webHidden/>
              </w:rPr>
              <w:instrText xml:space="preserve"> PAGEREF _Toc310793468 \h </w:instrText>
            </w:r>
            <w:r>
              <w:rPr>
                <w:noProof/>
                <w:webHidden/>
              </w:rPr>
            </w:r>
            <w:r>
              <w:rPr>
                <w:noProof/>
                <w:webHidden/>
              </w:rPr>
              <w:fldChar w:fldCharType="separate"/>
            </w:r>
            <w:r>
              <w:rPr>
                <w:noProof/>
                <w:webHidden/>
              </w:rPr>
              <w:t>41</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69" w:history="1">
            <w:r w:rsidRPr="00140D72">
              <w:rPr>
                <w:rStyle w:val="Hyperlink"/>
                <w:noProof/>
              </w:rPr>
              <w:t>2.12.1. Cấu trúc của mạng Perceptron nhiều lớp</w:t>
            </w:r>
            <w:r>
              <w:rPr>
                <w:noProof/>
                <w:webHidden/>
              </w:rPr>
              <w:tab/>
            </w:r>
            <w:r>
              <w:rPr>
                <w:noProof/>
                <w:webHidden/>
              </w:rPr>
              <w:fldChar w:fldCharType="begin"/>
            </w:r>
            <w:r>
              <w:rPr>
                <w:noProof/>
                <w:webHidden/>
              </w:rPr>
              <w:instrText xml:space="preserve"> PAGEREF _Toc310793469 \h </w:instrText>
            </w:r>
            <w:r>
              <w:rPr>
                <w:noProof/>
                <w:webHidden/>
              </w:rPr>
            </w:r>
            <w:r>
              <w:rPr>
                <w:noProof/>
                <w:webHidden/>
              </w:rPr>
              <w:fldChar w:fldCharType="separate"/>
            </w:r>
            <w:r>
              <w:rPr>
                <w:noProof/>
                <w:webHidden/>
              </w:rPr>
              <w:t>41</w:t>
            </w:r>
            <w:r>
              <w:rPr>
                <w:noProof/>
                <w:webHidden/>
              </w:rPr>
              <w:fldChar w:fldCharType="end"/>
            </w:r>
          </w:hyperlink>
        </w:p>
        <w:p w:rsidR="00053E43" w:rsidRDefault="00053E43">
          <w:pPr>
            <w:pStyle w:val="TOC3"/>
            <w:tabs>
              <w:tab w:val="right" w:leader="dot" w:pos="8494"/>
            </w:tabs>
            <w:rPr>
              <w:rFonts w:asciiTheme="minorHAnsi" w:hAnsiTheme="minorHAnsi" w:cstheme="minorBidi"/>
              <w:noProof/>
              <w:color w:val="auto"/>
              <w:sz w:val="22"/>
              <w:szCs w:val="22"/>
            </w:rPr>
          </w:pPr>
          <w:hyperlink w:anchor="_Toc310793470" w:history="1">
            <w:r w:rsidRPr="00140D72">
              <w:rPr>
                <w:rStyle w:val="Hyperlink"/>
                <w:noProof/>
              </w:rPr>
              <w:t>2.12.2. Thuật toán lan truyền ngược</w:t>
            </w:r>
            <w:r>
              <w:rPr>
                <w:noProof/>
                <w:webHidden/>
              </w:rPr>
              <w:tab/>
            </w:r>
            <w:r>
              <w:rPr>
                <w:noProof/>
                <w:webHidden/>
              </w:rPr>
              <w:fldChar w:fldCharType="begin"/>
            </w:r>
            <w:r>
              <w:rPr>
                <w:noProof/>
                <w:webHidden/>
              </w:rPr>
              <w:instrText xml:space="preserve"> PAGEREF _Toc310793470 \h </w:instrText>
            </w:r>
            <w:r>
              <w:rPr>
                <w:noProof/>
                <w:webHidden/>
              </w:rPr>
            </w:r>
            <w:r>
              <w:rPr>
                <w:noProof/>
                <w:webHidden/>
              </w:rPr>
              <w:fldChar w:fldCharType="separate"/>
            </w:r>
            <w:r>
              <w:rPr>
                <w:noProof/>
                <w:webHidden/>
              </w:rPr>
              <w:t>42</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71" w:history="1">
            <w:r w:rsidRPr="00140D72">
              <w:rPr>
                <w:rStyle w:val="Hyperlink"/>
                <w:noProof/>
              </w:rPr>
              <w:t>2.13. Kết quả nghiên cứu từ những trường đại</w:t>
            </w:r>
            <w:r w:rsidRPr="00140D72">
              <w:rPr>
                <w:rStyle w:val="Hyperlink"/>
                <w:noProof/>
              </w:rPr>
              <w:t xml:space="preserve"> </w:t>
            </w:r>
            <w:r w:rsidRPr="00140D72">
              <w:rPr>
                <w:rStyle w:val="Hyperlink"/>
                <w:noProof/>
              </w:rPr>
              <w:t>học khác</w:t>
            </w:r>
            <w:r>
              <w:rPr>
                <w:noProof/>
                <w:webHidden/>
              </w:rPr>
              <w:tab/>
            </w:r>
            <w:r>
              <w:rPr>
                <w:noProof/>
                <w:webHidden/>
              </w:rPr>
              <w:fldChar w:fldCharType="begin"/>
            </w:r>
            <w:r>
              <w:rPr>
                <w:noProof/>
                <w:webHidden/>
              </w:rPr>
              <w:instrText xml:space="preserve"> PAGEREF _Toc310793471 \h </w:instrText>
            </w:r>
            <w:r>
              <w:rPr>
                <w:noProof/>
                <w:webHidden/>
              </w:rPr>
            </w:r>
            <w:r>
              <w:rPr>
                <w:noProof/>
                <w:webHidden/>
              </w:rPr>
              <w:fldChar w:fldCharType="separate"/>
            </w:r>
            <w:r>
              <w:rPr>
                <w:noProof/>
                <w:webHidden/>
              </w:rPr>
              <w:t>44</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72" w:history="1">
            <w:r w:rsidRPr="00140D72">
              <w:rPr>
                <w:rStyle w:val="Hyperlink"/>
                <w:noProof/>
              </w:rPr>
              <w:t>2.14. Phân tích vấn đề NGHỈ HỌC ở HOU - Elearning</w:t>
            </w:r>
            <w:r>
              <w:rPr>
                <w:noProof/>
                <w:webHidden/>
              </w:rPr>
              <w:tab/>
            </w:r>
            <w:r>
              <w:rPr>
                <w:noProof/>
                <w:webHidden/>
              </w:rPr>
              <w:fldChar w:fldCharType="begin"/>
            </w:r>
            <w:r>
              <w:rPr>
                <w:noProof/>
                <w:webHidden/>
              </w:rPr>
              <w:instrText xml:space="preserve"> PAGEREF _Toc310793472 \h </w:instrText>
            </w:r>
            <w:r>
              <w:rPr>
                <w:noProof/>
                <w:webHidden/>
              </w:rPr>
            </w:r>
            <w:r>
              <w:rPr>
                <w:noProof/>
                <w:webHidden/>
              </w:rPr>
              <w:fldChar w:fldCharType="separate"/>
            </w:r>
            <w:r>
              <w:rPr>
                <w:noProof/>
                <w:webHidden/>
              </w:rPr>
              <w:t>44</w:t>
            </w:r>
            <w:r>
              <w:rPr>
                <w:noProof/>
                <w:webHidden/>
              </w:rPr>
              <w:fldChar w:fldCharType="end"/>
            </w:r>
          </w:hyperlink>
        </w:p>
        <w:p w:rsidR="00053E43" w:rsidRDefault="00053E43">
          <w:pPr>
            <w:pStyle w:val="TOC1"/>
            <w:tabs>
              <w:tab w:val="right" w:leader="dot" w:pos="8494"/>
            </w:tabs>
            <w:rPr>
              <w:rFonts w:asciiTheme="minorHAnsi" w:hAnsiTheme="minorHAnsi" w:cstheme="minorBidi"/>
              <w:noProof/>
              <w:color w:val="auto"/>
              <w:sz w:val="22"/>
              <w:szCs w:val="22"/>
            </w:rPr>
          </w:pPr>
          <w:hyperlink w:anchor="_Toc310793473" w:history="1">
            <w:r w:rsidRPr="00140D72">
              <w:rPr>
                <w:rStyle w:val="Hyperlink"/>
                <w:noProof/>
              </w:rPr>
              <w:t>Chương 3. Nghiên cứu và phát triển</w:t>
            </w:r>
            <w:r>
              <w:rPr>
                <w:noProof/>
                <w:webHidden/>
              </w:rPr>
              <w:tab/>
            </w:r>
            <w:r>
              <w:rPr>
                <w:noProof/>
                <w:webHidden/>
              </w:rPr>
              <w:fldChar w:fldCharType="begin"/>
            </w:r>
            <w:r>
              <w:rPr>
                <w:noProof/>
                <w:webHidden/>
              </w:rPr>
              <w:instrText xml:space="preserve"> PAGEREF _Toc310793473 \h </w:instrText>
            </w:r>
            <w:r>
              <w:rPr>
                <w:noProof/>
                <w:webHidden/>
              </w:rPr>
            </w:r>
            <w:r>
              <w:rPr>
                <w:noProof/>
                <w:webHidden/>
              </w:rPr>
              <w:fldChar w:fldCharType="separate"/>
            </w:r>
            <w:r>
              <w:rPr>
                <w:noProof/>
                <w:webHidden/>
              </w:rPr>
              <w:t>45</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74" w:history="1">
            <w:r w:rsidRPr="00140D72">
              <w:rPr>
                <w:rStyle w:val="Hyperlink"/>
                <w:noProof/>
              </w:rPr>
              <w:t>3.1. Thu thập dữ liệu</w:t>
            </w:r>
            <w:r>
              <w:rPr>
                <w:noProof/>
                <w:webHidden/>
              </w:rPr>
              <w:tab/>
            </w:r>
            <w:r>
              <w:rPr>
                <w:noProof/>
                <w:webHidden/>
              </w:rPr>
              <w:fldChar w:fldCharType="begin"/>
            </w:r>
            <w:r>
              <w:rPr>
                <w:noProof/>
                <w:webHidden/>
              </w:rPr>
              <w:instrText xml:space="preserve"> PAGEREF _Toc310793474 \h </w:instrText>
            </w:r>
            <w:r>
              <w:rPr>
                <w:noProof/>
                <w:webHidden/>
              </w:rPr>
            </w:r>
            <w:r>
              <w:rPr>
                <w:noProof/>
                <w:webHidden/>
              </w:rPr>
              <w:fldChar w:fldCharType="separate"/>
            </w:r>
            <w:r>
              <w:rPr>
                <w:noProof/>
                <w:webHidden/>
              </w:rPr>
              <w:t>45</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75" w:history="1">
            <w:r w:rsidRPr="00140D72">
              <w:rPr>
                <w:rStyle w:val="Hyperlink"/>
                <w:noProof/>
              </w:rPr>
              <w:t>3.2. Các mô hình dự báo</w:t>
            </w:r>
            <w:r>
              <w:rPr>
                <w:noProof/>
                <w:webHidden/>
              </w:rPr>
              <w:tab/>
            </w:r>
            <w:r>
              <w:rPr>
                <w:noProof/>
                <w:webHidden/>
              </w:rPr>
              <w:fldChar w:fldCharType="begin"/>
            </w:r>
            <w:r>
              <w:rPr>
                <w:noProof/>
                <w:webHidden/>
              </w:rPr>
              <w:instrText xml:space="preserve"> PAGEREF _Toc310793475 \h </w:instrText>
            </w:r>
            <w:r>
              <w:rPr>
                <w:noProof/>
                <w:webHidden/>
              </w:rPr>
            </w:r>
            <w:r>
              <w:rPr>
                <w:noProof/>
                <w:webHidden/>
              </w:rPr>
              <w:fldChar w:fldCharType="separate"/>
            </w:r>
            <w:r>
              <w:rPr>
                <w:noProof/>
                <w:webHidden/>
              </w:rPr>
              <w:t>45</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76" w:history="1">
            <w:r w:rsidRPr="00140D72">
              <w:rPr>
                <w:rStyle w:val="Hyperlink"/>
                <w:noProof/>
              </w:rPr>
              <w:t>3.3. Sản phẩm phần mềm và các bước xử lý</w:t>
            </w:r>
            <w:r>
              <w:rPr>
                <w:noProof/>
                <w:webHidden/>
              </w:rPr>
              <w:tab/>
            </w:r>
            <w:r>
              <w:rPr>
                <w:noProof/>
                <w:webHidden/>
              </w:rPr>
              <w:fldChar w:fldCharType="begin"/>
            </w:r>
            <w:r>
              <w:rPr>
                <w:noProof/>
                <w:webHidden/>
              </w:rPr>
              <w:instrText xml:space="preserve"> PAGEREF _Toc310793476 \h </w:instrText>
            </w:r>
            <w:r>
              <w:rPr>
                <w:noProof/>
                <w:webHidden/>
              </w:rPr>
            </w:r>
            <w:r>
              <w:rPr>
                <w:noProof/>
                <w:webHidden/>
              </w:rPr>
              <w:fldChar w:fldCharType="separate"/>
            </w:r>
            <w:r>
              <w:rPr>
                <w:noProof/>
                <w:webHidden/>
              </w:rPr>
              <w:t>45</w:t>
            </w:r>
            <w:r>
              <w:rPr>
                <w:noProof/>
                <w:webHidden/>
              </w:rPr>
              <w:fldChar w:fldCharType="end"/>
            </w:r>
          </w:hyperlink>
        </w:p>
        <w:p w:rsidR="00053E43" w:rsidRDefault="00053E43">
          <w:pPr>
            <w:pStyle w:val="TOC2"/>
            <w:tabs>
              <w:tab w:val="right" w:leader="dot" w:pos="8494"/>
            </w:tabs>
            <w:rPr>
              <w:rFonts w:asciiTheme="minorHAnsi" w:hAnsiTheme="minorHAnsi" w:cstheme="minorBidi"/>
              <w:noProof/>
              <w:color w:val="auto"/>
              <w:sz w:val="22"/>
              <w:szCs w:val="22"/>
            </w:rPr>
          </w:pPr>
          <w:hyperlink w:anchor="_Toc310793477" w:history="1">
            <w:r w:rsidRPr="00140D72">
              <w:rPr>
                <w:rStyle w:val="Hyperlink"/>
                <w:noProof/>
              </w:rPr>
              <w:t>3.4. Báo cáo</w:t>
            </w:r>
            <w:r>
              <w:rPr>
                <w:noProof/>
                <w:webHidden/>
              </w:rPr>
              <w:tab/>
            </w:r>
            <w:r>
              <w:rPr>
                <w:noProof/>
                <w:webHidden/>
              </w:rPr>
              <w:fldChar w:fldCharType="begin"/>
            </w:r>
            <w:r>
              <w:rPr>
                <w:noProof/>
                <w:webHidden/>
              </w:rPr>
              <w:instrText xml:space="preserve"> PAGEREF _Toc310793477 \h </w:instrText>
            </w:r>
            <w:r>
              <w:rPr>
                <w:noProof/>
                <w:webHidden/>
              </w:rPr>
            </w:r>
            <w:r>
              <w:rPr>
                <w:noProof/>
                <w:webHidden/>
              </w:rPr>
              <w:fldChar w:fldCharType="separate"/>
            </w:r>
            <w:r>
              <w:rPr>
                <w:noProof/>
                <w:webHidden/>
              </w:rPr>
              <w:t>45</w:t>
            </w:r>
            <w:r>
              <w:rPr>
                <w:noProof/>
                <w:webHidden/>
              </w:rPr>
              <w:fldChar w:fldCharType="end"/>
            </w:r>
          </w:hyperlink>
        </w:p>
        <w:p w:rsidR="00053E43" w:rsidRDefault="00053E43">
          <w:pPr>
            <w:pStyle w:val="TOC1"/>
            <w:tabs>
              <w:tab w:val="right" w:leader="dot" w:pos="8494"/>
            </w:tabs>
            <w:rPr>
              <w:rFonts w:asciiTheme="minorHAnsi" w:hAnsiTheme="minorHAnsi" w:cstheme="minorBidi"/>
              <w:noProof/>
              <w:color w:val="auto"/>
              <w:sz w:val="22"/>
              <w:szCs w:val="22"/>
            </w:rPr>
          </w:pPr>
          <w:hyperlink w:anchor="_Toc310793478" w:history="1">
            <w:r w:rsidRPr="00140D72">
              <w:rPr>
                <w:rStyle w:val="Hyperlink"/>
                <w:noProof/>
              </w:rPr>
              <w:t>Kết luận và kiến nghị</w:t>
            </w:r>
            <w:r>
              <w:rPr>
                <w:noProof/>
                <w:webHidden/>
              </w:rPr>
              <w:tab/>
            </w:r>
            <w:r>
              <w:rPr>
                <w:noProof/>
                <w:webHidden/>
              </w:rPr>
              <w:fldChar w:fldCharType="begin"/>
            </w:r>
            <w:r>
              <w:rPr>
                <w:noProof/>
                <w:webHidden/>
              </w:rPr>
              <w:instrText xml:space="preserve"> PAGEREF _Toc310793478 \h </w:instrText>
            </w:r>
            <w:r>
              <w:rPr>
                <w:noProof/>
                <w:webHidden/>
              </w:rPr>
            </w:r>
            <w:r>
              <w:rPr>
                <w:noProof/>
                <w:webHidden/>
              </w:rPr>
              <w:fldChar w:fldCharType="separate"/>
            </w:r>
            <w:r>
              <w:rPr>
                <w:noProof/>
                <w:webHidden/>
              </w:rPr>
              <w:t>46</w:t>
            </w:r>
            <w:r>
              <w:rPr>
                <w:noProof/>
                <w:webHidden/>
              </w:rPr>
              <w:fldChar w:fldCharType="end"/>
            </w:r>
          </w:hyperlink>
        </w:p>
        <w:p w:rsidR="00053E43" w:rsidRDefault="00053E43">
          <w:pPr>
            <w:pStyle w:val="TOC1"/>
            <w:tabs>
              <w:tab w:val="right" w:leader="dot" w:pos="8494"/>
            </w:tabs>
            <w:rPr>
              <w:rFonts w:asciiTheme="minorHAnsi" w:hAnsiTheme="minorHAnsi" w:cstheme="minorBidi"/>
              <w:noProof/>
              <w:color w:val="auto"/>
              <w:sz w:val="22"/>
              <w:szCs w:val="22"/>
            </w:rPr>
          </w:pPr>
          <w:hyperlink w:anchor="_Toc310793479" w:history="1">
            <w:r w:rsidRPr="00140D72">
              <w:rPr>
                <w:rStyle w:val="Hyperlink"/>
                <w:noProof/>
              </w:rPr>
              <w:t>Tài liệu tham khảo</w:t>
            </w:r>
            <w:r>
              <w:rPr>
                <w:noProof/>
                <w:webHidden/>
              </w:rPr>
              <w:tab/>
            </w:r>
            <w:r>
              <w:rPr>
                <w:noProof/>
                <w:webHidden/>
              </w:rPr>
              <w:fldChar w:fldCharType="begin"/>
            </w:r>
            <w:r>
              <w:rPr>
                <w:noProof/>
                <w:webHidden/>
              </w:rPr>
              <w:instrText xml:space="preserve"> PAGEREF _Toc310793479 \h </w:instrText>
            </w:r>
            <w:r>
              <w:rPr>
                <w:noProof/>
                <w:webHidden/>
              </w:rPr>
            </w:r>
            <w:r>
              <w:rPr>
                <w:noProof/>
                <w:webHidden/>
              </w:rPr>
              <w:fldChar w:fldCharType="separate"/>
            </w:r>
            <w:r>
              <w:rPr>
                <w:noProof/>
                <w:webHidden/>
              </w:rPr>
              <w:t>47</w:t>
            </w:r>
            <w:r>
              <w:rPr>
                <w:noProof/>
                <w:webHidden/>
              </w:rPr>
              <w:fldChar w:fldCharType="end"/>
            </w:r>
          </w:hyperlink>
        </w:p>
        <w:p w:rsidR="00053E43" w:rsidRDefault="00053E43">
          <w:pPr>
            <w:pStyle w:val="TOC1"/>
            <w:tabs>
              <w:tab w:val="right" w:leader="dot" w:pos="8494"/>
            </w:tabs>
            <w:rPr>
              <w:rFonts w:asciiTheme="minorHAnsi" w:hAnsiTheme="minorHAnsi" w:cstheme="minorBidi"/>
              <w:noProof/>
              <w:color w:val="auto"/>
              <w:sz w:val="22"/>
              <w:szCs w:val="22"/>
            </w:rPr>
          </w:pPr>
          <w:hyperlink w:anchor="_Toc310793480" w:history="1">
            <w:r w:rsidRPr="00140D72">
              <w:rPr>
                <w:rStyle w:val="Hyperlink"/>
                <w:noProof/>
              </w:rPr>
              <w:t>Phụ lục</w:t>
            </w:r>
            <w:r>
              <w:rPr>
                <w:noProof/>
                <w:webHidden/>
              </w:rPr>
              <w:tab/>
            </w:r>
            <w:r>
              <w:rPr>
                <w:noProof/>
                <w:webHidden/>
              </w:rPr>
              <w:fldChar w:fldCharType="begin"/>
            </w:r>
            <w:r>
              <w:rPr>
                <w:noProof/>
                <w:webHidden/>
              </w:rPr>
              <w:instrText xml:space="preserve"> PAGEREF _Toc310793480 \h </w:instrText>
            </w:r>
            <w:r>
              <w:rPr>
                <w:noProof/>
                <w:webHidden/>
              </w:rPr>
            </w:r>
            <w:r>
              <w:rPr>
                <w:noProof/>
                <w:webHidden/>
              </w:rPr>
              <w:fldChar w:fldCharType="separate"/>
            </w:r>
            <w:r>
              <w:rPr>
                <w:noProof/>
                <w:webHidden/>
              </w:rPr>
              <w:t>56</w:t>
            </w:r>
            <w:r>
              <w:rPr>
                <w:noProof/>
                <w:webHidden/>
              </w:rPr>
              <w:fldChar w:fldCharType="end"/>
            </w:r>
          </w:hyperlink>
        </w:p>
        <w:p w:rsidR="00FB2A2E" w:rsidRDefault="00BE1331" w:rsidP="003768D5">
          <w:pPr>
            <w:spacing w:line="360" w:lineRule="auto"/>
          </w:pPr>
          <w:r>
            <w:fldChar w:fldCharType="end"/>
          </w:r>
        </w:p>
      </w:sdtContent>
    </w:sdt>
    <w:p w:rsidR="008F77BD" w:rsidRDefault="00FB2A2E" w:rsidP="003768D5">
      <w:pPr>
        <w:pStyle w:val="Heading1"/>
        <w:numPr>
          <w:ilvl w:val="0"/>
          <w:numId w:val="0"/>
        </w:numPr>
        <w:spacing w:line="360" w:lineRule="auto"/>
        <w:ind w:left="142"/>
      </w:pPr>
      <w:bookmarkStart w:id="0" w:name="_Toc310793426"/>
      <w:r w:rsidRPr="00BF67E4">
        <w:lastRenderedPageBreak/>
        <w:t>Danh sách những thành viên tham gia nghiên cứu đề tài và đơn vị phối hợp chính</w:t>
      </w:r>
      <w:bookmarkEnd w:id="0"/>
    </w:p>
    <w:p w:rsidR="001B0E2C" w:rsidRDefault="001B0E2C" w:rsidP="003768D5">
      <w:pPr>
        <w:spacing w:line="360" w:lineRule="auto"/>
        <w:rPr>
          <w:rFonts w:asciiTheme="majorHAnsi" w:eastAsiaTheme="majorEastAsia" w:hAnsiTheme="majorHAnsi"/>
          <w:b/>
          <w:sz w:val="28"/>
        </w:rPr>
      </w:pPr>
      <w:r>
        <w:br w:type="page"/>
      </w:r>
    </w:p>
    <w:p w:rsidR="00FB2A2E" w:rsidRDefault="00FB2A2E" w:rsidP="003768D5">
      <w:pPr>
        <w:pStyle w:val="Heading1"/>
        <w:numPr>
          <w:ilvl w:val="0"/>
          <w:numId w:val="0"/>
        </w:numPr>
        <w:spacing w:line="360" w:lineRule="auto"/>
        <w:ind w:left="142"/>
      </w:pPr>
      <w:bookmarkStart w:id="1" w:name="_Toc310793427"/>
      <w:r w:rsidRPr="00BF67E4">
        <w:lastRenderedPageBreak/>
        <w:t xml:space="preserve">Danh mục </w:t>
      </w:r>
      <w:r w:rsidR="003768D5">
        <w:t>hình vẽ</w:t>
      </w:r>
      <w:r w:rsidR="00CE32A0">
        <w:t xml:space="preserve"> và bảng biểu</w:t>
      </w:r>
      <w:bookmarkEnd w:id="1"/>
    </w:p>
    <w:p w:rsidR="00657C3D" w:rsidRDefault="00E97FD5">
      <w:pPr>
        <w:pStyle w:val="TableofFigures"/>
        <w:tabs>
          <w:tab w:val="right" w:leader="dot" w:pos="8494"/>
        </w:tabs>
        <w:rPr>
          <w:rFonts w:asciiTheme="minorHAnsi" w:hAnsiTheme="minorHAnsi" w:cstheme="minorBidi"/>
          <w:noProof/>
          <w:color w:val="auto"/>
          <w:sz w:val="22"/>
          <w:szCs w:val="22"/>
        </w:rPr>
      </w:pPr>
      <w:r>
        <w:fldChar w:fldCharType="begin"/>
      </w:r>
      <w:r>
        <w:instrText xml:space="preserve"> TOC \h \z \t "Heading 5" \c </w:instrText>
      </w:r>
      <w:r>
        <w:fldChar w:fldCharType="separate"/>
      </w:r>
      <w:hyperlink w:anchor="_Toc310791936" w:history="1">
        <w:r w:rsidR="00657C3D" w:rsidRPr="001B4BFE">
          <w:rPr>
            <w:rStyle w:val="Hyperlink"/>
            <w:b/>
            <w:noProof/>
          </w:rPr>
          <w:t>Hình 1.</w:t>
        </w:r>
        <w:r w:rsidR="00657C3D" w:rsidRPr="001B4BFE">
          <w:rPr>
            <w:rStyle w:val="Hyperlink"/>
            <w:noProof/>
          </w:rPr>
          <w:t xml:space="preserve"> Thống kê ảnh hưởng của nghỉ học tới trường học, học viên và xã hội.</w:t>
        </w:r>
        <w:r w:rsidR="00657C3D">
          <w:rPr>
            <w:noProof/>
            <w:webHidden/>
          </w:rPr>
          <w:tab/>
        </w:r>
        <w:r w:rsidR="00657C3D">
          <w:rPr>
            <w:noProof/>
            <w:webHidden/>
          </w:rPr>
          <w:fldChar w:fldCharType="begin"/>
        </w:r>
        <w:r w:rsidR="00657C3D">
          <w:rPr>
            <w:noProof/>
            <w:webHidden/>
          </w:rPr>
          <w:instrText xml:space="preserve"> PAGEREF _Toc310791936 \h </w:instrText>
        </w:r>
        <w:r w:rsidR="00657C3D">
          <w:rPr>
            <w:noProof/>
            <w:webHidden/>
          </w:rPr>
        </w:r>
        <w:r w:rsidR="00657C3D">
          <w:rPr>
            <w:noProof/>
            <w:webHidden/>
          </w:rPr>
          <w:fldChar w:fldCharType="separate"/>
        </w:r>
        <w:r w:rsidR="00657C3D">
          <w:rPr>
            <w:noProof/>
            <w:webHidden/>
          </w:rPr>
          <w:t>8</w:t>
        </w:r>
        <w:r w:rsidR="00657C3D">
          <w:rPr>
            <w:noProof/>
            <w:webHidden/>
          </w:rPr>
          <w:fldChar w:fldCharType="end"/>
        </w:r>
      </w:hyperlink>
    </w:p>
    <w:p w:rsidR="00657C3D" w:rsidRDefault="00657C3D">
      <w:pPr>
        <w:pStyle w:val="TableofFigures"/>
        <w:tabs>
          <w:tab w:val="right" w:leader="dot" w:pos="8494"/>
        </w:tabs>
        <w:rPr>
          <w:rFonts w:asciiTheme="minorHAnsi" w:hAnsiTheme="minorHAnsi" w:cstheme="minorBidi"/>
          <w:noProof/>
          <w:color w:val="auto"/>
          <w:sz w:val="22"/>
          <w:szCs w:val="22"/>
        </w:rPr>
      </w:pPr>
      <w:hyperlink w:anchor="_Toc310791937" w:history="1">
        <w:r w:rsidRPr="001B4BFE">
          <w:rPr>
            <w:rStyle w:val="Hyperlink"/>
            <w:b/>
            <w:noProof/>
          </w:rPr>
          <w:t>Hình 2.</w:t>
        </w:r>
        <w:r w:rsidRPr="001B4BFE">
          <w:rPr>
            <w:rStyle w:val="Hyperlink"/>
            <w:noProof/>
          </w:rPr>
          <w:t xml:space="preserve"> Thống kê các nguyên dẫn dẫn tới NGHỈ HỌC của học viên</w:t>
        </w:r>
        <w:r>
          <w:rPr>
            <w:noProof/>
            <w:webHidden/>
          </w:rPr>
          <w:tab/>
        </w:r>
        <w:r>
          <w:rPr>
            <w:noProof/>
            <w:webHidden/>
          </w:rPr>
          <w:fldChar w:fldCharType="begin"/>
        </w:r>
        <w:r>
          <w:rPr>
            <w:noProof/>
            <w:webHidden/>
          </w:rPr>
          <w:instrText xml:space="preserve"> PAGEREF _Toc310791937 \h </w:instrText>
        </w:r>
        <w:r>
          <w:rPr>
            <w:noProof/>
            <w:webHidden/>
          </w:rPr>
        </w:r>
        <w:r>
          <w:rPr>
            <w:noProof/>
            <w:webHidden/>
          </w:rPr>
          <w:fldChar w:fldCharType="separate"/>
        </w:r>
        <w:r>
          <w:rPr>
            <w:noProof/>
            <w:webHidden/>
          </w:rPr>
          <w:t>10</w:t>
        </w:r>
        <w:r>
          <w:rPr>
            <w:noProof/>
            <w:webHidden/>
          </w:rPr>
          <w:fldChar w:fldCharType="end"/>
        </w:r>
      </w:hyperlink>
    </w:p>
    <w:p w:rsidR="00657C3D" w:rsidRDefault="00657C3D">
      <w:pPr>
        <w:pStyle w:val="TableofFigures"/>
        <w:tabs>
          <w:tab w:val="right" w:leader="dot" w:pos="8494"/>
        </w:tabs>
        <w:rPr>
          <w:rFonts w:asciiTheme="minorHAnsi" w:hAnsiTheme="minorHAnsi" w:cstheme="minorBidi"/>
          <w:noProof/>
          <w:color w:val="auto"/>
          <w:sz w:val="22"/>
          <w:szCs w:val="22"/>
        </w:rPr>
      </w:pPr>
      <w:hyperlink w:anchor="_Toc310791938" w:history="1">
        <w:r w:rsidRPr="001B4BFE">
          <w:rPr>
            <w:rStyle w:val="Hyperlink"/>
            <w:b/>
            <w:noProof/>
          </w:rPr>
          <w:t>Hình 3.</w:t>
        </w:r>
        <w:r w:rsidRPr="001B4BFE">
          <w:rPr>
            <w:rStyle w:val="Hyperlink"/>
            <w:noProof/>
          </w:rPr>
          <w:t xml:space="preserve"> Khái niệm khai phá dữ liệu</w:t>
        </w:r>
        <w:r>
          <w:rPr>
            <w:noProof/>
            <w:webHidden/>
          </w:rPr>
          <w:tab/>
        </w:r>
        <w:r>
          <w:rPr>
            <w:noProof/>
            <w:webHidden/>
          </w:rPr>
          <w:fldChar w:fldCharType="begin"/>
        </w:r>
        <w:r>
          <w:rPr>
            <w:noProof/>
            <w:webHidden/>
          </w:rPr>
          <w:instrText xml:space="preserve"> PAGEREF _Toc310791938 \h </w:instrText>
        </w:r>
        <w:r>
          <w:rPr>
            <w:noProof/>
            <w:webHidden/>
          </w:rPr>
        </w:r>
        <w:r>
          <w:rPr>
            <w:noProof/>
            <w:webHidden/>
          </w:rPr>
          <w:fldChar w:fldCharType="separate"/>
        </w:r>
        <w:r>
          <w:rPr>
            <w:noProof/>
            <w:webHidden/>
          </w:rPr>
          <w:t>11</w:t>
        </w:r>
        <w:r>
          <w:rPr>
            <w:noProof/>
            <w:webHidden/>
          </w:rPr>
          <w:fldChar w:fldCharType="end"/>
        </w:r>
      </w:hyperlink>
    </w:p>
    <w:p w:rsidR="00657C3D" w:rsidRDefault="00657C3D">
      <w:pPr>
        <w:pStyle w:val="TableofFigures"/>
        <w:tabs>
          <w:tab w:val="right" w:leader="dot" w:pos="8494"/>
        </w:tabs>
        <w:rPr>
          <w:rFonts w:asciiTheme="minorHAnsi" w:hAnsiTheme="minorHAnsi" w:cstheme="minorBidi"/>
          <w:noProof/>
          <w:color w:val="auto"/>
          <w:sz w:val="22"/>
          <w:szCs w:val="22"/>
        </w:rPr>
      </w:pPr>
      <w:hyperlink w:anchor="_Toc310791939" w:history="1">
        <w:r w:rsidRPr="001B4BFE">
          <w:rPr>
            <w:rStyle w:val="Hyperlink"/>
            <w:b/>
            <w:noProof/>
          </w:rPr>
          <w:t>Hình 4.</w:t>
        </w:r>
        <w:r w:rsidRPr="001B4BFE">
          <w:rPr>
            <w:rStyle w:val="Hyperlink"/>
            <w:noProof/>
          </w:rPr>
          <w:t xml:space="preserve"> Mô hình khám phá tri thức</w:t>
        </w:r>
        <w:r>
          <w:rPr>
            <w:noProof/>
            <w:webHidden/>
          </w:rPr>
          <w:tab/>
        </w:r>
        <w:r>
          <w:rPr>
            <w:noProof/>
            <w:webHidden/>
          </w:rPr>
          <w:fldChar w:fldCharType="begin"/>
        </w:r>
        <w:r>
          <w:rPr>
            <w:noProof/>
            <w:webHidden/>
          </w:rPr>
          <w:instrText xml:space="preserve"> PAGEREF _Toc310791939 \h </w:instrText>
        </w:r>
        <w:r>
          <w:rPr>
            <w:noProof/>
            <w:webHidden/>
          </w:rPr>
        </w:r>
        <w:r>
          <w:rPr>
            <w:noProof/>
            <w:webHidden/>
          </w:rPr>
          <w:fldChar w:fldCharType="separate"/>
        </w:r>
        <w:r>
          <w:rPr>
            <w:noProof/>
            <w:webHidden/>
          </w:rPr>
          <w:t>12</w:t>
        </w:r>
        <w:r>
          <w:rPr>
            <w:noProof/>
            <w:webHidden/>
          </w:rPr>
          <w:fldChar w:fldCharType="end"/>
        </w:r>
      </w:hyperlink>
    </w:p>
    <w:p w:rsidR="00657C3D" w:rsidRDefault="00657C3D">
      <w:pPr>
        <w:pStyle w:val="TableofFigures"/>
        <w:tabs>
          <w:tab w:val="right" w:leader="dot" w:pos="8494"/>
        </w:tabs>
        <w:rPr>
          <w:rFonts w:asciiTheme="minorHAnsi" w:hAnsiTheme="minorHAnsi" w:cstheme="minorBidi"/>
          <w:noProof/>
          <w:color w:val="auto"/>
          <w:sz w:val="22"/>
          <w:szCs w:val="22"/>
        </w:rPr>
      </w:pPr>
      <w:hyperlink w:anchor="_Toc310791940" w:history="1">
        <w:r w:rsidRPr="001B4BFE">
          <w:rPr>
            <w:rStyle w:val="Hyperlink"/>
            <w:b/>
            <w:noProof/>
          </w:rPr>
          <w:t>Hình 5.</w:t>
        </w:r>
        <w:r w:rsidRPr="001B4BFE">
          <w:rPr>
            <w:rStyle w:val="Hyperlink"/>
            <w:noProof/>
          </w:rPr>
          <w:t xml:space="preserve"> Quy trình khai phá tri thức</w:t>
        </w:r>
        <w:r>
          <w:rPr>
            <w:noProof/>
            <w:webHidden/>
          </w:rPr>
          <w:tab/>
        </w:r>
        <w:r>
          <w:rPr>
            <w:noProof/>
            <w:webHidden/>
          </w:rPr>
          <w:fldChar w:fldCharType="begin"/>
        </w:r>
        <w:r>
          <w:rPr>
            <w:noProof/>
            <w:webHidden/>
          </w:rPr>
          <w:instrText xml:space="preserve"> PAGEREF _Toc310791940 \h </w:instrText>
        </w:r>
        <w:r>
          <w:rPr>
            <w:noProof/>
            <w:webHidden/>
          </w:rPr>
        </w:r>
        <w:r>
          <w:rPr>
            <w:noProof/>
            <w:webHidden/>
          </w:rPr>
          <w:fldChar w:fldCharType="separate"/>
        </w:r>
        <w:r>
          <w:rPr>
            <w:noProof/>
            <w:webHidden/>
          </w:rPr>
          <w:t>12</w:t>
        </w:r>
        <w:r>
          <w:rPr>
            <w:noProof/>
            <w:webHidden/>
          </w:rPr>
          <w:fldChar w:fldCharType="end"/>
        </w:r>
      </w:hyperlink>
    </w:p>
    <w:p w:rsidR="00657C3D" w:rsidRDefault="00657C3D">
      <w:pPr>
        <w:pStyle w:val="TableofFigures"/>
        <w:tabs>
          <w:tab w:val="right" w:leader="dot" w:pos="8494"/>
        </w:tabs>
        <w:rPr>
          <w:rFonts w:asciiTheme="minorHAnsi" w:hAnsiTheme="minorHAnsi" w:cstheme="minorBidi"/>
          <w:noProof/>
          <w:color w:val="auto"/>
          <w:sz w:val="22"/>
          <w:szCs w:val="22"/>
        </w:rPr>
      </w:pPr>
      <w:hyperlink w:anchor="_Toc310791941" w:history="1">
        <w:r w:rsidRPr="001B4BFE">
          <w:rPr>
            <w:rStyle w:val="Hyperlink"/>
            <w:b/>
            <w:noProof/>
          </w:rPr>
          <w:t>Hình 6.</w:t>
        </w:r>
        <w:r w:rsidRPr="001B4BFE">
          <w:rPr>
            <w:rStyle w:val="Hyperlink"/>
            <w:noProof/>
          </w:rPr>
          <w:t xml:space="preserve"> Làm sạch dữ liệu</w:t>
        </w:r>
        <w:r>
          <w:rPr>
            <w:noProof/>
            <w:webHidden/>
          </w:rPr>
          <w:tab/>
        </w:r>
        <w:r>
          <w:rPr>
            <w:noProof/>
            <w:webHidden/>
          </w:rPr>
          <w:fldChar w:fldCharType="begin"/>
        </w:r>
        <w:r>
          <w:rPr>
            <w:noProof/>
            <w:webHidden/>
          </w:rPr>
          <w:instrText xml:space="preserve"> PAGEREF _Toc310791941 \h </w:instrText>
        </w:r>
        <w:r>
          <w:rPr>
            <w:noProof/>
            <w:webHidden/>
          </w:rPr>
        </w:r>
        <w:r>
          <w:rPr>
            <w:noProof/>
            <w:webHidden/>
          </w:rPr>
          <w:fldChar w:fldCharType="separate"/>
        </w:r>
        <w:r>
          <w:rPr>
            <w:noProof/>
            <w:webHidden/>
          </w:rPr>
          <w:t>15</w:t>
        </w:r>
        <w:r>
          <w:rPr>
            <w:noProof/>
            <w:webHidden/>
          </w:rPr>
          <w:fldChar w:fldCharType="end"/>
        </w:r>
      </w:hyperlink>
    </w:p>
    <w:p w:rsidR="00657C3D" w:rsidRDefault="00657C3D">
      <w:pPr>
        <w:pStyle w:val="TableofFigures"/>
        <w:tabs>
          <w:tab w:val="right" w:leader="dot" w:pos="8494"/>
        </w:tabs>
        <w:rPr>
          <w:rFonts w:asciiTheme="minorHAnsi" w:hAnsiTheme="minorHAnsi" w:cstheme="minorBidi"/>
          <w:noProof/>
          <w:color w:val="auto"/>
          <w:sz w:val="22"/>
          <w:szCs w:val="22"/>
        </w:rPr>
      </w:pPr>
      <w:hyperlink w:anchor="_Toc310791942" w:history="1">
        <w:r w:rsidRPr="001B4BFE">
          <w:rPr>
            <w:rStyle w:val="Hyperlink"/>
            <w:b/>
            <w:noProof/>
          </w:rPr>
          <w:t>Hình 7.</w:t>
        </w:r>
        <w:r w:rsidRPr="001B4BFE">
          <w:rPr>
            <w:rStyle w:val="Hyperlink"/>
            <w:noProof/>
          </w:rPr>
          <w:t xml:space="preserve"> Tích hợp dữ liệu</w:t>
        </w:r>
        <w:r>
          <w:rPr>
            <w:noProof/>
            <w:webHidden/>
          </w:rPr>
          <w:tab/>
        </w:r>
        <w:r>
          <w:rPr>
            <w:noProof/>
            <w:webHidden/>
          </w:rPr>
          <w:fldChar w:fldCharType="begin"/>
        </w:r>
        <w:r>
          <w:rPr>
            <w:noProof/>
            <w:webHidden/>
          </w:rPr>
          <w:instrText xml:space="preserve"> PAGEREF _Toc310791942 \h </w:instrText>
        </w:r>
        <w:r>
          <w:rPr>
            <w:noProof/>
            <w:webHidden/>
          </w:rPr>
        </w:r>
        <w:r>
          <w:rPr>
            <w:noProof/>
            <w:webHidden/>
          </w:rPr>
          <w:fldChar w:fldCharType="separate"/>
        </w:r>
        <w:r>
          <w:rPr>
            <w:noProof/>
            <w:webHidden/>
          </w:rPr>
          <w:t>15</w:t>
        </w:r>
        <w:r>
          <w:rPr>
            <w:noProof/>
            <w:webHidden/>
          </w:rPr>
          <w:fldChar w:fldCharType="end"/>
        </w:r>
      </w:hyperlink>
    </w:p>
    <w:p w:rsidR="00657C3D" w:rsidRDefault="00657C3D">
      <w:pPr>
        <w:pStyle w:val="TableofFigures"/>
        <w:tabs>
          <w:tab w:val="right" w:leader="dot" w:pos="8494"/>
        </w:tabs>
        <w:rPr>
          <w:rFonts w:asciiTheme="minorHAnsi" w:hAnsiTheme="minorHAnsi" w:cstheme="minorBidi"/>
          <w:noProof/>
          <w:color w:val="auto"/>
          <w:sz w:val="22"/>
          <w:szCs w:val="22"/>
        </w:rPr>
      </w:pPr>
      <w:hyperlink w:anchor="_Toc310791943" w:history="1">
        <w:r w:rsidRPr="001B4BFE">
          <w:rPr>
            <w:rStyle w:val="Hyperlink"/>
            <w:b/>
            <w:noProof/>
          </w:rPr>
          <w:t>Hình 8.</w:t>
        </w:r>
        <w:r w:rsidRPr="001B4BFE">
          <w:rPr>
            <w:rStyle w:val="Hyperlink"/>
            <w:noProof/>
          </w:rPr>
          <w:t xml:space="preserve"> Giảm bớt dữ liệu</w:t>
        </w:r>
        <w:r>
          <w:rPr>
            <w:noProof/>
            <w:webHidden/>
          </w:rPr>
          <w:tab/>
        </w:r>
        <w:r>
          <w:rPr>
            <w:noProof/>
            <w:webHidden/>
          </w:rPr>
          <w:fldChar w:fldCharType="begin"/>
        </w:r>
        <w:r>
          <w:rPr>
            <w:noProof/>
            <w:webHidden/>
          </w:rPr>
          <w:instrText xml:space="preserve"> PAGEREF _Toc310791943 \h </w:instrText>
        </w:r>
        <w:r>
          <w:rPr>
            <w:noProof/>
            <w:webHidden/>
          </w:rPr>
        </w:r>
        <w:r>
          <w:rPr>
            <w:noProof/>
            <w:webHidden/>
          </w:rPr>
          <w:fldChar w:fldCharType="separate"/>
        </w:r>
        <w:r>
          <w:rPr>
            <w:noProof/>
            <w:webHidden/>
          </w:rPr>
          <w:t>15</w:t>
        </w:r>
        <w:r>
          <w:rPr>
            <w:noProof/>
            <w:webHidden/>
          </w:rPr>
          <w:fldChar w:fldCharType="end"/>
        </w:r>
      </w:hyperlink>
    </w:p>
    <w:p w:rsidR="00657C3D" w:rsidRDefault="00657C3D">
      <w:pPr>
        <w:pStyle w:val="TableofFigures"/>
        <w:tabs>
          <w:tab w:val="right" w:leader="dot" w:pos="8494"/>
        </w:tabs>
        <w:rPr>
          <w:rFonts w:asciiTheme="minorHAnsi" w:hAnsiTheme="minorHAnsi" w:cstheme="minorBidi"/>
          <w:noProof/>
          <w:color w:val="auto"/>
          <w:sz w:val="22"/>
          <w:szCs w:val="22"/>
        </w:rPr>
      </w:pPr>
      <w:hyperlink w:anchor="_Toc310791944" w:history="1">
        <w:r w:rsidRPr="001B4BFE">
          <w:rPr>
            <w:rStyle w:val="Hyperlink"/>
            <w:b/>
            <w:noProof/>
          </w:rPr>
          <w:t>Hình 9.</w:t>
        </w:r>
        <w:r w:rsidRPr="001B4BFE">
          <w:rPr>
            <w:rStyle w:val="Hyperlink"/>
            <w:noProof/>
          </w:rPr>
          <w:t xml:space="preserve"> Mô hình Nơron sinh học</w:t>
        </w:r>
        <w:r>
          <w:rPr>
            <w:noProof/>
            <w:webHidden/>
          </w:rPr>
          <w:tab/>
        </w:r>
        <w:r>
          <w:rPr>
            <w:noProof/>
            <w:webHidden/>
          </w:rPr>
          <w:fldChar w:fldCharType="begin"/>
        </w:r>
        <w:r>
          <w:rPr>
            <w:noProof/>
            <w:webHidden/>
          </w:rPr>
          <w:instrText xml:space="preserve"> PAGEREF _Toc310791944 \h </w:instrText>
        </w:r>
        <w:r>
          <w:rPr>
            <w:noProof/>
            <w:webHidden/>
          </w:rPr>
        </w:r>
        <w:r>
          <w:rPr>
            <w:noProof/>
            <w:webHidden/>
          </w:rPr>
          <w:fldChar w:fldCharType="separate"/>
        </w:r>
        <w:r>
          <w:rPr>
            <w:noProof/>
            <w:webHidden/>
          </w:rPr>
          <w:t>21</w:t>
        </w:r>
        <w:r>
          <w:rPr>
            <w:noProof/>
            <w:webHidden/>
          </w:rPr>
          <w:fldChar w:fldCharType="end"/>
        </w:r>
      </w:hyperlink>
    </w:p>
    <w:p w:rsidR="00657C3D" w:rsidRDefault="00657C3D">
      <w:pPr>
        <w:pStyle w:val="TableofFigures"/>
        <w:tabs>
          <w:tab w:val="right" w:leader="dot" w:pos="8494"/>
        </w:tabs>
        <w:rPr>
          <w:rFonts w:asciiTheme="minorHAnsi" w:hAnsiTheme="minorHAnsi" w:cstheme="minorBidi"/>
          <w:noProof/>
          <w:color w:val="auto"/>
          <w:sz w:val="22"/>
          <w:szCs w:val="22"/>
        </w:rPr>
      </w:pPr>
      <w:hyperlink w:anchor="_Toc310791945" w:history="1">
        <w:r w:rsidRPr="001B4BFE">
          <w:rPr>
            <w:rStyle w:val="Hyperlink"/>
            <w:b/>
            <w:noProof/>
          </w:rPr>
          <w:t>Hình 10.</w:t>
        </w:r>
        <w:r w:rsidRPr="001B4BFE">
          <w:rPr>
            <w:rStyle w:val="Hyperlink"/>
            <w:noProof/>
          </w:rPr>
          <w:t xml:space="preserve"> Mô hình một Nơron nhân tạo</w:t>
        </w:r>
        <w:r>
          <w:rPr>
            <w:noProof/>
            <w:webHidden/>
          </w:rPr>
          <w:tab/>
        </w:r>
        <w:r>
          <w:rPr>
            <w:noProof/>
            <w:webHidden/>
          </w:rPr>
          <w:fldChar w:fldCharType="begin"/>
        </w:r>
        <w:r>
          <w:rPr>
            <w:noProof/>
            <w:webHidden/>
          </w:rPr>
          <w:instrText xml:space="preserve"> PAGEREF _Toc310791945 \h </w:instrText>
        </w:r>
        <w:r>
          <w:rPr>
            <w:noProof/>
            <w:webHidden/>
          </w:rPr>
        </w:r>
        <w:r>
          <w:rPr>
            <w:noProof/>
            <w:webHidden/>
          </w:rPr>
          <w:fldChar w:fldCharType="separate"/>
        </w:r>
        <w:r>
          <w:rPr>
            <w:noProof/>
            <w:webHidden/>
          </w:rPr>
          <w:t>24</w:t>
        </w:r>
        <w:r>
          <w:rPr>
            <w:noProof/>
            <w:webHidden/>
          </w:rPr>
          <w:fldChar w:fldCharType="end"/>
        </w:r>
      </w:hyperlink>
    </w:p>
    <w:p w:rsidR="00657C3D" w:rsidRDefault="00657C3D">
      <w:pPr>
        <w:pStyle w:val="TableofFigures"/>
        <w:tabs>
          <w:tab w:val="right" w:leader="dot" w:pos="8494"/>
        </w:tabs>
        <w:rPr>
          <w:rFonts w:asciiTheme="minorHAnsi" w:hAnsiTheme="minorHAnsi" w:cstheme="minorBidi"/>
          <w:noProof/>
          <w:color w:val="auto"/>
          <w:sz w:val="22"/>
          <w:szCs w:val="22"/>
        </w:rPr>
      </w:pPr>
      <w:hyperlink w:anchor="_Toc310791946" w:history="1">
        <w:r w:rsidRPr="001B4BFE">
          <w:rPr>
            <w:rStyle w:val="Hyperlink"/>
            <w:b/>
            <w:noProof/>
          </w:rPr>
          <w:t>Hình 11.</w:t>
        </w:r>
        <w:r w:rsidRPr="001B4BFE">
          <w:rPr>
            <w:rStyle w:val="Hyperlink"/>
            <w:noProof/>
          </w:rPr>
          <w:t xml:space="preserve"> Mô hình mạng Nơron một lớp</w:t>
        </w:r>
        <w:r>
          <w:rPr>
            <w:noProof/>
            <w:webHidden/>
          </w:rPr>
          <w:tab/>
        </w:r>
        <w:r>
          <w:rPr>
            <w:noProof/>
            <w:webHidden/>
          </w:rPr>
          <w:fldChar w:fldCharType="begin"/>
        </w:r>
        <w:r>
          <w:rPr>
            <w:noProof/>
            <w:webHidden/>
          </w:rPr>
          <w:instrText xml:space="preserve"> PAGEREF _Toc310791946 \h </w:instrText>
        </w:r>
        <w:r>
          <w:rPr>
            <w:noProof/>
            <w:webHidden/>
          </w:rPr>
        </w:r>
        <w:r>
          <w:rPr>
            <w:noProof/>
            <w:webHidden/>
          </w:rPr>
          <w:fldChar w:fldCharType="separate"/>
        </w:r>
        <w:r>
          <w:rPr>
            <w:noProof/>
            <w:webHidden/>
          </w:rPr>
          <w:t>27</w:t>
        </w:r>
        <w:r>
          <w:rPr>
            <w:noProof/>
            <w:webHidden/>
          </w:rPr>
          <w:fldChar w:fldCharType="end"/>
        </w:r>
      </w:hyperlink>
    </w:p>
    <w:p w:rsidR="00657C3D" w:rsidRDefault="00657C3D">
      <w:pPr>
        <w:pStyle w:val="TableofFigures"/>
        <w:tabs>
          <w:tab w:val="right" w:leader="dot" w:pos="8494"/>
        </w:tabs>
        <w:rPr>
          <w:rFonts w:asciiTheme="minorHAnsi" w:hAnsiTheme="minorHAnsi" w:cstheme="minorBidi"/>
          <w:noProof/>
          <w:color w:val="auto"/>
          <w:sz w:val="22"/>
          <w:szCs w:val="22"/>
        </w:rPr>
      </w:pPr>
      <w:hyperlink w:anchor="_Toc310791947" w:history="1">
        <w:r w:rsidRPr="001B4BFE">
          <w:rPr>
            <w:rStyle w:val="Hyperlink"/>
            <w:b/>
            <w:noProof/>
          </w:rPr>
          <w:t>Hình 12.</w:t>
        </w:r>
        <w:r w:rsidRPr="001B4BFE">
          <w:rPr>
            <w:rStyle w:val="Hyperlink"/>
            <w:noProof/>
          </w:rPr>
          <w:t xml:space="preserve"> Mô hình mạng Nơron nhiều lớp</w:t>
        </w:r>
        <w:r>
          <w:rPr>
            <w:noProof/>
            <w:webHidden/>
          </w:rPr>
          <w:tab/>
        </w:r>
        <w:r>
          <w:rPr>
            <w:noProof/>
            <w:webHidden/>
          </w:rPr>
          <w:fldChar w:fldCharType="begin"/>
        </w:r>
        <w:r>
          <w:rPr>
            <w:noProof/>
            <w:webHidden/>
          </w:rPr>
          <w:instrText xml:space="preserve"> PAGEREF _Toc310791947 \h </w:instrText>
        </w:r>
        <w:r>
          <w:rPr>
            <w:noProof/>
            <w:webHidden/>
          </w:rPr>
        </w:r>
        <w:r>
          <w:rPr>
            <w:noProof/>
            <w:webHidden/>
          </w:rPr>
          <w:fldChar w:fldCharType="separate"/>
        </w:r>
        <w:r>
          <w:rPr>
            <w:noProof/>
            <w:webHidden/>
          </w:rPr>
          <w:t>28</w:t>
        </w:r>
        <w:r>
          <w:rPr>
            <w:noProof/>
            <w:webHidden/>
          </w:rPr>
          <w:fldChar w:fldCharType="end"/>
        </w:r>
      </w:hyperlink>
    </w:p>
    <w:p w:rsidR="00657C3D" w:rsidRDefault="00657C3D">
      <w:pPr>
        <w:pStyle w:val="TableofFigures"/>
        <w:tabs>
          <w:tab w:val="right" w:leader="dot" w:pos="8494"/>
        </w:tabs>
        <w:rPr>
          <w:rFonts w:asciiTheme="minorHAnsi" w:hAnsiTheme="minorHAnsi" w:cstheme="minorBidi"/>
          <w:noProof/>
          <w:color w:val="auto"/>
          <w:sz w:val="22"/>
          <w:szCs w:val="22"/>
        </w:rPr>
      </w:pPr>
      <w:hyperlink w:anchor="_Toc310791948" w:history="1">
        <w:r w:rsidRPr="001B4BFE">
          <w:rPr>
            <w:rStyle w:val="Hyperlink"/>
            <w:b/>
            <w:noProof/>
          </w:rPr>
          <w:t>Hình 13.</w:t>
        </w:r>
        <w:r w:rsidRPr="001B4BFE">
          <w:rPr>
            <w:rStyle w:val="Hyperlink"/>
            <w:noProof/>
          </w:rPr>
          <w:t xml:space="preserve"> Mô hình mạng lan truyền tiến với một mức Nơron</w:t>
        </w:r>
        <w:r>
          <w:rPr>
            <w:noProof/>
            <w:webHidden/>
          </w:rPr>
          <w:tab/>
        </w:r>
        <w:r>
          <w:rPr>
            <w:noProof/>
            <w:webHidden/>
          </w:rPr>
          <w:fldChar w:fldCharType="begin"/>
        </w:r>
        <w:r>
          <w:rPr>
            <w:noProof/>
            <w:webHidden/>
          </w:rPr>
          <w:instrText xml:space="preserve"> PAGEREF _Toc310791948 \h </w:instrText>
        </w:r>
        <w:r>
          <w:rPr>
            <w:noProof/>
            <w:webHidden/>
          </w:rPr>
        </w:r>
        <w:r>
          <w:rPr>
            <w:noProof/>
            <w:webHidden/>
          </w:rPr>
          <w:fldChar w:fldCharType="separate"/>
        </w:r>
        <w:r>
          <w:rPr>
            <w:noProof/>
            <w:webHidden/>
          </w:rPr>
          <w:t>29</w:t>
        </w:r>
        <w:r>
          <w:rPr>
            <w:noProof/>
            <w:webHidden/>
          </w:rPr>
          <w:fldChar w:fldCharType="end"/>
        </w:r>
      </w:hyperlink>
    </w:p>
    <w:p w:rsidR="00657C3D" w:rsidRDefault="00657C3D">
      <w:pPr>
        <w:pStyle w:val="TableofFigures"/>
        <w:tabs>
          <w:tab w:val="right" w:leader="dot" w:pos="8494"/>
        </w:tabs>
        <w:rPr>
          <w:rFonts w:asciiTheme="minorHAnsi" w:hAnsiTheme="minorHAnsi" w:cstheme="minorBidi"/>
          <w:noProof/>
          <w:color w:val="auto"/>
          <w:sz w:val="22"/>
          <w:szCs w:val="22"/>
        </w:rPr>
      </w:pPr>
      <w:hyperlink w:anchor="_Toc310791949" w:history="1">
        <w:r w:rsidRPr="001B4BFE">
          <w:rPr>
            <w:rStyle w:val="Hyperlink"/>
            <w:b/>
            <w:noProof/>
          </w:rPr>
          <w:t>Hình 14.</w:t>
        </w:r>
        <w:r w:rsidRPr="001B4BFE">
          <w:rPr>
            <w:rStyle w:val="Hyperlink"/>
            <w:noProof/>
          </w:rPr>
          <w:t xml:space="preserve"> Mạng lan truyền tiến kết nối đầy đủ</w:t>
        </w:r>
        <w:r>
          <w:rPr>
            <w:noProof/>
            <w:webHidden/>
          </w:rPr>
          <w:tab/>
        </w:r>
        <w:r>
          <w:rPr>
            <w:noProof/>
            <w:webHidden/>
          </w:rPr>
          <w:fldChar w:fldCharType="begin"/>
        </w:r>
        <w:r>
          <w:rPr>
            <w:noProof/>
            <w:webHidden/>
          </w:rPr>
          <w:instrText xml:space="preserve"> PAGEREF _Toc310791949 \h </w:instrText>
        </w:r>
        <w:r>
          <w:rPr>
            <w:noProof/>
            <w:webHidden/>
          </w:rPr>
        </w:r>
        <w:r>
          <w:rPr>
            <w:noProof/>
            <w:webHidden/>
          </w:rPr>
          <w:fldChar w:fldCharType="separate"/>
        </w:r>
        <w:r>
          <w:rPr>
            <w:noProof/>
            <w:webHidden/>
          </w:rPr>
          <w:t>30</w:t>
        </w:r>
        <w:r>
          <w:rPr>
            <w:noProof/>
            <w:webHidden/>
          </w:rPr>
          <w:fldChar w:fldCharType="end"/>
        </w:r>
      </w:hyperlink>
    </w:p>
    <w:p w:rsidR="00657C3D" w:rsidRDefault="00657C3D">
      <w:pPr>
        <w:pStyle w:val="TableofFigures"/>
        <w:tabs>
          <w:tab w:val="right" w:leader="dot" w:pos="8494"/>
        </w:tabs>
        <w:rPr>
          <w:rFonts w:asciiTheme="minorHAnsi" w:hAnsiTheme="minorHAnsi" w:cstheme="minorBidi"/>
          <w:noProof/>
          <w:color w:val="auto"/>
          <w:sz w:val="22"/>
          <w:szCs w:val="22"/>
        </w:rPr>
      </w:pPr>
      <w:hyperlink w:anchor="_Toc310791950" w:history="1">
        <w:r w:rsidRPr="001B4BFE">
          <w:rPr>
            <w:rStyle w:val="Hyperlink"/>
            <w:b/>
            <w:noProof/>
          </w:rPr>
          <w:t>Hình 15.</w:t>
        </w:r>
        <w:r w:rsidRPr="001B4BFE">
          <w:rPr>
            <w:rStyle w:val="Hyperlink"/>
            <w:noProof/>
          </w:rPr>
          <w:t xml:space="preserve"> Mạng hồi quy không có Nơron ẩn và không có vòng lặp tự phản hồi</w:t>
        </w:r>
        <w:r>
          <w:rPr>
            <w:noProof/>
            <w:webHidden/>
          </w:rPr>
          <w:tab/>
        </w:r>
        <w:r>
          <w:rPr>
            <w:noProof/>
            <w:webHidden/>
          </w:rPr>
          <w:fldChar w:fldCharType="begin"/>
        </w:r>
        <w:r>
          <w:rPr>
            <w:noProof/>
            <w:webHidden/>
          </w:rPr>
          <w:instrText xml:space="preserve"> PAGEREF _Toc310791950 \h </w:instrText>
        </w:r>
        <w:r>
          <w:rPr>
            <w:noProof/>
            <w:webHidden/>
          </w:rPr>
        </w:r>
        <w:r>
          <w:rPr>
            <w:noProof/>
            <w:webHidden/>
          </w:rPr>
          <w:fldChar w:fldCharType="separate"/>
        </w:r>
        <w:r>
          <w:rPr>
            <w:noProof/>
            <w:webHidden/>
          </w:rPr>
          <w:t>31</w:t>
        </w:r>
        <w:r>
          <w:rPr>
            <w:noProof/>
            <w:webHidden/>
          </w:rPr>
          <w:fldChar w:fldCharType="end"/>
        </w:r>
      </w:hyperlink>
    </w:p>
    <w:p w:rsidR="00657C3D" w:rsidRDefault="00657C3D">
      <w:pPr>
        <w:pStyle w:val="TableofFigures"/>
        <w:tabs>
          <w:tab w:val="right" w:leader="dot" w:pos="8494"/>
        </w:tabs>
        <w:rPr>
          <w:rFonts w:asciiTheme="minorHAnsi" w:hAnsiTheme="minorHAnsi" w:cstheme="minorBidi"/>
          <w:noProof/>
          <w:color w:val="auto"/>
          <w:sz w:val="22"/>
          <w:szCs w:val="22"/>
        </w:rPr>
      </w:pPr>
      <w:hyperlink w:anchor="_Toc310791951" w:history="1">
        <w:r w:rsidRPr="001B4BFE">
          <w:rPr>
            <w:rStyle w:val="Hyperlink"/>
            <w:b/>
            <w:noProof/>
          </w:rPr>
          <w:t>Hình 16.</w:t>
        </w:r>
        <w:r w:rsidRPr="001B4BFE">
          <w:rPr>
            <w:rStyle w:val="Hyperlink"/>
            <w:noProof/>
          </w:rPr>
          <w:t xml:space="preserve"> Mạng qui hồi có các Nơron ẩn</w:t>
        </w:r>
        <w:r>
          <w:rPr>
            <w:noProof/>
            <w:webHidden/>
          </w:rPr>
          <w:tab/>
        </w:r>
        <w:r>
          <w:rPr>
            <w:noProof/>
            <w:webHidden/>
          </w:rPr>
          <w:fldChar w:fldCharType="begin"/>
        </w:r>
        <w:r>
          <w:rPr>
            <w:noProof/>
            <w:webHidden/>
          </w:rPr>
          <w:instrText xml:space="preserve"> PAGEREF _Toc310791951 \h </w:instrText>
        </w:r>
        <w:r>
          <w:rPr>
            <w:noProof/>
            <w:webHidden/>
          </w:rPr>
        </w:r>
        <w:r>
          <w:rPr>
            <w:noProof/>
            <w:webHidden/>
          </w:rPr>
          <w:fldChar w:fldCharType="separate"/>
        </w:r>
        <w:r>
          <w:rPr>
            <w:noProof/>
            <w:webHidden/>
          </w:rPr>
          <w:t>32</w:t>
        </w:r>
        <w:r>
          <w:rPr>
            <w:noProof/>
            <w:webHidden/>
          </w:rPr>
          <w:fldChar w:fldCharType="end"/>
        </w:r>
      </w:hyperlink>
    </w:p>
    <w:p w:rsidR="00657C3D" w:rsidRDefault="00657C3D">
      <w:pPr>
        <w:pStyle w:val="TableofFigures"/>
        <w:tabs>
          <w:tab w:val="right" w:leader="dot" w:pos="8494"/>
        </w:tabs>
        <w:rPr>
          <w:rFonts w:asciiTheme="minorHAnsi" w:hAnsiTheme="minorHAnsi" w:cstheme="minorBidi"/>
          <w:noProof/>
          <w:color w:val="auto"/>
          <w:sz w:val="22"/>
          <w:szCs w:val="22"/>
        </w:rPr>
      </w:pPr>
      <w:hyperlink w:anchor="_Toc310791952" w:history="1">
        <w:r w:rsidRPr="001B4BFE">
          <w:rPr>
            <w:rStyle w:val="Hyperlink"/>
            <w:b/>
            <w:noProof/>
          </w:rPr>
          <w:t>Hình 17.</w:t>
        </w:r>
        <w:r w:rsidRPr="001B4BFE">
          <w:rPr>
            <w:rStyle w:val="Hyperlink"/>
            <w:noProof/>
          </w:rPr>
          <w:t xml:space="preserve"> Mô hình của mạng Perceptron</w:t>
        </w:r>
        <w:r>
          <w:rPr>
            <w:noProof/>
            <w:webHidden/>
          </w:rPr>
          <w:tab/>
        </w:r>
        <w:r>
          <w:rPr>
            <w:noProof/>
            <w:webHidden/>
          </w:rPr>
          <w:fldChar w:fldCharType="begin"/>
        </w:r>
        <w:r>
          <w:rPr>
            <w:noProof/>
            <w:webHidden/>
          </w:rPr>
          <w:instrText xml:space="preserve"> PAGEREF _Toc310791952 \h </w:instrText>
        </w:r>
        <w:r>
          <w:rPr>
            <w:noProof/>
            <w:webHidden/>
          </w:rPr>
        </w:r>
        <w:r>
          <w:rPr>
            <w:noProof/>
            <w:webHidden/>
          </w:rPr>
          <w:fldChar w:fldCharType="separate"/>
        </w:r>
        <w:r>
          <w:rPr>
            <w:noProof/>
            <w:webHidden/>
          </w:rPr>
          <w:t>39</w:t>
        </w:r>
        <w:r>
          <w:rPr>
            <w:noProof/>
            <w:webHidden/>
          </w:rPr>
          <w:fldChar w:fldCharType="end"/>
        </w:r>
      </w:hyperlink>
    </w:p>
    <w:p w:rsidR="00657C3D" w:rsidRDefault="00657C3D">
      <w:pPr>
        <w:pStyle w:val="TableofFigures"/>
        <w:tabs>
          <w:tab w:val="right" w:leader="dot" w:pos="8494"/>
        </w:tabs>
        <w:rPr>
          <w:rFonts w:asciiTheme="minorHAnsi" w:hAnsiTheme="minorHAnsi" w:cstheme="minorBidi"/>
          <w:noProof/>
          <w:color w:val="auto"/>
          <w:sz w:val="22"/>
          <w:szCs w:val="22"/>
        </w:rPr>
      </w:pPr>
      <w:hyperlink w:anchor="_Toc310791953" w:history="1">
        <w:r w:rsidRPr="001B4BFE">
          <w:rPr>
            <w:rStyle w:val="Hyperlink"/>
            <w:b/>
            <w:noProof/>
          </w:rPr>
          <w:t>Hình 18.</w:t>
        </w:r>
        <w:r w:rsidRPr="001B4BFE">
          <w:rPr>
            <w:rStyle w:val="Hyperlink"/>
            <w:noProof/>
          </w:rPr>
          <w:t xml:space="preserve"> Mô hình mạng Perceptron nhiều lớp</w:t>
        </w:r>
        <w:r>
          <w:rPr>
            <w:noProof/>
            <w:webHidden/>
          </w:rPr>
          <w:tab/>
        </w:r>
        <w:r>
          <w:rPr>
            <w:noProof/>
            <w:webHidden/>
          </w:rPr>
          <w:fldChar w:fldCharType="begin"/>
        </w:r>
        <w:r>
          <w:rPr>
            <w:noProof/>
            <w:webHidden/>
          </w:rPr>
          <w:instrText xml:space="preserve"> PAGEREF _Toc310791953 \h </w:instrText>
        </w:r>
        <w:r>
          <w:rPr>
            <w:noProof/>
            <w:webHidden/>
          </w:rPr>
        </w:r>
        <w:r>
          <w:rPr>
            <w:noProof/>
            <w:webHidden/>
          </w:rPr>
          <w:fldChar w:fldCharType="separate"/>
        </w:r>
        <w:r>
          <w:rPr>
            <w:noProof/>
            <w:webHidden/>
          </w:rPr>
          <w:t>42</w:t>
        </w:r>
        <w:r>
          <w:rPr>
            <w:noProof/>
            <w:webHidden/>
          </w:rPr>
          <w:fldChar w:fldCharType="end"/>
        </w:r>
      </w:hyperlink>
    </w:p>
    <w:p w:rsidR="003768D5" w:rsidRDefault="00E97FD5" w:rsidP="003768D5">
      <w:pPr>
        <w:pStyle w:val="Heading1"/>
        <w:numPr>
          <w:ilvl w:val="0"/>
          <w:numId w:val="0"/>
        </w:numPr>
        <w:spacing w:line="360" w:lineRule="auto"/>
        <w:ind w:left="142"/>
      </w:pPr>
      <w:r>
        <w:fldChar w:fldCharType="end"/>
      </w:r>
    </w:p>
    <w:p w:rsidR="003768D5" w:rsidRPr="003768D5" w:rsidRDefault="003768D5" w:rsidP="003768D5">
      <w:pPr>
        <w:spacing w:line="360" w:lineRule="auto"/>
      </w:pPr>
    </w:p>
    <w:p w:rsidR="001B0E2C" w:rsidRDefault="001B0E2C" w:rsidP="003768D5">
      <w:pPr>
        <w:spacing w:line="360" w:lineRule="auto"/>
        <w:rPr>
          <w:rFonts w:asciiTheme="majorHAnsi" w:eastAsiaTheme="majorEastAsia" w:hAnsiTheme="majorHAnsi"/>
          <w:b/>
          <w:sz w:val="28"/>
        </w:rPr>
      </w:pPr>
      <w:r>
        <w:br w:type="page"/>
      </w:r>
    </w:p>
    <w:p w:rsidR="00FB2A2E" w:rsidRDefault="00FB2A2E" w:rsidP="003768D5">
      <w:pPr>
        <w:pStyle w:val="Heading1"/>
        <w:numPr>
          <w:ilvl w:val="0"/>
          <w:numId w:val="0"/>
        </w:numPr>
        <w:spacing w:line="360" w:lineRule="auto"/>
        <w:ind w:left="142"/>
      </w:pPr>
      <w:bookmarkStart w:id="2" w:name="_Toc310793428"/>
      <w:r w:rsidRPr="00BF67E4">
        <w:lastRenderedPageBreak/>
        <w:t>Danh mục các chữ viết tắt</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8"/>
        <w:gridCol w:w="5105"/>
        <w:gridCol w:w="2907"/>
      </w:tblGrid>
      <w:tr w:rsidR="00CD2AAD" w:rsidRPr="00041AF7" w:rsidTr="001B0E2C">
        <w:tc>
          <w:tcPr>
            <w:tcW w:w="708" w:type="dxa"/>
            <w:shd w:val="clear" w:color="auto" w:fill="810C15"/>
            <w:vAlign w:val="bottom"/>
          </w:tcPr>
          <w:p w:rsidR="00CD2AAD" w:rsidRPr="00041AF7" w:rsidRDefault="00CD2AAD" w:rsidP="003768D5">
            <w:pPr>
              <w:spacing w:line="360" w:lineRule="auto"/>
              <w:jc w:val="center"/>
              <w:rPr>
                <w:b/>
                <w:color w:val="FFFFFF"/>
              </w:rPr>
            </w:pPr>
            <w:r w:rsidRPr="00041AF7">
              <w:rPr>
                <w:b/>
                <w:color w:val="FFFFFF"/>
              </w:rPr>
              <w:t>STT</w:t>
            </w:r>
          </w:p>
        </w:tc>
        <w:tc>
          <w:tcPr>
            <w:tcW w:w="5105" w:type="dxa"/>
            <w:shd w:val="clear" w:color="auto" w:fill="810C15"/>
            <w:vAlign w:val="bottom"/>
          </w:tcPr>
          <w:p w:rsidR="00CD2AAD" w:rsidRPr="00041AF7" w:rsidRDefault="00CD2AAD" w:rsidP="003768D5">
            <w:pPr>
              <w:spacing w:line="360" w:lineRule="auto"/>
              <w:jc w:val="center"/>
              <w:rPr>
                <w:b/>
                <w:color w:val="FFFFFF"/>
              </w:rPr>
            </w:pPr>
            <w:r w:rsidRPr="00041AF7">
              <w:rPr>
                <w:b/>
                <w:color w:val="FFFFFF"/>
              </w:rPr>
              <w:t>Nội dung</w:t>
            </w:r>
          </w:p>
        </w:tc>
        <w:tc>
          <w:tcPr>
            <w:tcW w:w="2907" w:type="dxa"/>
            <w:shd w:val="clear" w:color="auto" w:fill="810C15"/>
            <w:vAlign w:val="bottom"/>
          </w:tcPr>
          <w:p w:rsidR="00CD2AAD" w:rsidRPr="00041AF7" w:rsidRDefault="00CD2AAD" w:rsidP="003768D5">
            <w:pPr>
              <w:spacing w:line="360" w:lineRule="auto"/>
              <w:jc w:val="center"/>
              <w:rPr>
                <w:b/>
                <w:color w:val="FFFFFF"/>
              </w:rPr>
            </w:pPr>
            <w:r w:rsidRPr="00041AF7">
              <w:rPr>
                <w:b/>
                <w:color w:val="FFFFFF"/>
              </w:rPr>
              <w:t>Viết tắt</w:t>
            </w:r>
          </w:p>
        </w:tc>
      </w:tr>
      <w:tr w:rsidR="00CD2AAD" w:rsidTr="005C44B6">
        <w:tc>
          <w:tcPr>
            <w:tcW w:w="708" w:type="dxa"/>
          </w:tcPr>
          <w:p w:rsidR="00CD2AAD" w:rsidRDefault="00CD2AAD" w:rsidP="000B045B">
            <w:pPr>
              <w:numPr>
                <w:ilvl w:val="0"/>
                <w:numId w:val="11"/>
              </w:numPr>
              <w:spacing w:after="0" w:line="360" w:lineRule="auto"/>
              <w:jc w:val="both"/>
            </w:pPr>
          </w:p>
        </w:tc>
        <w:tc>
          <w:tcPr>
            <w:tcW w:w="5105" w:type="dxa"/>
          </w:tcPr>
          <w:p w:rsidR="00CD2AAD" w:rsidRDefault="00E97FD5" w:rsidP="003768D5">
            <w:pPr>
              <w:spacing w:line="360" w:lineRule="auto"/>
              <w:jc w:val="both"/>
            </w:pPr>
            <w:r w:rsidRPr="00E97FD5">
              <w:t>Knowledge discovery in databases</w:t>
            </w:r>
          </w:p>
        </w:tc>
        <w:tc>
          <w:tcPr>
            <w:tcW w:w="2907" w:type="dxa"/>
          </w:tcPr>
          <w:p w:rsidR="00CD2AAD" w:rsidRDefault="00E97FD5" w:rsidP="003768D5">
            <w:pPr>
              <w:spacing w:line="360" w:lineRule="auto"/>
              <w:jc w:val="both"/>
            </w:pPr>
            <w:r>
              <w:t>KDD</w:t>
            </w:r>
          </w:p>
        </w:tc>
      </w:tr>
      <w:tr w:rsidR="00CD2AAD" w:rsidTr="005C44B6">
        <w:tc>
          <w:tcPr>
            <w:tcW w:w="708" w:type="dxa"/>
          </w:tcPr>
          <w:p w:rsidR="00CD2AAD" w:rsidRDefault="00CD2AAD" w:rsidP="000B045B">
            <w:pPr>
              <w:numPr>
                <w:ilvl w:val="0"/>
                <w:numId w:val="11"/>
              </w:numPr>
              <w:spacing w:after="0" w:line="360" w:lineRule="auto"/>
              <w:jc w:val="both"/>
            </w:pPr>
          </w:p>
        </w:tc>
        <w:tc>
          <w:tcPr>
            <w:tcW w:w="5105" w:type="dxa"/>
          </w:tcPr>
          <w:p w:rsidR="00CD2AAD" w:rsidRDefault="00CD2AAD" w:rsidP="003768D5">
            <w:pPr>
              <w:spacing w:line="360" w:lineRule="auto"/>
              <w:jc w:val="both"/>
            </w:pPr>
          </w:p>
        </w:tc>
        <w:tc>
          <w:tcPr>
            <w:tcW w:w="2907" w:type="dxa"/>
          </w:tcPr>
          <w:p w:rsidR="00CD2AAD" w:rsidRDefault="00CD2AAD" w:rsidP="003768D5">
            <w:pPr>
              <w:spacing w:line="360" w:lineRule="auto"/>
              <w:jc w:val="both"/>
            </w:pPr>
          </w:p>
        </w:tc>
      </w:tr>
      <w:tr w:rsidR="00CD2AAD" w:rsidTr="005C44B6">
        <w:tc>
          <w:tcPr>
            <w:tcW w:w="708" w:type="dxa"/>
          </w:tcPr>
          <w:p w:rsidR="00CD2AAD" w:rsidRDefault="00CD2AAD" w:rsidP="000B045B">
            <w:pPr>
              <w:numPr>
                <w:ilvl w:val="0"/>
                <w:numId w:val="11"/>
              </w:numPr>
              <w:spacing w:after="0" w:line="360" w:lineRule="auto"/>
              <w:jc w:val="both"/>
            </w:pPr>
          </w:p>
        </w:tc>
        <w:tc>
          <w:tcPr>
            <w:tcW w:w="5105" w:type="dxa"/>
          </w:tcPr>
          <w:p w:rsidR="00CD2AAD" w:rsidRDefault="00CD2AAD" w:rsidP="003768D5">
            <w:pPr>
              <w:spacing w:line="360" w:lineRule="auto"/>
              <w:jc w:val="both"/>
            </w:pPr>
          </w:p>
        </w:tc>
        <w:tc>
          <w:tcPr>
            <w:tcW w:w="2907" w:type="dxa"/>
          </w:tcPr>
          <w:p w:rsidR="00CD2AAD" w:rsidRDefault="00CD2AAD" w:rsidP="003768D5">
            <w:pPr>
              <w:spacing w:line="360" w:lineRule="auto"/>
              <w:jc w:val="both"/>
            </w:pPr>
          </w:p>
        </w:tc>
      </w:tr>
      <w:tr w:rsidR="00CD2AAD" w:rsidTr="005C44B6">
        <w:tc>
          <w:tcPr>
            <w:tcW w:w="708" w:type="dxa"/>
          </w:tcPr>
          <w:p w:rsidR="00CD2AAD" w:rsidRDefault="00CD2AAD" w:rsidP="000B045B">
            <w:pPr>
              <w:numPr>
                <w:ilvl w:val="0"/>
                <w:numId w:val="11"/>
              </w:numPr>
              <w:spacing w:after="0" w:line="360" w:lineRule="auto"/>
              <w:jc w:val="both"/>
            </w:pPr>
          </w:p>
        </w:tc>
        <w:tc>
          <w:tcPr>
            <w:tcW w:w="5105" w:type="dxa"/>
          </w:tcPr>
          <w:p w:rsidR="00CD2AAD" w:rsidRDefault="00CD2AAD" w:rsidP="003768D5">
            <w:pPr>
              <w:spacing w:line="360" w:lineRule="auto"/>
              <w:jc w:val="both"/>
            </w:pPr>
          </w:p>
        </w:tc>
        <w:tc>
          <w:tcPr>
            <w:tcW w:w="2907" w:type="dxa"/>
          </w:tcPr>
          <w:p w:rsidR="00CD2AAD" w:rsidRDefault="00CD2AAD" w:rsidP="003768D5">
            <w:pPr>
              <w:spacing w:line="360" w:lineRule="auto"/>
              <w:jc w:val="both"/>
            </w:pPr>
          </w:p>
        </w:tc>
      </w:tr>
      <w:tr w:rsidR="00CD2AAD" w:rsidTr="005C44B6">
        <w:tc>
          <w:tcPr>
            <w:tcW w:w="708" w:type="dxa"/>
          </w:tcPr>
          <w:p w:rsidR="00CD2AAD" w:rsidRDefault="00CD2AAD" w:rsidP="000B045B">
            <w:pPr>
              <w:numPr>
                <w:ilvl w:val="0"/>
                <w:numId w:val="11"/>
              </w:numPr>
              <w:spacing w:after="0" w:line="360" w:lineRule="auto"/>
              <w:jc w:val="both"/>
            </w:pPr>
          </w:p>
        </w:tc>
        <w:tc>
          <w:tcPr>
            <w:tcW w:w="5105" w:type="dxa"/>
          </w:tcPr>
          <w:p w:rsidR="00CD2AAD" w:rsidRDefault="00CD2AAD" w:rsidP="003768D5">
            <w:pPr>
              <w:spacing w:line="360" w:lineRule="auto"/>
              <w:jc w:val="both"/>
            </w:pPr>
          </w:p>
        </w:tc>
        <w:tc>
          <w:tcPr>
            <w:tcW w:w="2907" w:type="dxa"/>
          </w:tcPr>
          <w:p w:rsidR="00CD2AAD" w:rsidRDefault="00CD2AAD" w:rsidP="003768D5">
            <w:pPr>
              <w:spacing w:line="360" w:lineRule="auto"/>
              <w:jc w:val="both"/>
            </w:pPr>
          </w:p>
        </w:tc>
      </w:tr>
      <w:tr w:rsidR="00CD2AAD" w:rsidTr="005C44B6">
        <w:tc>
          <w:tcPr>
            <w:tcW w:w="708" w:type="dxa"/>
          </w:tcPr>
          <w:p w:rsidR="00CD2AAD" w:rsidRDefault="00CD2AAD" w:rsidP="000B045B">
            <w:pPr>
              <w:numPr>
                <w:ilvl w:val="0"/>
                <w:numId w:val="11"/>
              </w:numPr>
              <w:spacing w:after="0" w:line="360" w:lineRule="auto"/>
              <w:jc w:val="both"/>
            </w:pPr>
          </w:p>
        </w:tc>
        <w:tc>
          <w:tcPr>
            <w:tcW w:w="5105" w:type="dxa"/>
          </w:tcPr>
          <w:p w:rsidR="00CD2AAD" w:rsidRDefault="00CD2AAD" w:rsidP="003768D5">
            <w:pPr>
              <w:spacing w:line="360" w:lineRule="auto"/>
              <w:jc w:val="both"/>
            </w:pPr>
          </w:p>
        </w:tc>
        <w:tc>
          <w:tcPr>
            <w:tcW w:w="2907" w:type="dxa"/>
          </w:tcPr>
          <w:p w:rsidR="00CD2AAD" w:rsidRDefault="00CD2AAD" w:rsidP="003768D5">
            <w:pPr>
              <w:spacing w:line="360" w:lineRule="auto"/>
              <w:jc w:val="both"/>
            </w:pPr>
          </w:p>
        </w:tc>
      </w:tr>
      <w:tr w:rsidR="00CD2AAD" w:rsidTr="005C44B6">
        <w:tc>
          <w:tcPr>
            <w:tcW w:w="708" w:type="dxa"/>
          </w:tcPr>
          <w:p w:rsidR="00CD2AAD" w:rsidRDefault="00CD2AAD" w:rsidP="000B045B">
            <w:pPr>
              <w:numPr>
                <w:ilvl w:val="0"/>
                <w:numId w:val="11"/>
              </w:numPr>
              <w:spacing w:after="0" w:line="360" w:lineRule="auto"/>
              <w:jc w:val="both"/>
            </w:pPr>
          </w:p>
        </w:tc>
        <w:tc>
          <w:tcPr>
            <w:tcW w:w="5105" w:type="dxa"/>
          </w:tcPr>
          <w:p w:rsidR="00CD2AAD" w:rsidRDefault="00CD2AAD" w:rsidP="003768D5">
            <w:pPr>
              <w:spacing w:line="360" w:lineRule="auto"/>
              <w:jc w:val="both"/>
            </w:pPr>
          </w:p>
        </w:tc>
        <w:tc>
          <w:tcPr>
            <w:tcW w:w="2907" w:type="dxa"/>
          </w:tcPr>
          <w:p w:rsidR="00CD2AAD" w:rsidRDefault="00CD2AAD" w:rsidP="003768D5">
            <w:pPr>
              <w:spacing w:line="360" w:lineRule="auto"/>
              <w:jc w:val="both"/>
            </w:pPr>
          </w:p>
        </w:tc>
      </w:tr>
    </w:tbl>
    <w:p w:rsidR="00CD2AAD" w:rsidRPr="00CD2AAD" w:rsidRDefault="00CD2AAD" w:rsidP="003768D5">
      <w:pPr>
        <w:spacing w:line="360" w:lineRule="auto"/>
      </w:pPr>
    </w:p>
    <w:p w:rsidR="00D14E2B" w:rsidRDefault="00D14E2B" w:rsidP="003768D5">
      <w:pPr>
        <w:spacing w:line="360" w:lineRule="auto"/>
        <w:rPr>
          <w:rFonts w:asciiTheme="majorHAnsi" w:eastAsiaTheme="majorEastAsia" w:hAnsiTheme="majorHAnsi"/>
          <w:b/>
          <w:sz w:val="28"/>
        </w:rPr>
      </w:pPr>
      <w:r>
        <w:br w:type="page"/>
      </w:r>
    </w:p>
    <w:p w:rsidR="00FF1FFA" w:rsidRPr="00FF1FFA" w:rsidRDefault="00FB2A2E" w:rsidP="000B045B">
      <w:pPr>
        <w:pStyle w:val="Heading1"/>
        <w:numPr>
          <w:ilvl w:val="0"/>
          <w:numId w:val="10"/>
        </w:numPr>
        <w:spacing w:line="360" w:lineRule="auto"/>
      </w:pPr>
      <w:bookmarkStart w:id="3" w:name="_Toc310793429"/>
      <w:r w:rsidRPr="00EE626B">
        <w:lastRenderedPageBreak/>
        <w:t>Mở đầu</w:t>
      </w:r>
      <w:bookmarkEnd w:id="3"/>
    </w:p>
    <w:p w:rsidR="00404EC0" w:rsidRPr="00086325" w:rsidRDefault="00053D44" w:rsidP="001534FF">
      <w:pPr>
        <w:pStyle w:val="Heading2"/>
        <w:rPr>
          <w:highlight w:val="yellow"/>
        </w:rPr>
      </w:pPr>
      <w:bookmarkStart w:id="4" w:name="_Toc310608389"/>
      <w:bookmarkStart w:id="5" w:name="_Toc310793430"/>
      <w:r w:rsidRPr="00086325">
        <w:rPr>
          <w:highlight w:val="yellow"/>
        </w:rPr>
        <w:t>Những tác động tiêu cực</w:t>
      </w:r>
      <w:r w:rsidR="00404EC0" w:rsidRPr="00086325">
        <w:rPr>
          <w:highlight w:val="yellow"/>
        </w:rPr>
        <w:t xml:space="preserve"> của </w:t>
      </w:r>
      <w:r w:rsidRPr="00086325">
        <w:rPr>
          <w:highlight w:val="yellow"/>
        </w:rPr>
        <w:t xml:space="preserve">vấn đề </w:t>
      </w:r>
      <w:r w:rsidR="00EE626B" w:rsidRPr="00086325">
        <w:rPr>
          <w:highlight w:val="yellow"/>
        </w:rPr>
        <w:t>NGHỈ HỌC</w:t>
      </w:r>
      <w:bookmarkEnd w:id="4"/>
      <w:bookmarkEnd w:id="5"/>
      <w:r w:rsidR="00404EC0" w:rsidRPr="00086325">
        <w:rPr>
          <w:highlight w:val="yellow"/>
        </w:rPr>
        <w:t xml:space="preserve"> </w:t>
      </w:r>
    </w:p>
    <w:p w:rsidR="00053D44" w:rsidRPr="00880A55" w:rsidRDefault="00FF1FFA" w:rsidP="005752B5">
      <w:pPr>
        <w:spacing w:line="360" w:lineRule="auto"/>
        <w:jc w:val="both"/>
        <w:rPr>
          <w:color w:val="auto"/>
        </w:rPr>
      </w:pPr>
      <w:r>
        <w:tab/>
      </w:r>
      <w:r w:rsidRPr="00880A55">
        <w:rPr>
          <w:color w:val="auto"/>
        </w:rPr>
        <w:t>Vấn đề nghỉ học của học viên tại các lĩnh vực đào tạo nói chung, và các trường đại học nói riêng có những tác động tiêu cực trên nhiều đối tượng khác nhau như trường học, học viên tham gia học, xã hội, … Hiện nay, trên thế giới cũng đã có rất nhiều nghiên cứu về tác hại của vấn đề nghỉ học của học viên.</w:t>
      </w:r>
    </w:p>
    <w:p w:rsidR="00FF1FFA" w:rsidRPr="005752B5" w:rsidRDefault="00F01282" w:rsidP="005752B5">
      <w:pPr>
        <w:spacing w:line="360" w:lineRule="auto"/>
        <w:jc w:val="both"/>
        <w:rPr>
          <w:color w:val="auto"/>
        </w:rPr>
      </w:pPr>
      <w:r>
        <w:rPr>
          <w:color w:val="auto"/>
        </w:rPr>
        <w:t>V</w:t>
      </w:r>
      <w:r w:rsidR="00880A55" w:rsidRPr="005752B5">
        <w:rPr>
          <w:color w:val="auto"/>
        </w:rPr>
        <w:t>ới “T</w:t>
      </w:r>
      <w:r w:rsidR="00FF1FFA" w:rsidRPr="005752B5">
        <w:rPr>
          <w:color w:val="auto"/>
        </w:rPr>
        <w:t>rường học</w:t>
      </w:r>
      <w:r w:rsidR="00880A55" w:rsidRPr="005752B5">
        <w:rPr>
          <w:color w:val="auto"/>
        </w:rPr>
        <w:t>”</w:t>
      </w:r>
      <w:r w:rsidR="00FF1FFA" w:rsidRPr="005752B5">
        <w:rPr>
          <w:color w:val="auto"/>
        </w:rPr>
        <w:t xml:space="preserve">, trong ngắn hạn, </w:t>
      </w:r>
      <w:r>
        <w:rPr>
          <w:color w:val="auto"/>
        </w:rPr>
        <w:t>bị các</w:t>
      </w:r>
      <w:r w:rsidR="00FF1FFA" w:rsidRPr="005752B5">
        <w:rPr>
          <w:color w:val="auto"/>
        </w:rPr>
        <w:t xml:space="preserve"> tác động như:</w:t>
      </w:r>
    </w:p>
    <w:p w:rsidR="00FF1FFA" w:rsidRPr="005752B5" w:rsidRDefault="005752B5" w:rsidP="000B045B">
      <w:pPr>
        <w:pStyle w:val="ListParagraph"/>
        <w:numPr>
          <w:ilvl w:val="0"/>
          <w:numId w:val="14"/>
        </w:numPr>
        <w:spacing w:line="360" w:lineRule="auto"/>
        <w:jc w:val="both"/>
        <w:rPr>
          <w:color w:val="auto"/>
          <w:highlight w:val="yellow"/>
        </w:rPr>
      </w:pPr>
      <w:r w:rsidRPr="005752B5">
        <w:rPr>
          <w:color w:val="auto"/>
          <w:highlight w:val="yellow"/>
        </w:rPr>
        <w:t>Doanh thu giảm</w:t>
      </w:r>
    </w:p>
    <w:p w:rsidR="00FF1FFA" w:rsidRPr="005752B5" w:rsidRDefault="005752B5" w:rsidP="000B045B">
      <w:pPr>
        <w:pStyle w:val="ListParagraph"/>
        <w:numPr>
          <w:ilvl w:val="0"/>
          <w:numId w:val="14"/>
        </w:numPr>
        <w:spacing w:line="360" w:lineRule="auto"/>
        <w:jc w:val="both"/>
        <w:rPr>
          <w:color w:val="auto"/>
          <w:highlight w:val="yellow"/>
        </w:rPr>
      </w:pPr>
      <w:r w:rsidRPr="005752B5">
        <w:rPr>
          <w:color w:val="auto"/>
          <w:highlight w:val="yellow"/>
        </w:rPr>
        <w:t>Chi phí tăng</w:t>
      </w:r>
    </w:p>
    <w:p w:rsidR="00FF1FFA" w:rsidRPr="000C151F" w:rsidRDefault="00F01282" w:rsidP="00F01282">
      <w:pPr>
        <w:spacing w:line="360" w:lineRule="auto"/>
        <w:jc w:val="both"/>
        <w:rPr>
          <w:color w:val="auto"/>
        </w:rPr>
      </w:pPr>
      <w:r>
        <w:rPr>
          <w:color w:val="auto"/>
        </w:rPr>
        <w:t xml:space="preserve">Không chỉ trong ngăn hạn, </w:t>
      </w:r>
      <w:r w:rsidR="00880A55" w:rsidRPr="000C151F">
        <w:rPr>
          <w:color w:val="auto"/>
        </w:rPr>
        <w:t xml:space="preserve">“Trường học” </w:t>
      </w:r>
      <w:r>
        <w:rPr>
          <w:color w:val="auto"/>
        </w:rPr>
        <w:t xml:space="preserve">còn bị tác động </w:t>
      </w:r>
      <w:r w:rsidR="00880A55" w:rsidRPr="000C151F">
        <w:rPr>
          <w:color w:val="auto"/>
        </w:rPr>
        <w:t>trong dài hạn như:</w:t>
      </w:r>
    </w:p>
    <w:p w:rsidR="005752B5" w:rsidRDefault="005752B5" w:rsidP="000B045B">
      <w:pPr>
        <w:pStyle w:val="ListParagraph"/>
        <w:numPr>
          <w:ilvl w:val="0"/>
          <w:numId w:val="14"/>
        </w:numPr>
        <w:spacing w:line="360" w:lineRule="auto"/>
        <w:jc w:val="both"/>
        <w:rPr>
          <w:color w:val="auto"/>
          <w:highlight w:val="yellow"/>
        </w:rPr>
      </w:pPr>
      <w:r>
        <w:rPr>
          <w:color w:val="auto"/>
          <w:highlight w:val="yellow"/>
        </w:rPr>
        <w:t>Thương hiệu trường học bị đánh giá không cao</w:t>
      </w:r>
    </w:p>
    <w:p w:rsidR="005752B5" w:rsidRPr="00E97FD5" w:rsidRDefault="005752B5" w:rsidP="000B045B">
      <w:pPr>
        <w:pStyle w:val="ListParagraph"/>
        <w:numPr>
          <w:ilvl w:val="0"/>
          <w:numId w:val="14"/>
        </w:numPr>
        <w:spacing w:line="360" w:lineRule="auto"/>
        <w:jc w:val="both"/>
        <w:rPr>
          <w:color w:val="auto"/>
          <w:highlight w:val="yellow"/>
        </w:rPr>
      </w:pPr>
      <w:r>
        <w:rPr>
          <w:color w:val="auto"/>
          <w:highlight w:val="yellow"/>
        </w:rPr>
        <w:t>Số học viên tuyển sinh bị giảm các năm học sau</w:t>
      </w:r>
    </w:p>
    <w:p w:rsidR="00880A55" w:rsidRDefault="00F01282" w:rsidP="00F01282">
      <w:pPr>
        <w:spacing w:line="360" w:lineRule="auto"/>
        <w:jc w:val="both"/>
        <w:rPr>
          <w:color w:val="auto"/>
        </w:rPr>
      </w:pPr>
      <w:r>
        <w:rPr>
          <w:color w:val="auto"/>
        </w:rPr>
        <w:t xml:space="preserve">Đối với đối tượng </w:t>
      </w:r>
      <w:r w:rsidR="00880A55" w:rsidRPr="005752B5">
        <w:rPr>
          <w:color w:val="auto"/>
        </w:rPr>
        <w:t>“Học viên”</w:t>
      </w:r>
      <w:r>
        <w:rPr>
          <w:color w:val="auto"/>
        </w:rPr>
        <w:t xml:space="preserve">, ngay </w:t>
      </w:r>
      <w:r w:rsidR="00880A55" w:rsidRPr="005752B5">
        <w:rPr>
          <w:color w:val="auto"/>
        </w:rPr>
        <w:t xml:space="preserve"> trong ngắn hạn </w:t>
      </w:r>
      <w:r>
        <w:rPr>
          <w:color w:val="auto"/>
        </w:rPr>
        <w:t>đối tượng này đã chịu ảnh hưởng</w:t>
      </w:r>
      <w:r w:rsidR="00880A55" w:rsidRPr="005752B5">
        <w:rPr>
          <w:color w:val="auto"/>
        </w:rPr>
        <w:t>:</w:t>
      </w:r>
    </w:p>
    <w:p w:rsidR="005752B5" w:rsidRPr="000C151F" w:rsidRDefault="005752B5" w:rsidP="000B045B">
      <w:pPr>
        <w:pStyle w:val="ListParagraph"/>
        <w:numPr>
          <w:ilvl w:val="0"/>
          <w:numId w:val="15"/>
        </w:numPr>
        <w:spacing w:line="360" w:lineRule="auto"/>
        <w:jc w:val="both"/>
        <w:rPr>
          <w:color w:val="auto"/>
          <w:highlight w:val="yellow"/>
        </w:rPr>
      </w:pPr>
      <w:r w:rsidRPr="000C151F">
        <w:rPr>
          <w:color w:val="auto"/>
          <w:highlight w:val="yellow"/>
        </w:rPr>
        <w:t xml:space="preserve">Chi phí cho quá trình học tập (tiền, thời gian,…) tăng mà KHÔNG đạt được mục đích </w:t>
      </w:r>
    </w:p>
    <w:p w:rsidR="005752B5" w:rsidRPr="000C151F" w:rsidRDefault="005752B5" w:rsidP="000B045B">
      <w:pPr>
        <w:pStyle w:val="ListParagraph"/>
        <w:numPr>
          <w:ilvl w:val="0"/>
          <w:numId w:val="15"/>
        </w:numPr>
        <w:spacing w:line="360" w:lineRule="auto"/>
        <w:jc w:val="both"/>
        <w:rPr>
          <w:color w:val="auto"/>
          <w:highlight w:val="yellow"/>
        </w:rPr>
      </w:pPr>
      <w:r w:rsidRPr="000C151F">
        <w:rPr>
          <w:color w:val="auto"/>
          <w:highlight w:val="yellow"/>
        </w:rPr>
        <w:t xml:space="preserve">Tâm lý bị tiêu cực, chán nản </w:t>
      </w:r>
    </w:p>
    <w:p w:rsidR="005752B5" w:rsidRPr="000C151F" w:rsidRDefault="005752B5" w:rsidP="000B045B">
      <w:pPr>
        <w:pStyle w:val="ListParagraph"/>
        <w:numPr>
          <w:ilvl w:val="0"/>
          <w:numId w:val="15"/>
        </w:numPr>
        <w:spacing w:line="360" w:lineRule="auto"/>
        <w:jc w:val="both"/>
        <w:rPr>
          <w:color w:val="auto"/>
          <w:highlight w:val="yellow"/>
        </w:rPr>
      </w:pPr>
      <w:r w:rsidRPr="000C151F">
        <w:rPr>
          <w:color w:val="auto"/>
          <w:highlight w:val="yellow"/>
        </w:rPr>
        <w:t>K</w:t>
      </w:r>
      <w:r w:rsidR="000C151F" w:rsidRPr="000C151F">
        <w:rPr>
          <w:color w:val="auto"/>
          <w:highlight w:val="yellow"/>
        </w:rPr>
        <w:t>hông</w:t>
      </w:r>
      <w:r w:rsidRPr="000C151F">
        <w:rPr>
          <w:color w:val="auto"/>
          <w:highlight w:val="yellow"/>
        </w:rPr>
        <w:t xml:space="preserve"> có bằng cấp và kỹ năng nghề nghiệp </w:t>
      </w:r>
    </w:p>
    <w:p w:rsidR="00880A55" w:rsidRDefault="00F01282" w:rsidP="00F01282">
      <w:pPr>
        <w:spacing w:line="360" w:lineRule="auto"/>
        <w:rPr>
          <w:color w:val="auto"/>
        </w:rPr>
      </w:pPr>
      <w:r>
        <w:rPr>
          <w:color w:val="auto"/>
        </w:rPr>
        <w:t>Về mặt dài hạn, đối tượng học viên cũng chịu nhiều tác động do NGHỈ HỌC</w:t>
      </w:r>
      <w:r w:rsidR="00880A55" w:rsidRPr="005752B5">
        <w:rPr>
          <w:color w:val="auto"/>
        </w:rPr>
        <w:t>:</w:t>
      </w:r>
    </w:p>
    <w:p w:rsidR="00880A55" w:rsidRPr="00880A55" w:rsidRDefault="00880A55" w:rsidP="000B045B">
      <w:pPr>
        <w:pStyle w:val="ListParagraph"/>
        <w:numPr>
          <w:ilvl w:val="0"/>
          <w:numId w:val="15"/>
        </w:numPr>
        <w:spacing w:line="360" w:lineRule="auto"/>
        <w:jc w:val="both"/>
        <w:rPr>
          <w:color w:val="auto"/>
        </w:rPr>
      </w:pPr>
      <w:r w:rsidRPr="00880A55">
        <w:rPr>
          <w:bCs/>
          <w:color w:val="auto"/>
        </w:rPr>
        <w:t xml:space="preserve">Trong năm </w:t>
      </w:r>
      <w:r w:rsidRPr="000C151F">
        <w:rPr>
          <w:color w:val="auto"/>
        </w:rPr>
        <w:t>1971</w:t>
      </w:r>
      <w:r w:rsidRPr="00880A55">
        <w:rPr>
          <w:bCs/>
          <w:color w:val="auto"/>
        </w:rPr>
        <w:t xml:space="preserve"> một người đàn ông NGHỈ HỌC trung bình kiếm được $35,087 , đến năm 2002 kiếm được $23,903 sụt giảm 31.87%</w:t>
      </w:r>
      <w:r w:rsidR="005752B5">
        <w:t xml:space="preserve"> </w:t>
      </w:r>
      <w:r>
        <w:rPr>
          <w:color w:val="auto"/>
        </w:rPr>
        <w:t xml:space="preserve">. Cũng trong khoảng thời gian trên số tiền kiếm được của một người phụ nữ NGHỈ HỌC bị giảm từ $19,888 xuống $17,114 </w:t>
      </w:r>
      <w:r w:rsidRPr="00880A55">
        <w:rPr>
          <w:color w:val="auto"/>
        </w:rPr>
        <w:t>(Paul E. Barton. One Third of a Nation Pg. 41 Policy Information Center, Educational Testing Service 2005)</w:t>
      </w:r>
      <w:r>
        <w:rPr>
          <w:color w:val="auto"/>
        </w:rPr>
        <w:t xml:space="preserve">. </w:t>
      </w:r>
    </w:p>
    <w:p w:rsidR="00880A55" w:rsidRDefault="00F01282" w:rsidP="003768D5">
      <w:pPr>
        <w:spacing w:line="360" w:lineRule="auto"/>
        <w:rPr>
          <w:color w:val="auto"/>
        </w:rPr>
      </w:pPr>
      <w:r>
        <w:lastRenderedPageBreak/>
        <w:t xml:space="preserve">Với phạm vi rộng hơn, trên mặt </w:t>
      </w:r>
      <w:r w:rsidR="00880A55">
        <w:rPr>
          <w:color w:val="auto"/>
        </w:rPr>
        <w:t xml:space="preserve">“Xã hội” </w:t>
      </w:r>
      <w:r>
        <w:rPr>
          <w:color w:val="auto"/>
        </w:rPr>
        <w:t>cũng chịu một số tác động trong ngắn hạn</w:t>
      </w:r>
      <w:r w:rsidR="00880A55">
        <w:rPr>
          <w:color w:val="auto"/>
        </w:rPr>
        <w:t>:</w:t>
      </w:r>
    </w:p>
    <w:p w:rsidR="008140E7" w:rsidRPr="00F01282" w:rsidRDefault="008140E7" w:rsidP="000B045B">
      <w:pPr>
        <w:pStyle w:val="ListParagraph"/>
        <w:numPr>
          <w:ilvl w:val="0"/>
          <w:numId w:val="13"/>
        </w:numPr>
        <w:spacing w:line="360" w:lineRule="auto"/>
        <w:jc w:val="both"/>
        <w:rPr>
          <w:bCs/>
        </w:rPr>
      </w:pPr>
      <w:r w:rsidRPr="00F01282">
        <w:rPr>
          <w:bCs/>
        </w:rPr>
        <w:t xml:space="preserve">Nạn thất </w:t>
      </w:r>
      <w:r w:rsidRPr="00F01282">
        <w:rPr>
          <w:bCs/>
          <w:color w:val="auto"/>
        </w:rPr>
        <w:t>nghiệp</w:t>
      </w:r>
      <w:r w:rsidRPr="00F01282">
        <w:rPr>
          <w:bCs/>
        </w:rPr>
        <w:t xml:space="preserve"> gia tăng: Tỷ lệ </w:t>
      </w:r>
      <w:r w:rsidRPr="00F01282">
        <w:rPr>
          <w:bCs/>
          <w:lang w:val="vi-VN"/>
        </w:rPr>
        <w:t>NGHỈ HỌC</w:t>
      </w:r>
      <w:r w:rsidRPr="00F01282">
        <w:rPr>
          <w:bCs/>
        </w:rPr>
        <w:t xml:space="preserve"> cao của những người mà chưa có việc làm gây ra nạn thất nghiệp và ảnh hưởng tới lực lượng lao động của nghành kinh tế</w:t>
      </w:r>
      <w:r w:rsidR="000908B9" w:rsidRPr="00F01282">
        <w:rPr>
          <w:bCs/>
        </w:rPr>
        <w:t xml:space="preserve"> (</w:t>
      </w:r>
      <w:r w:rsidR="000908B9" w:rsidRPr="00F01282">
        <w:rPr>
          <w:bCs/>
          <w:iCs/>
        </w:rPr>
        <w:t>Civil Rights Project. Harvard University.  Civil Rights in Brief   D</w:t>
      </w:r>
      <w:r w:rsidR="000908B9" w:rsidRPr="00F01282">
        <w:rPr>
          <w:bCs/>
          <w:iCs/>
        </w:rPr>
        <w:tab/>
        <w:t>ROPOUTS p1).</w:t>
      </w:r>
    </w:p>
    <w:p w:rsidR="008140E7" w:rsidRPr="000908B9" w:rsidRDefault="000704E3" w:rsidP="000B045B">
      <w:pPr>
        <w:pStyle w:val="ListParagraph"/>
        <w:numPr>
          <w:ilvl w:val="0"/>
          <w:numId w:val="13"/>
        </w:numPr>
        <w:spacing w:line="360" w:lineRule="auto"/>
        <w:rPr>
          <w:bCs/>
          <w:highlight w:val="yellow"/>
        </w:rPr>
      </w:pPr>
      <w:r w:rsidRPr="000908B9">
        <w:rPr>
          <w:bCs/>
          <w:highlight w:val="yellow"/>
        </w:rPr>
        <w:t>C</w:t>
      </w:r>
      <w:r w:rsidR="008140E7" w:rsidRPr="000908B9">
        <w:rPr>
          <w:bCs/>
          <w:highlight w:val="yellow"/>
        </w:rPr>
        <w:t xml:space="preserve">hi phí </w:t>
      </w:r>
      <w:r w:rsidR="008140E7" w:rsidRPr="000908B9">
        <w:rPr>
          <w:bCs/>
          <w:color w:val="auto"/>
          <w:highlight w:val="yellow"/>
        </w:rPr>
        <w:t>đầu</w:t>
      </w:r>
      <w:r w:rsidR="008140E7" w:rsidRPr="000908B9">
        <w:rPr>
          <w:bCs/>
          <w:highlight w:val="yellow"/>
        </w:rPr>
        <w:t xml:space="preserve"> tư giáo dục tăng </w:t>
      </w:r>
    </w:p>
    <w:p w:rsidR="00880A55" w:rsidRDefault="00F01282" w:rsidP="000704E3">
      <w:pPr>
        <w:spacing w:line="360" w:lineRule="auto"/>
        <w:jc w:val="both"/>
        <w:rPr>
          <w:color w:val="auto"/>
        </w:rPr>
      </w:pPr>
      <w:r>
        <w:rPr>
          <w:color w:val="auto"/>
        </w:rPr>
        <w:t xml:space="preserve">Và trên tổng thể dài hạn, </w:t>
      </w:r>
      <w:r w:rsidR="008140E7">
        <w:rPr>
          <w:color w:val="auto"/>
        </w:rPr>
        <w:t xml:space="preserve">“Xã hội” trong dài hạn </w:t>
      </w:r>
      <w:r>
        <w:rPr>
          <w:color w:val="auto"/>
        </w:rPr>
        <w:t>chịu nhiều ảnh hưởng do vấn đề NGHỈ HỌC của học viên</w:t>
      </w:r>
      <w:r w:rsidR="008140E7">
        <w:rPr>
          <w:color w:val="auto"/>
        </w:rPr>
        <w:t>:</w:t>
      </w:r>
    </w:p>
    <w:p w:rsidR="008140E7" w:rsidRPr="000704E3" w:rsidRDefault="008140E7" w:rsidP="000B045B">
      <w:pPr>
        <w:pStyle w:val="ListParagraph"/>
        <w:numPr>
          <w:ilvl w:val="0"/>
          <w:numId w:val="13"/>
        </w:numPr>
        <w:spacing w:line="360" w:lineRule="auto"/>
        <w:jc w:val="both"/>
        <w:rPr>
          <w:color w:val="auto"/>
        </w:rPr>
      </w:pPr>
      <w:r w:rsidRPr="000704E3">
        <w:rPr>
          <w:bCs/>
          <w:color w:val="auto"/>
        </w:rPr>
        <w:t>Trong khoảng thời gian từ 25 đến 30 năm một học viên NGHỈ HỌC</w:t>
      </w:r>
      <w:r w:rsidRPr="000704E3">
        <w:rPr>
          <w:color w:val="auto"/>
        </w:rPr>
        <w:t xml:space="preserve"> </w:t>
      </w:r>
      <w:r w:rsidRPr="000704E3">
        <w:rPr>
          <w:bCs/>
          <w:color w:val="auto"/>
        </w:rPr>
        <w:t>thiệt hại cho chi phí xã hội là $500,000 cho sự giúp đỡ công cộng, y tế côn</w:t>
      </w:r>
      <w:r w:rsidRPr="000704E3">
        <w:rPr>
          <w:color w:val="auto"/>
        </w:rPr>
        <w:t>g cộng, và chi phí tù tội.(</w:t>
      </w:r>
      <w:r w:rsidRPr="008140E7">
        <w:t xml:space="preserve"> </w:t>
      </w:r>
      <w:r w:rsidRPr="000704E3">
        <w:rPr>
          <w:color w:val="auto"/>
        </w:rPr>
        <w:t>Indiana’s Education Round Table 2003 p 17)</w:t>
      </w:r>
    </w:p>
    <w:p w:rsidR="00BE1331" w:rsidRPr="00E90667" w:rsidRDefault="008140E7" w:rsidP="000B045B">
      <w:pPr>
        <w:pStyle w:val="ListParagraph"/>
        <w:numPr>
          <w:ilvl w:val="0"/>
          <w:numId w:val="13"/>
        </w:numPr>
        <w:spacing w:line="360" w:lineRule="auto"/>
        <w:jc w:val="both"/>
        <w:rPr>
          <w:color w:val="auto"/>
        </w:rPr>
      </w:pPr>
      <w:r w:rsidRPr="000704E3">
        <w:rPr>
          <w:bCs/>
          <w:color w:val="auto"/>
        </w:rPr>
        <w:t>Số tù nhân là những người đã từng NGHỈ HỌC gấp 3.5 lần số tù nhân đã tốt nghiệ</w:t>
      </w:r>
      <w:r w:rsidRPr="000704E3">
        <w:rPr>
          <w:color w:val="auto"/>
        </w:rPr>
        <w:t>p.</w:t>
      </w:r>
      <w:r w:rsidR="000704E3">
        <w:rPr>
          <w:color w:val="auto"/>
        </w:rPr>
        <w:t xml:space="preserve"> </w:t>
      </w:r>
      <w:r w:rsidRPr="000704E3">
        <w:rPr>
          <w:color w:val="auto"/>
        </w:rPr>
        <w:t>(</w:t>
      </w:r>
      <w:r w:rsidR="00201FF2" w:rsidRPr="000704E3">
        <w:rPr>
          <w:iCs/>
          <w:color w:val="auto"/>
        </w:rPr>
        <w:t>Harlow, C.W. (2003). Education and correctional populations, bureau of justice statistics special report. Washington, DC: US  Department of Justice.</w:t>
      </w:r>
      <w:r w:rsidRPr="000704E3">
        <w:rPr>
          <w:iCs/>
          <w:color w:val="auto"/>
        </w:rPr>
        <w:t>)</w:t>
      </w:r>
    </w:p>
    <w:p w:rsidR="00E90667" w:rsidRDefault="00E90667" w:rsidP="00E90667">
      <w:pPr>
        <w:spacing w:line="360" w:lineRule="auto"/>
        <w:jc w:val="both"/>
        <w:rPr>
          <w:color w:val="auto"/>
        </w:rPr>
      </w:pPr>
      <w:r>
        <w:rPr>
          <w:color w:val="auto"/>
        </w:rPr>
        <w:t>Chúng tôi đã tổng kết một số tác động chính lên trường học, học viên, và xã hội về mặt ngắn hạn và dài hạn:</w:t>
      </w:r>
    </w:p>
    <w:tbl>
      <w:tblPr>
        <w:tblW w:w="8649" w:type="dxa"/>
        <w:tblCellMar>
          <w:left w:w="0" w:type="dxa"/>
          <w:right w:w="0" w:type="dxa"/>
        </w:tblCellMar>
        <w:tblLook w:val="04A0"/>
      </w:tblPr>
      <w:tblGrid>
        <w:gridCol w:w="1420"/>
        <w:gridCol w:w="3119"/>
        <w:gridCol w:w="4110"/>
      </w:tblGrid>
      <w:tr w:rsidR="00E90667" w:rsidRPr="00E90667" w:rsidTr="00E90667">
        <w:trPr>
          <w:trHeight w:val="584"/>
        </w:trPr>
        <w:tc>
          <w:tcPr>
            <w:tcW w:w="1420"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hideMark/>
          </w:tcPr>
          <w:p w:rsidR="00E90667" w:rsidRPr="00E90667" w:rsidRDefault="00E90667" w:rsidP="00E90667">
            <w:pPr>
              <w:spacing w:after="0" w:line="240" w:lineRule="auto"/>
              <w:jc w:val="center"/>
              <w:rPr>
                <w:rFonts w:eastAsia="Times New Roman" w:cs="Times New Roman"/>
                <w:color w:val="auto"/>
                <w:szCs w:val="26"/>
              </w:rPr>
            </w:pPr>
            <w:r w:rsidRPr="00E90667">
              <w:rPr>
                <w:rFonts w:eastAsia="Times New Roman" w:cs="Times New Roman"/>
                <w:b/>
                <w:bCs/>
                <w:color w:val="FFFFFF"/>
                <w:kern w:val="24"/>
                <w:szCs w:val="26"/>
              </w:rPr>
              <w:t xml:space="preserve">Đối tượng </w:t>
            </w:r>
          </w:p>
        </w:tc>
        <w:tc>
          <w:tcPr>
            <w:tcW w:w="3119"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hideMark/>
          </w:tcPr>
          <w:p w:rsidR="00E90667" w:rsidRPr="00E90667" w:rsidRDefault="00E90667" w:rsidP="00E90667">
            <w:pPr>
              <w:spacing w:after="0" w:line="240" w:lineRule="auto"/>
              <w:jc w:val="center"/>
              <w:rPr>
                <w:rFonts w:eastAsia="Times New Roman" w:cs="Times New Roman"/>
                <w:color w:val="auto"/>
                <w:szCs w:val="26"/>
              </w:rPr>
            </w:pPr>
            <w:r w:rsidRPr="00E90667">
              <w:rPr>
                <w:rFonts w:eastAsia="Times New Roman" w:cs="Times New Roman"/>
                <w:b/>
                <w:bCs/>
                <w:color w:val="FFFFFF"/>
                <w:kern w:val="24"/>
                <w:szCs w:val="26"/>
              </w:rPr>
              <w:t xml:space="preserve">Ngắn hạn </w:t>
            </w:r>
          </w:p>
        </w:tc>
        <w:tc>
          <w:tcPr>
            <w:tcW w:w="4110"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hideMark/>
          </w:tcPr>
          <w:p w:rsidR="00E90667" w:rsidRPr="00E90667" w:rsidRDefault="00E90667" w:rsidP="00E90667">
            <w:pPr>
              <w:spacing w:after="0" w:line="240" w:lineRule="auto"/>
              <w:jc w:val="center"/>
              <w:rPr>
                <w:rFonts w:eastAsia="Times New Roman" w:cs="Times New Roman"/>
                <w:color w:val="auto"/>
                <w:szCs w:val="26"/>
              </w:rPr>
            </w:pPr>
            <w:r w:rsidRPr="00E90667">
              <w:rPr>
                <w:rFonts w:eastAsia="Times New Roman" w:cs="Times New Roman"/>
                <w:b/>
                <w:bCs/>
                <w:color w:val="FFFFFF"/>
                <w:kern w:val="24"/>
                <w:szCs w:val="26"/>
              </w:rPr>
              <w:t xml:space="preserve">Dài hạn </w:t>
            </w:r>
          </w:p>
        </w:tc>
      </w:tr>
      <w:tr w:rsidR="00E90667" w:rsidRPr="00E90667" w:rsidTr="00E90667">
        <w:trPr>
          <w:trHeight w:val="584"/>
        </w:trPr>
        <w:tc>
          <w:tcPr>
            <w:tcW w:w="1420" w:type="dxa"/>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E90667" w:rsidRDefault="00E90667" w:rsidP="00E90667">
            <w:pPr>
              <w:spacing w:after="0" w:line="240" w:lineRule="auto"/>
              <w:jc w:val="center"/>
              <w:rPr>
                <w:rFonts w:eastAsia="Times New Roman" w:cs="Times New Roman"/>
                <w:color w:val="auto"/>
                <w:szCs w:val="26"/>
              </w:rPr>
            </w:pPr>
            <w:r w:rsidRPr="00E90667">
              <w:rPr>
                <w:rFonts w:eastAsia="Times New Roman" w:cs="Times New Roman"/>
                <w:color w:val="000000"/>
                <w:kern w:val="24"/>
                <w:szCs w:val="26"/>
              </w:rPr>
              <w:t xml:space="preserve">Trường học </w:t>
            </w:r>
          </w:p>
        </w:tc>
        <w:tc>
          <w:tcPr>
            <w:tcW w:w="31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E90667" w:rsidRDefault="00E90667" w:rsidP="003E5038">
            <w:pPr>
              <w:spacing w:after="0" w:line="240" w:lineRule="auto"/>
              <w:rPr>
                <w:rFonts w:eastAsia="Times New Roman" w:cs="Times New Roman"/>
                <w:color w:val="auto"/>
                <w:szCs w:val="26"/>
              </w:rPr>
            </w:pPr>
            <w:r w:rsidRPr="00E90667">
              <w:rPr>
                <w:rFonts w:eastAsia="Times New Roman" w:cs="Times New Roman"/>
                <w:color w:val="000000"/>
                <w:kern w:val="24"/>
                <w:szCs w:val="26"/>
              </w:rPr>
              <w:t xml:space="preserve">Doanh thu giảm </w:t>
            </w:r>
          </w:p>
        </w:tc>
        <w:tc>
          <w:tcPr>
            <w:tcW w:w="411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E90667" w:rsidRDefault="00E90667" w:rsidP="003E5038">
            <w:pPr>
              <w:spacing w:after="0" w:line="240" w:lineRule="auto"/>
              <w:rPr>
                <w:rFonts w:eastAsia="Times New Roman" w:cs="Times New Roman"/>
                <w:color w:val="auto"/>
                <w:szCs w:val="26"/>
              </w:rPr>
            </w:pPr>
            <w:r w:rsidRPr="00E90667">
              <w:rPr>
                <w:rFonts w:eastAsia="Times New Roman" w:cs="Times New Roman"/>
                <w:color w:val="000000"/>
                <w:kern w:val="24"/>
                <w:szCs w:val="26"/>
              </w:rPr>
              <w:t xml:space="preserve">Thương hiệu bị đánh giá </w:t>
            </w:r>
            <w:r w:rsidR="003E5038" w:rsidRPr="00CE32A0">
              <w:rPr>
                <w:rFonts w:eastAsia="Times New Roman" w:cs="Times New Roman"/>
                <w:color w:val="000000"/>
                <w:kern w:val="24"/>
                <w:szCs w:val="26"/>
              </w:rPr>
              <w:t>thấp</w:t>
            </w:r>
          </w:p>
        </w:tc>
      </w:tr>
      <w:tr w:rsidR="00E90667" w:rsidRPr="00E90667" w:rsidTr="00E90667">
        <w:trPr>
          <w:trHeight w:val="584"/>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90667" w:rsidRPr="00E90667" w:rsidRDefault="00E90667" w:rsidP="00E90667">
            <w:pPr>
              <w:spacing w:after="0" w:line="240" w:lineRule="auto"/>
              <w:rPr>
                <w:rFonts w:eastAsia="Times New Roman" w:cs="Times New Roman"/>
                <w:color w:val="auto"/>
                <w:szCs w:val="26"/>
              </w:rPr>
            </w:pP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90667" w:rsidRPr="00E90667" w:rsidRDefault="00E90667" w:rsidP="00E90667">
            <w:pPr>
              <w:spacing w:after="0" w:line="240" w:lineRule="auto"/>
              <w:rPr>
                <w:rFonts w:eastAsia="Times New Roman" w:cs="Times New Roman"/>
                <w:color w:val="auto"/>
                <w:szCs w:val="26"/>
              </w:rPr>
            </w:pPr>
            <w:r w:rsidRPr="00E90667">
              <w:rPr>
                <w:rFonts w:eastAsia="Times New Roman" w:cs="Times New Roman"/>
                <w:color w:val="000000"/>
                <w:kern w:val="24"/>
                <w:szCs w:val="26"/>
              </w:rPr>
              <w:t xml:space="preserve">Chi phí tăng </w:t>
            </w:r>
          </w:p>
        </w:tc>
        <w:tc>
          <w:tcPr>
            <w:tcW w:w="411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90667" w:rsidRPr="00E90667" w:rsidRDefault="00E90667" w:rsidP="00E90667">
            <w:pPr>
              <w:spacing w:after="0" w:line="240" w:lineRule="auto"/>
              <w:rPr>
                <w:rFonts w:eastAsia="Times New Roman" w:cs="Times New Roman"/>
                <w:color w:val="auto"/>
                <w:szCs w:val="26"/>
              </w:rPr>
            </w:pPr>
            <w:r w:rsidRPr="00E90667">
              <w:rPr>
                <w:rFonts w:eastAsia="Times New Roman" w:cs="Times New Roman"/>
                <w:color w:val="000000"/>
                <w:kern w:val="24"/>
                <w:szCs w:val="26"/>
              </w:rPr>
              <w:t xml:space="preserve">Số học viên tuyển sinh bị giảm các năm học sau </w:t>
            </w:r>
          </w:p>
        </w:tc>
      </w:tr>
      <w:tr w:rsidR="00E90667" w:rsidRPr="00E90667" w:rsidTr="00E90667">
        <w:trPr>
          <w:trHeight w:val="584"/>
        </w:trPr>
        <w:tc>
          <w:tcPr>
            <w:tcW w:w="1420"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E90667" w:rsidRDefault="00E90667" w:rsidP="00E90667">
            <w:pPr>
              <w:spacing w:after="0" w:line="240" w:lineRule="auto"/>
              <w:jc w:val="center"/>
              <w:rPr>
                <w:rFonts w:eastAsia="Times New Roman" w:cs="Times New Roman"/>
                <w:color w:val="auto"/>
                <w:szCs w:val="26"/>
              </w:rPr>
            </w:pPr>
            <w:r w:rsidRPr="00E90667">
              <w:rPr>
                <w:rFonts w:eastAsia="Times New Roman" w:cs="Times New Roman"/>
                <w:color w:val="000000"/>
                <w:kern w:val="24"/>
                <w:szCs w:val="26"/>
              </w:rPr>
              <w:t xml:space="preserve">Học viên </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E90667" w:rsidRDefault="00CE32A0" w:rsidP="00CE32A0">
            <w:pPr>
              <w:spacing w:after="0" w:line="240" w:lineRule="auto"/>
              <w:rPr>
                <w:rFonts w:eastAsia="Times New Roman" w:cs="Times New Roman"/>
                <w:color w:val="auto"/>
                <w:szCs w:val="26"/>
              </w:rPr>
            </w:pPr>
            <w:r w:rsidRPr="00CE32A0">
              <w:rPr>
                <w:rFonts w:eastAsia="Times New Roman" w:cs="Times New Roman"/>
                <w:color w:val="000000"/>
                <w:kern w:val="24"/>
                <w:szCs w:val="26"/>
              </w:rPr>
              <w:t>Chi phí học tập học viên tăng</w:t>
            </w:r>
            <w:r w:rsidR="00E90667" w:rsidRPr="00E90667">
              <w:rPr>
                <w:rFonts w:eastAsia="Times New Roman" w:cs="Times New Roman"/>
                <w:color w:val="000000"/>
                <w:kern w:val="24"/>
                <w:szCs w:val="26"/>
              </w:rPr>
              <w:t xml:space="preserve"> mà </w:t>
            </w:r>
            <w:r w:rsidRPr="00CE32A0">
              <w:rPr>
                <w:rFonts w:eastAsia="Times New Roman" w:cs="Times New Roman"/>
                <w:color w:val="000000"/>
                <w:kern w:val="24"/>
                <w:szCs w:val="26"/>
              </w:rPr>
              <w:t>không</w:t>
            </w:r>
            <w:r w:rsidR="00E90667" w:rsidRPr="00E90667">
              <w:rPr>
                <w:rFonts w:eastAsia="Times New Roman" w:cs="Times New Roman"/>
                <w:color w:val="000000"/>
                <w:kern w:val="24"/>
                <w:szCs w:val="26"/>
              </w:rPr>
              <w:t xml:space="preserve"> đạt được mục đích </w:t>
            </w:r>
          </w:p>
        </w:tc>
        <w:tc>
          <w:tcPr>
            <w:tcW w:w="411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E90667" w:rsidRDefault="00E90667" w:rsidP="00E90667">
            <w:pPr>
              <w:spacing w:after="0" w:line="240" w:lineRule="auto"/>
              <w:rPr>
                <w:rFonts w:eastAsia="Times New Roman" w:cs="Times New Roman"/>
                <w:color w:val="auto"/>
                <w:szCs w:val="26"/>
              </w:rPr>
            </w:pPr>
            <w:r w:rsidRPr="00E90667">
              <w:rPr>
                <w:rFonts w:eastAsia="Times New Roman" w:cs="Times New Roman"/>
                <w:color w:val="auto"/>
                <w:szCs w:val="26"/>
              </w:rPr>
              <w:t xml:space="preserve">Không có việc làm </w:t>
            </w:r>
          </w:p>
        </w:tc>
      </w:tr>
      <w:tr w:rsidR="00E90667" w:rsidRPr="00E90667" w:rsidTr="00E90667">
        <w:trPr>
          <w:trHeight w:val="58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E90667" w:rsidRPr="00E90667" w:rsidRDefault="00E90667" w:rsidP="00E90667">
            <w:pPr>
              <w:spacing w:after="0" w:line="240" w:lineRule="auto"/>
              <w:rPr>
                <w:rFonts w:eastAsia="Times New Roman" w:cs="Times New Roman"/>
                <w:color w:val="auto"/>
                <w:szCs w:val="26"/>
              </w:rPr>
            </w:pP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90667" w:rsidRPr="00E90667" w:rsidRDefault="00E90667" w:rsidP="00E90667">
            <w:pPr>
              <w:spacing w:after="0" w:line="240" w:lineRule="auto"/>
              <w:rPr>
                <w:rFonts w:eastAsia="Times New Roman" w:cs="Times New Roman"/>
                <w:color w:val="auto"/>
                <w:szCs w:val="26"/>
              </w:rPr>
            </w:pPr>
            <w:r w:rsidRPr="00E90667">
              <w:rPr>
                <w:rFonts w:eastAsia="Times New Roman" w:cs="Times New Roman"/>
                <w:color w:val="000000"/>
                <w:kern w:val="24"/>
                <w:szCs w:val="26"/>
              </w:rPr>
              <w:t xml:space="preserve">Tâm lý bị tiêu cực, chán nản </w:t>
            </w:r>
          </w:p>
        </w:tc>
        <w:tc>
          <w:tcPr>
            <w:tcW w:w="411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90667" w:rsidRPr="00E90667" w:rsidRDefault="003E5038" w:rsidP="00E90667">
            <w:pPr>
              <w:spacing w:after="0" w:line="240" w:lineRule="auto"/>
              <w:rPr>
                <w:rFonts w:eastAsia="Times New Roman" w:cs="Times New Roman"/>
                <w:color w:val="auto"/>
                <w:szCs w:val="26"/>
              </w:rPr>
            </w:pPr>
            <w:r w:rsidRPr="00CE32A0">
              <w:rPr>
                <w:rFonts w:eastAsia="Times New Roman" w:cs="Times New Roman"/>
                <w:color w:val="000000"/>
                <w:kern w:val="24"/>
                <w:szCs w:val="26"/>
              </w:rPr>
              <w:t>Thu nhập bị sụt giảm</w:t>
            </w:r>
            <w:r w:rsidR="00E90667" w:rsidRPr="00E90667">
              <w:rPr>
                <w:rFonts w:eastAsia="Times New Roman" w:cs="Times New Roman"/>
                <w:color w:val="000000"/>
                <w:kern w:val="24"/>
                <w:szCs w:val="26"/>
              </w:rPr>
              <w:t xml:space="preserve"> </w:t>
            </w:r>
          </w:p>
        </w:tc>
      </w:tr>
      <w:tr w:rsidR="00E90667" w:rsidRPr="00E90667" w:rsidTr="00E90667">
        <w:trPr>
          <w:trHeight w:val="58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E90667" w:rsidRPr="00E90667" w:rsidRDefault="00E90667" w:rsidP="00E90667">
            <w:pPr>
              <w:spacing w:after="0" w:line="240" w:lineRule="auto"/>
              <w:rPr>
                <w:rFonts w:eastAsia="Times New Roman" w:cs="Times New Roman"/>
                <w:color w:val="auto"/>
                <w:szCs w:val="26"/>
              </w:rPr>
            </w:pP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E90667" w:rsidRDefault="00E90667" w:rsidP="00E90667">
            <w:pPr>
              <w:spacing w:after="0" w:line="240" w:lineRule="auto"/>
              <w:rPr>
                <w:rFonts w:eastAsia="Times New Roman" w:cs="Times New Roman"/>
                <w:color w:val="auto"/>
                <w:szCs w:val="26"/>
              </w:rPr>
            </w:pPr>
            <w:r w:rsidRPr="00E90667">
              <w:rPr>
                <w:rFonts w:eastAsia="Times New Roman" w:cs="Times New Roman"/>
                <w:color w:val="000000"/>
                <w:kern w:val="24"/>
                <w:szCs w:val="26"/>
              </w:rPr>
              <w:t xml:space="preserve">Không có bằng cấp và </w:t>
            </w:r>
            <w:r w:rsidRPr="00E90667">
              <w:rPr>
                <w:rFonts w:eastAsia="Times New Roman" w:cs="Times New Roman"/>
                <w:color w:val="FF0000"/>
                <w:kern w:val="24"/>
                <w:szCs w:val="26"/>
              </w:rPr>
              <w:t xml:space="preserve">kỹ năng nghề nghiệp </w:t>
            </w:r>
          </w:p>
        </w:tc>
        <w:tc>
          <w:tcPr>
            <w:tcW w:w="411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E90667" w:rsidRDefault="00E90667" w:rsidP="00E90667">
            <w:pPr>
              <w:spacing w:after="0" w:line="240" w:lineRule="auto"/>
              <w:rPr>
                <w:rFonts w:eastAsia="Times New Roman" w:cs="Times New Roman"/>
                <w:color w:val="auto"/>
                <w:szCs w:val="26"/>
              </w:rPr>
            </w:pPr>
            <w:r w:rsidRPr="00E90667">
              <w:rPr>
                <w:rFonts w:eastAsia="Times New Roman" w:cs="Times New Roman"/>
                <w:color w:val="FF0000"/>
                <w:kern w:val="24"/>
                <w:szCs w:val="26"/>
              </w:rPr>
              <w:t xml:space="preserve">Khả năng phạm tội tăng </w:t>
            </w:r>
          </w:p>
        </w:tc>
      </w:tr>
      <w:tr w:rsidR="00E90667" w:rsidRPr="00E90667" w:rsidTr="00E90667">
        <w:trPr>
          <w:trHeight w:val="584"/>
        </w:trPr>
        <w:tc>
          <w:tcPr>
            <w:tcW w:w="1420" w:type="dxa"/>
            <w:vMerge w:val="restar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90667" w:rsidRPr="00E90667" w:rsidRDefault="00E90667" w:rsidP="00E90667">
            <w:pPr>
              <w:spacing w:after="0" w:line="240" w:lineRule="auto"/>
              <w:jc w:val="center"/>
              <w:rPr>
                <w:rFonts w:eastAsia="Times New Roman" w:cs="Times New Roman"/>
                <w:color w:val="auto"/>
                <w:szCs w:val="26"/>
              </w:rPr>
            </w:pPr>
            <w:r w:rsidRPr="00E90667">
              <w:rPr>
                <w:rFonts w:eastAsia="Times New Roman" w:cs="Times New Roman"/>
                <w:color w:val="000000"/>
                <w:kern w:val="24"/>
                <w:szCs w:val="26"/>
              </w:rPr>
              <w:t xml:space="preserve">Xã hội </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90667" w:rsidRPr="00E90667" w:rsidRDefault="00E90667" w:rsidP="00082EE0">
            <w:pPr>
              <w:spacing w:after="0" w:line="240" w:lineRule="auto"/>
              <w:rPr>
                <w:rFonts w:eastAsia="Times New Roman" w:cs="Times New Roman"/>
                <w:color w:val="auto"/>
                <w:szCs w:val="26"/>
              </w:rPr>
            </w:pPr>
            <w:r w:rsidRPr="00E90667">
              <w:rPr>
                <w:rFonts w:eastAsia="Times New Roman" w:cs="Times New Roman"/>
                <w:color w:val="000000"/>
                <w:kern w:val="24"/>
                <w:szCs w:val="26"/>
              </w:rPr>
              <w:t>Nạn thất nghiệp gia tăn</w:t>
            </w:r>
            <w:r w:rsidR="00082EE0" w:rsidRPr="00CE32A0">
              <w:rPr>
                <w:rFonts w:eastAsia="Times New Roman" w:cs="Times New Roman"/>
                <w:color w:val="000000"/>
                <w:kern w:val="24"/>
                <w:szCs w:val="26"/>
              </w:rPr>
              <w:t>g</w:t>
            </w:r>
            <w:r w:rsidRPr="00E90667">
              <w:rPr>
                <w:rFonts w:eastAsia="Times New Roman" w:cs="Times New Roman"/>
                <w:color w:val="000000"/>
                <w:kern w:val="24"/>
                <w:szCs w:val="26"/>
              </w:rPr>
              <w:t xml:space="preserve"> </w:t>
            </w:r>
          </w:p>
        </w:tc>
        <w:tc>
          <w:tcPr>
            <w:tcW w:w="411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90667" w:rsidRPr="00E90667" w:rsidRDefault="00082EE0" w:rsidP="00E90667">
            <w:pPr>
              <w:spacing w:after="0" w:line="240" w:lineRule="auto"/>
              <w:rPr>
                <w:rFonts w:eastAsia="Times New Roman" w:cs="Times New Roman"/>
                <w:color w:val="auto"/>
                <w:szCs w:val="26"/>
              </w:rPr>
            </w:pPr>
            <w:r w:rsidRPr="00CE32A0">
              <w:rPr>
                <w:rFonts w:eastAsia="Times New Roman" w:cs="Times New Roman"/>
                <w:color w:val="000000"/>
                <w:kern w:val="24"/>
                <w:szCs w:val="26"/>
              </w:rPr>
              <w:t>Chi phí công đầu tư cho giáo dục, phúc lợi xã hội tăng</w:t>
            </w:r>
          </w:p>
        </w:tc>
      </w:tr>
      <w:tr w:rsidR="00E90667" w:rsidRPr="00E90667" w:rsidTr="00E90667">
        <w:trPr>
          <w:trHeight w:val="58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E90667" w:rsidRPr="00E90667" w:rsidRDefault="00E90667" w:rsidP="00E90667">
            <w:pPr>
              <w:spacing w:after="0" w:line="240" w:lineRule="auto"/>
              <w:rPr>
                <w:rFonts w:eastAsia="Times New Roman" w:cs="Times New Roman"/>
                <w:color w:val="auto"/>
                <w:szCs w:val="26"/>
              </w:rPr>
            </w:pP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E90667" w:rsidRDefault="00E90667" w:rsidP="00E90667">
            <w:pPr>
              <w:spacing w:after="0" w:line="240" w:lineRule="auto"/>
              <w:rPr>
                <w:rFonts w:eastAsia="Times New Roman" w:cs="Times New Roman"/>
                <w:color w:val="auto"/>
                <w:szCs w:val="26"/>
              </w:rPr>
            </w:pPr>
            <w:r w:rsidRPr="00E90667">
              <w:rPr>
                <w:rFonts w:eastAsia="Times New Roman" w:cs="Times New Roman"/>
                <w:color w:val="000000"/>
                <w:kern w:val="24"/>
                <w:szCs w:val="26"/>
              </w:rPr>
              <w:t xml:space="preserve">Chi phí đầu tư giáo dục tăng </w:t>
            </w:r>
          </w:p>
        </w:tc>
        <w:tc>
          <w:tcPr>
            <w:tcW w:w="411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E90667" w:rsidRDefault="00082EE0" w:rsidP="00E90667">
            <w:pPr>
              <w:spacing w:after="0" w:line="240" w:lineRule="auto"/>
              <w:rPr>
                <w:rFonts w:eastAsia="Times New Roman" w:cs="Times New Roman"/>
                <w:color w:val="auto"/>
                <w:szCs w:val="26"/>
              </w:rPr>
            </w:pPr>
            <w:r w:rsidRPr="00CE32A0">
              <w:rPr>
                <w:rFonts w:eastAsia="Times New Roman" w:cs="Times New Roman"/>
                <w:color w:val="000000"/>
                <w:kern w:val="24"/>
                <w:szCs w:val="26"/>
              </w:rPr>
              <w:t>Tỷ lệ phạm tội gia tăng</w:t>
            </w:r>
            <w:r w:rsidR="00E90667" w:rsidRPr="00E90667">
              <w:rPr>
                <w:rFonts w:eastAsia="Times New Roman" w:cs="Times New Roman"/>
                <w:color w:val="000000"/>
                <w:kern w:val="24"/>
                <w:szCs w:val="26"/>
              </w:rPr>
              <w:t xml:space="preserve"> </w:t>
            </w:r>
          </w:p>
        </w:tc>
      </w:tr>
    </w:tbl>
    <w:p w:rsidR="00E90667" w:rsidRDefault="00CE32A0" w:rsidP="00CE32A0">
      <w:pPr>
        <w:pStyle w:val="Heading5"/>
      </w:pPr>
      <w:bookmarkStart w:id="6" w:name="_Toc310791936"/>
      <w:r>
        <w:t>Thống kê ảnh hưởng của nghỉ học tới trường học, học viên và xã hội.</w:t>
      </w:r>
      <w:bookmarkEnd w:id="6"/>
    </w:p>
    <w:p w:rsidR="00E90667" w:rsidRPr="00E90667" w:rsidRDefault="00E90667" w:rsidP="00E90667">
      <w:pPr>
        <w:spacing w:line="360" w:lineRule="auto"/>
        <w:jc w:val="both"/>
        <w:rPr>
          <w:color w:val="auto"/>
        </w:rPr>
      </w:pPr>
    </w:p>
    <w:p w:rsidR="00404EC0" w:rsidRPr="00323F61" w:rsidRDefault="00404EC0" w:rsidP="001534FF">
      <w:pPr>
        <w:pStyle w:val="Heading2"/>
      </w:pPr>
      <w:bookmarkStart w:id="7" w:name="_Toc310608390"/>
      <w:bookmarkStart w:id="8" w:name="_Toc310793431"/>
      <w:r w:rsidRPr="00323F61">
        <w:t xml:space="preserve">Nguyên nhân dẫn đến tình trạng </w:t>
      </w:r>
      <w:r w:rsidR="00EE626B" w:rsidRPr="00323F61">
        <w:t>NGHỈ HỌC</w:t>
      </w:r>
      <w:r w:rsidRPr="00323F61">
        <w:t xml:space="preserve"> ở môi trường đào tạo từ xa</w:t>
      </w:r>
      <w:bookmarkEnd w:id="7"/>
      <w:bookmarkEnd w:id="8"/>
    </w:p>
    <w:p w:rsidR="00053D44" w:rsidRPr="00323F61" w:rsidRDefault="00886570" w:rsidP="00886570">
      <w:pPr>
        <w:spacing w:line="360" w:lineRule="auto"/>
        <w:ind w:firstLine="720"/>
        <w:jc w:val="both"/>
      </w:pPr>
      <w:r w:rsidRPr="00323F61">
        <w:t xml:space="preserve">Có rất nhiều các nguyên nhân dẫn đến tình trạng nghỉ học của học viên học tại môi trường đào tạo từ xa. Các ảnh hưởng này cũng xuất phát từ  nhà trường đào tạo, học viên và môi trường xã hội. </w:t>
      </w:r>
    </w:p>
    <w:p w:rsidR="00657C3D" w:rsidRPr="00323F61" w:rsidRDefault="00657C3D" w:rsidP="00886570">
      <w:pPr>
        <w:spacing w:line="360" w:lineRule="auto"/>
        <w:ind w:firstLine="720"/>
        <w:jc w:val="both"/>
      </w:pPr>
      <w:r w:rsidRPr="00323F61">
        <w:t>Chúng tôi đã tổng hợp một số nguyên nhân dẫn đến tình trạng nghỉ học của học viên:</w:t>
      </w:r>
    </w:p>
    <w:tbl>
      <w:tblPr>
        <w:tblW w:w="8649" w:type="dxa"/>
        <w:tblCellMar>
          <w:left w:w="0" w:type="dxa"/>
          <w:right w:w="0" w:type="dxa"/>
        </w:tblCellMar>
        <w:tblLook w:val="04A0"/>
      </w:tblPr>
      <w:tblGrid>
        <w:gridCol w:w="1141"/>
        <w:gridCol w:w="3398"/>
        <w:gridCol w:w="4110"/>
      </w:tblGrid>
      <w:tr w:rsidR="00657C3D" w:rsidRPr="00657C3D" w:rsidTr="00657C3D">
        <w:trPr>
          <w:trHeight w:val="601"/>
          <w:tblHeader/>
        </w:trPr>
        <w:tc>
          <w:tcPr>
            <w:tcW w:w="1141"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hideMark/>
          </w:tcPr>
          <w:p w:rsidR="00053E43" w:rsidRPr="00657C3D" w:rsidRDefault="00657C3D" w:rsidP="00657C3D">
            <w:pPr>
              <w:spacing w:line="360" w:lineRule="auto"/>
              <w:jc w:val="both"/>
              <w:rPr>
                <w:rFonts w:cs="Times New Roman"/>
                <w:color w:val="FFFFFF" w:themeColor="background1"/>
              </w:rPr>
            </w:pPr>
            <w:r w:rsidRPr="00657C3D">
              <w:rPr>
                <w:rFonts w:cs="Times New Roman"/>
                <w:b/>
                <w:bCs/>
                <w:color w:val="FFFFFF" w:themeColor="background1"/>
              </w:rPr>
              <w:t xml:space="preserve">Nguyên nhân </w:t>
            </w:r>
          </w:p>
        </w:tc>
        <w:tc>
          <w:tcPr>
            <w:tcW w:w="3398"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hideMark/>
          </w:tcPr>
          <w:p w:rsidR="00053E43" w:rsidRPr="00657C3D" w:rsidRDefault="00657C3D" w:rsidP="00657C3D">
            <w:pPr>
              <w:spacing w:line="360" w:lineRule="auto"/>
              <w:jc w:val="both"/>
              <w:rPr>
                <w:rFonts w:cs="Times New Roman"/>
                <w:color w:val="FFFFFF" w:themeColor="background1"/>
              </w:rPr>
            </w:pPr>
            <w:r w:rsidRPr="00657C3D">
              <w:rPr>
                <w:rFonts w:cs="Times New Roman"/>
                <w:b/>
                <w:bCs/>
                <w:color w:val="FFFFFF" w:themeColor="background1"/>
              </w:rPr>
              <w:t xml:space="preserve">Trước quá trình học </w:t>
            </w:r>
          </w:p>
        </w:tc>
        <w:tc>
          <w:tcPr>
            <w:tcW w:w="4110"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hideMark/>
          </w:tcPr>
          <w:p w:rsidR="00053E43" w:rsidRPr="00657C3D" w:rsidRDefault="00657C3D" w:rsidP="00657C3D">
            <w:pPr>
              <w:spacing w:line="360" w:lineRule="auto"/>
              <w:ind w:firstLine="720"/>
              <w:jc w:val="both"/>
              <w:rPr>
                <w:rFonts w:cs="Times New Roman"/>
                <w:color w:val="FFFFFF" w:themeColor="background1"/>
              </w:rPr>
            </w:pPr>
            <w:r w:rsidRPr="00657C3D">
              <w:rPr>
                <w:rFonts w:cs="Times New Roman"/>
                <w:b/>
                <w:bCs/>
                <w:color w:val="FFFFFF" w:themeColor="background1"/>
              </w:rPr>
              <w:t xml:space="preserve">Trong quá trình học </w:t>
            </w:r>
          </w:p>
        </w:tc>
      </w:tr>
      <w:tr w:rsidR="00657C3D" w:rsidRPr="00657C3D" w:rsidTr="00657C3D">
        <w:trPr>
          <w:trHeight w:val="435"/>
        </w:trPr>
        <w:tc>
          <w:tcPr>
            <w:tcW w:w="1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53E43" w:rsidRPr="00657C3D" w:rsidRDefault="00657C3D" w:rsidP="00657C3D">
            <w:pPr>
              <w:spacing w:after="0" w:line="360" w:lineRule="auto"/>
              <w:jc w:val="both"/>
              <w:rPr>
                <w:rFonts w:cs="Times New Roman"/>
              </w:rPr>
            </w:pPr>
            <w:r w:rsidRPr="00657C3D">
              <w:rPr>
                <w:rFonts w:cs="Times New Roman"/>
              </w:rPr>
              <w:t xml:space="preserve">Trường học </w:t>
            </w:r>
          </w:p>
        </w:tc>
        <w:tc>
          <w:tcPr>
            <w:tcW w:w="33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57C3D" w:rsidRPr="00657C3D" w:rsidRDefault="00657C3D" w:rsidP="00657C3D">
            <w:pPr>
              <w:spacing w:after="0" w:line="360" w:lineRule="auto"/>
              <w:jc w:val="both"/>
              <w:rPr>
                <w:rFonts w:cs="Times New Roman"/>
              </w:rPr>
            </w:pPr>
            <w:r w:rsidRPr="00657C3D">
              <w:rPr>
                <w:rFonts w:cs="Times New Roman"/>
              </w:rPr>
              <w:t xml:space="preserve">Tư vấn chưa đúng (khác so với quá trình học) </w:t>
            </w:r>
          </w:p>
          <w:p w:rsidR="00657C3D" w:rsidRPr="00657C3D" w:rsidRDefault="002A72AE" w:rsidP="002A72AE">
            <w:pPr>
              <w:spacing w:after="0" w:line="360" w:lineRule="auto"/>
              <w:rPr>
                <w:rFonts w:cs="Times New Roman"/>
              </w:rPr>
            </w:pPr>
            <w:r>
              <w:rPr>
                <w:rFonts w:cs="Times New Roman"/>
                <w:b/>
                <w:bCs/>
              </w:rPr>
              <w:t xml:space="preserve">Vergidis </w:t>
            </w:r>
            <w:r w:rsidR="00657C3D" w:rsidRPr="00657C3D">
              <w:rPr>
                <w:rFonts w:cs="Times New Roman"/>
                <w:b/>
                <w:bCs/>
              </w:rPr>
              <w:t xml:space="preserve">&amp; Panagiotakopoulos, 2002 </w:t>
            </w:r>
          </w:p>
          <w:p w:rsidR="00657C3D" w:rsidRPr="00657C3D" w:rsidRDefault="00657C3D" w:rsidP="00657C3D">
            <w:pPr>
              <w:spacing w:after="0" w:line="360" w:lineRule="auto"/>
              <w:jc w:val="both"/>
              <w:rPr>
                <w:rFonts w:cs="Times New Roman"/>
              </w:rPr>
            </w:pPr>
            <w:r w:rsidRPr="00657C3D">
              <w:rPr>
                <w:rFonts w:cs="Times New Roman"/>
              </w:rPr>
              <w:t xml:space="preserve">Đề cương chương trình không đầy đủ, thiếu chi tiết </w:t>
            </w:r>
          </w:p>
          <w:p w:rsidR="00053E43" w:rsidRPr="00657C3D" w:rsidRDefault="00657C3D" w:rsidP="00657C3D">
            <w:pPr>
              <w:spacing w:after="0" w:line="360" w:lineRule="auto"/>
              <w:jc w:val="both"/>
              <w:rPr>
                <w:rFonts w:cs="Times New Roman"/>
              </w:rPr>
            </w:pPr>
            <w:r w:rsidRPr="00657C3D">
              <w:rPr>
                <w:rFonts w:cs="Times New Roman"/>
              </w:rPr>
              <w:t xml:space="preserve">Giảng viên không đủ tiêu chuẩn/thiếu kinh nghiệm </w:t>
            </w:r>
          </w:p>
        </w:tc>
        <w:tc>
          <w:tcPr>
            <w:tcW w:w="411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57C3D" w:rsidRPr="00657C3D" w:rsidRDefault="00657C3D" w:rsidP="00657C3D">
            <w:pPr>
              <w:spacing w:after="0" w:line="360" w:lineRule="auto"/>
              <w:jc w:val="both"/>
              <w:rPr>
                <w:rFonts w:cs="Times New Roman"/>
              </w:rPr>
            </w:pPr>
            <w:r w:rsidRPr="00657C3D">
              <w:rPr>
                <w:rFonts w:cs="Times New Roman"/>
              </w:rPr>
              <w:t>Môi trường học tập và phương pháp giảng dạy không thu hút HV</w:t>
            </w:r>
          </w:p>
          <w:p w:rsidR="00657C3D" w:rsidRPr="00657C3D" w:rsidRDefault="00657C3D" w:rsidP="00657C3D">
            <w:pPr>
              <w:spacing w:after="0" w:line="360" w:lineRule="auto"/>
              <w:jc w:val="both"/>
              <w:rPr>
                <w:rFonts w:cs="Times New Roman"/>
              </w:rPr>
            </w:pPr>
            <w:r w:rsidRPr="00657C3D">
              <w:rPr>
                <w:rFonts w:cs="Times New Roman"/>
              </w:rPr>
              <w:t xml:space="preserve"> </w:t>
            </w:r>
            <w:r w:rsidRPr="00657C3D">
              <w:rPr>
                <w:rFonts w:cs="Times New Roman"/>
                <w:b/>
                <w:bCs/>
              </w:rPr>
              <w:t xml:space="preserve">Keller,1987 </w:t>
            </w:r>
          </w:p>
          <w:p w:rsidR="00657C3D" w:rsidRPr="00657C3D" w:rsidRDefault="00657C3D" w:rsidP="00657C3D">
            <w:pPr>
              <w:spacing w:after="0" w:line="360" w:lineRule="auto"/>
              <w:jc w:val="both"/>
              <w:rPr>
                <w:rFonts w:cs="Times New Roman"/>
              </w:rPr>
            </w:pPr>
            <w:r w:rsidRPr="00657C3D">
              <w:rPr>
                <w:rFonts w:cs="Times New Roman"/>
              </w:rPr>
              <w:t xml:space="preserve">Mức độ hài lòng thấp của học viên v̀ môi trường học trực tuyến (Vấn đề về cách thức quản lý của CVHT vấn đề về công nghệ,…) </w:t>
            </w:r>
          </w:p>
          <w:p w:rsidR="00657C3D" w:rsidRPr="00657C3D" w:rsidRDefault="00657C3D" w:rsidP="00657C3D">
            <w:pPr>
              <w:spacing w:after="0" w:line="360" w:lineRule="auto"/>
              <w:jc w:val="both"/>
              <w:rPr>
                <w:rFonts w:cs="Times New Roman"/>
              </w:rPr>
            </w:pPr>
            <w:r w:rsidRPr="00657C3D">
              <w:rPr>
                <w:rFonts w:cs="Times New Roman"/>
                <w:b/>
                <w:bCs/>
              </w:rPr>
              <w:t xml:space="preserve">Gortan &amp; ereb, 2007; Keller; Levy, 2007; Liaw </w:t>
            </w:r>
          </w:p>
          <w:p w:rsidR="00657C3D" w:rsidRPr="00657C3D" w:rsidRDefault="00657C3D" w:rsidP="00657C3D">
            <w:pPr>
              <w:spacing w:after="0" w:line="360" w:lineRule="auto"/>
              <w:jc w:val="both"/>
              <w:rPr>
                <w:rFonts w:cs="Times New Roman"/>
              </w:rPr>
            </w:pPr>
            <w:r w:rsidRPr="00657C3D">
              <w:rPr>
                <w:rFonts w:cs="Times New Roman"/>
              </w:rPr>
              <w:t xml:space="preserve">Học liệu không: đầy đủ, trực quan và đa tương tác </w:t>
            </w:r>
          </w:p>
          <w:p w:rsidR="00053E43" w:rsidRPr="00657C3D" w:rsidRDefault="00657C3D" w:rsidP="00657C3D">
            <w:pPr>
              <w:spacing w:after="0" w:line="360" w:lineRule="auto"/>
              <w:jc w:val="both"/>
              <w:rPr>
                <w:rFonts w:cs="Times New Roman"/>
              </w:rPr>
            </w:pPr>
            <w:r w:rsidRPr="00657C3D">
              <w:rPr>
                <w:rFonts w:cs="Times New Roman"/>
              </w:rPr>
              <w:t xml:space="preserve">Thiếu giám sát, quản lý, thiếu sự hộ </w:t>
            </w:r>
            <w:r w:rsidRPr="00657C3D">
              <w:rPr>
                <w:rFonts w:cs="Times New Roman"/>
              </w:rPr>
              <w:lastRenderedPageBreak/>
              <w:t xml:space="preserve">trợ sinh viên </w:t>
            </w:r>
          </w:p>
        </w:tc>
      </w:tr>
      <w:tr w:rsidR="00657C3D" w:rsidRPr="00657C3D" w:rsidTr="00657C3D">
        <w:trPr>
          <w:trHeight w:val="3167"/>
        </w:trPr>
        <w:tc>
          <w:tcPr>
            <w:tcW w:w="1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53E43" w:rsidRPr="00657C3D" w:rsidRDefault="00657C3D" w:rsidP="00657C3D">
            <w:pPr>
              <w:spacing w:after="0" w:line="360" w:lineRule="auto"/>
              <w:jc w:val="both"/>
              <w:rPr>
                <w:rFonts w:cs="Times New Roman"/>
              </w:rPr>
            </w:pPr>
            <w:r w:rsidRPr="00657C3D">
              <w:rPr>
                <w:rFonts w:cs="Times New Roman"/>
              </w:rPr>
              <w:lastRenderedPageBreak/>
              <w:t xml:space="preserve">Học viên </w:t>
            </w:r>
          </w:p>
        </w:tc>
        <w:tc>
          <w:tcPr>
            <w:tcW w:w="33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57C3D" w:rsidRPr="00657C3D" w:rsidRDefault="00657C3D" w:rsidP="00657C3D">
            <w:pPr>
              <w:spacing w:after="0" w:line="360" w:lineRule="auto"/>
              <w:jc w:val="both"/>
              <w:rPr>
                <w:rFonts w:cs="Times New Roman"/>
              </w:rPr>
            </w:pPr>
            <w:r w:rsidRPr="00657C3D">
              <w:rPr>
                <w:rFonts w:cs="Times New Roman"/>
              </w:rPr>
              <w:t xml:space="preserve">Nền tảng kiến thức của HV chưa đáp ứng </w:t>
            </w:r>
          </w:p>
          <w:p w:rsidR="00657C3D" w:rsidRPr="00657C3D" w:rsidRDefault="00657C3D" w:rsidP="00657C3D">
            <w:pPr>
              <w:spacing w:after="0" w:line="360" w:lineRule="auto"/>
              <w:jc w:val="both"/>
              <w:rPr>
                <w:rFonts w:cs="Times New Roman"/>
              </w:rPr>
            </w:pPr>
            <w:r w:rsidRPr="00657C3D">
              <w:rPr>
                <w:rFonts w:cs="Times New Roman"/>
              </w:rPr>
              <w:t xml:space="preserve">Không đủ tài chính để học tập </w:t>
            </w:r>
          </w:p>
          <w:p w:rsidR="00657C3D" w:rsidRPr="00657C3D" w:rsidRDefault="00657C3D" w:rsidP="00657C3D">
            <w:pPr>
              <w:spacing w:after="0" w:line="360" w:lineRule="auto"/>
              <w:jc w:val="both"/>
              <w:rPr>
                <w:rFonts w:cs="Times New Roman"/>
              </w:rPr>
            </w:pPr>
            <w:r w:rsidRPr="00657C3D">
              <w:rPr>
                <w:rFonts w:cs="Times New Roman"/>
              </w:rPr>
              <w:t xml:space="preserve">Kỹ năng công nghệ của học viên không đủ đáp ứng </w:t>
            </w:r>
          </w:p>
          <w:p w:rsidR="00657C3D" w:rsidRPr="00657C3D" w:rsidRDefault="00657C3D" w:rsidP="00657C3D">
            <w:pPr>
              <w:spacing w:after="0" w:line="360" w:lineRule="auto"/>
              <w:jc w:val="both"/>
              <w:rPr>
                <w:rFonts w:cs="Times New Roman"/>
              </w:rPr>
            </w:pPr>
            <w:r w:rsidRPr="00657C3D">
              <w:rPr>
                <w:rFonts w:cs="Times New Roman"/>
                <w:b/>
                <w:bCs/>
              </w:rPr>
              <w:t xml:space="preserve">Parker; Boyd, 2004 </w:t>
            </w:r>
          </w:p>
          <w:p w:rsidR="00657C3D" w:rsidRPr="00657C3D" w:rsidRDefault="00657C3D" w:rsidP="00657C3D">
            <w:pPr>
              <w:spacing w:after="0" w:line="360" w:lineRule="auto"/>
              <w:jc w:val="both"/>
              <w:rPr>
                <w:rFonts w:cs="Times New Roman"/>
              </w:rPr>
            </w:pPr>
            <w:r w:rsidRPr="00657C3D">
              <w:rPr>
                <w:rFonts w:cs="Times New Roman"/>
              </w:rPr>
              <w:t xml:space="preserve">Mục tiêu giáo dục của học viên  sai khác so với mục tiêu giáo dục của chương trình đào tạo </w:t>
            </w:r>
          </w:p>
          <w:p w:rsidR="00657C3D" w:rsidRPr="00657C3D" w:rsidRDefault="00657C3D" w:rsidP="00657C3D">
            <w:pPr>
              <w:spacing w:after="0" w:line="360" w:lineRule="auto"/>
              <w:jc w:val="both"/>
              <w:rPr>
                <w:rFonts w:cs="Times New Roman"/>
              </w:rPr>
            </w:pPr>
            <w:r w:rsidRPr="00657C3D">
              <w:rPr>
                <w:rFonts w:cs="Times New Roman"/>
                <w:b/>
                <w:bCs/>
              </w:rPr>
              <w:t xml:space="preserve">Parker, 1995 </w:t>
            </w:r>
          </w:p>
          <w:p w:rsidR="00657C3D" w:rsidRPr="00657C3D" w:rsidRDefault="00657C3D" w:rsidP="00657C3D">
            <w:pPr>
              <w:spacing w:after="0" w:line="360" w:lineRule="auto"/>
              <w:jc w:val="both"/>
              <w:rPr>
                <w:rFonts w:cs="Times New Roman"/>
              </w:rPr>
            </w:pPr>
            <w:r w:rsidRPr="00657C3D">
              <w:rPr>
                <w:rFonts w:cs="Times New Roman"/>
              </w:rPr>
              <w:t xml:space="preserve">Kĩ năng mềm  của học viên (ghi nhớ, quản lý thời gian, đọc, viết,..) KHÔNG đủ đáp ứng </w:t>
            </w:r>
          </w:p>
          <w:p w:rsidR="00053E43" w:rsidRPr="00657C3D" w:rsidRDefault="00657C3D" w:rsidP="00657C3D">
            <w:pPr>
              <w:spacing w:after="0" w:line="360" w:lineRule="auto"/>
              <w:jc w:val="both"/>
              <w:rPr>
                <w:rFonts w:cs="Times New Roman"/>
              </w:rPr>
            </w:pPr>
            <w:r w:rsidRPr="00657C3D">
              <w:rPr>
                <w:rFonts w:cs="Times New Roman"/>
                <w:b/>
                <w:bCs/>
              </w:rPr>
              <w:t xml:space="preserve">Nash,2005; Liaw, 2008 </w:t>
            </w:r>
          </w:p>
        </w:tc>
        <w:tc>
          <w:tcPr>
            <w:tcW w:w="411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57C3D" w:rsidRPr="00657C3D" w:rsidRDefault="00657C3D" w:rsidP="00657C3D">
            <w:pPr>
              <w:spacing w:after="0" w:line="360" w:lineRule="auto"/>
              <w:jc w:val="both"/>
              <w:rPr>
                <w:rFonts w:cs="Times New Roman"/>
              </w:rPr>
            </w:pPr>
            <w:r w:rsidRPr="00657C3D">
              <w:rPr>
                <w:rFonts w:cs="Times New Roman"/>
              </w:rPr>
              <w:t xml:space="preserve">Học viên không đủ niềm tin, kiên trì để học trong môi trường từ xa </w:t>
            </w:r>
            <w:r w:rsidRPr="00657C3D">
              <w:rPr>
                <w:rFonts w:cs="Times New Roman"/>
                <w:b/>
                <w:bCs/>
              </w:rPr>
              <w:t xml:space="preserve">Chacon-Duque, 1987; Liaw, 2008 </w:t>
            </w:r>
          </w:p>
          <w:p w:rsidR="00657C3D" w:rsidRPr="00657C3D" w:rsidRDefault="00657C3D" w:rsidP="00657C3D">
            <w:pPr>
              <w:spacing w:after="0" w:line="360" w:lineRule="auto"/>
              <w:jc w:val="both"/>
              <w:rPr>
                <w:rFonts w:cs="Times New Roman"/>
              </w:rPr>
            </w:pPr>
            <w:r w:rsidRPr="00657C3D">
              <w:rPr>
                <w:rFonts w:cs="Times New Roman"/>
              </w:rPr>
              <w:t xml:space="preserve">Học viên không sắp xếp được thời gian để theo học </w:t>
            </w:r>
          </w:p>
          <w:p w:rsidR="00657C3D" w:rsidRPr="00657C3D" w:rsidRDefault="00657C3D" w:rsidP="00657C3D">
            <w:pPr>
              <w:spacing w:after="0" w:line="360" w:lineRule="auto"/>
              <w:jc w:val="both"/>
              <w:rPr>
                <w:rFonts w:cs="Times New Roman"/>
              </w:rPr>
            </w:pPr>
            <w:r w:rsidRPr="00657C3D">
              <w:rPr>
                <w:rFonts w:cs="Times New Roman"/>
              </w:rPr>
              <w:t xml:space="preserve">Học viên Không đủ điều kiện tốt nghiệp </w:t>
            </w:r>
          </w:p>
          <w:p w:rsidR="00657C3D" w:rsidRPr="00657C3D" w:rsidRDefault="00657C3D" w:rsidP="00657C3D">
            <w:pPr>
              <w:spacing w:after="0" w:line="360" w:lineRule="auto"/>
              <w:jc w:val="both"/>
              <w:rPr>
                <w:rFonts w:cs="Times New Roman"/>
              </w:rPr>
            </w:pPr>
            <w:r w:rsidRPr="00657C3D">
              <w:rPr>
                <w:rFonts w:cs="Times New Roman"/>
              </w:rPr>
              <w:t xml:space="preserve">Mục tiêu giáo dục của học viên thay đổi trong quá trình học </w:t>
            </w:r>
          </w:p>
          <w:p w:rsidR="00657C3D" w:rsidRPr="00657C3D" w:rsidRDefault="00657C3D" w:rsidP="00657C3D">
            <w:pPr>
              <w:spacing w:after="0" w:line="360" w:lineRule="auto"/>
              <w:jc w:val="both"/>
              <w:rPr>
                <w:rFonts w:cs="Times New Roman"/>
              </w:rPr>
            </w:pPr>
            <w:r w:rsidRPr="00657C3D">
              <w:rPr>
                <w:rFonts w:cs="Times New Roman"/>
              </w:rPr>
              <w:t xml:space="preserve">Học viên không thu được kiến thức và kĩ năng mà họ đặt ra </w:t>
            </w:r>
          </w:p>
          <w:p w:rsidR="00657C3D" w:rsidRPr="00657C3D" w:rsidRDefault="002C3608" w:rsidP="00657C3D">
            <w:pPr>
              <w:spacing w:after="0" w:line="360" w:lineRule="auto"/>
              <w:jc w:val="both"/>
              <w:rPr>
                <w:rFonts w:cs="Times New Roman"/>
              </w:rPr>
            </w:pPr>
            <w:r>
              <w:rPr>
                <w:rFonts w:cs="Times New Roman"/>
                <w:b/>
                <w:bCs/>
              </w:rPr>
              <w:t>Running head: DROPOUT</w:t>
            </w:r>
            <w:r w:rsidR="00657C3D" w:rsidRPr="00657C3D">
              <w:rPr>
                <w:rFonts w:cs="Times New Roman"/>
                <w:b/>
                <w:bCs/>
              </w:rPr>
              <w:t xml:space="preserve">S IN E-LEARNING COURSES </w:t>
            </w:r>
          </w:p>
          <w:p w:rsidR="00657C3D" w:rsidRPr="00657C3D" w:rsidRDefault="00657C3D" w:rsidP="00657C3D">
            <w:pPr>
              <w:spacing w:after="0" w:line="360" w:lineRule="auto"/>
              <w:jc w:val="both"/>
              <w:rPr>
                <w:rFonts w:cs="Times New Roman"/>
              </w:rPr>
            </w:pPr>
            <w:r w:rsidRPr="00657C3D">
              <w:rPr>
                <w:rFonts w:cs="Times New Roman"/>
              </w:rPr>
              <w:t xml:space="preserve">HV không đánh giá đúng thời gian và sự nỗ lực  cần thiết cho khóa học </w:t>
            </w:r>
          </w:p>
          <w:p w:rsidR="00053E43" w:rsidRPr="00657C3D" w:rsidRDefault="00657C3D" w:rsidP="00657C3D">
            <w:pPr>
              <w:spacing w:after="0" w:line="360" w:lineRule="auto"/>
              <w:jc w:val="both"/>
              <w:rPr>
                <w:rFonts w:cs="Times New Roman"/>
              </w:rPr>
            </w:pPr>
            <w:r w:rsidRPr="00657C3D">
              <w:rPr>
                <w:rFonts w:cs="Times New Roman"/>
              </w:rPr>
              <w:t xml:space="preserve"> </w:t>
            </w:r>
            <w:r w:rsidRPr="00657C3D">
              <w:rPr>
                <w:rFonts w:cs="Times New Roman"/>
                <w:b/>
                <w:bCs/>
              </w:rPr>
              <w:t xml:space="preserve">Nash, 2005; Seifert et al., 2008; Vergidis &amp; Panagiotakopoulos </w:t>
            </w:r>
          </w:p>
        </w:tc>
      </w:tr>
      <w:tr w:rsidR="00657C3D" w:rsidRPr="00657C3D" w:rsidTr="00657C3D">
        <w:trPr>
          <w:trHeight w:val="488"/>
        </w:trPr>
        <w:tc>
          <w:tcPr>
            <w:tcW w:w="1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53E43" w:rsidRPr="00657C3D" w:rsidRDefault="00657C3D" w:rsidP="00657C3D">
            <w:pPr>
              <w:spacing w:after="0" w:line="360" w:lineRule="auto"/>
              <w:jc w:val="both"/>
              <w:rPr>
                <w:rFonts w:cs="Times New Roman"/>
              </w:rPr>
            </w:pPr>
            <w:r w:rsidRPr="00657C3D">
              <w:rPr>
                <w:rFonts w:cs="Times New Roman"/>
              </w:rPr>
              <w:t xml:space="preserve">Môi trường xã hội </w:t>
            </w:r>
          </w:p>
        </w:tc>
        <w:tc>
          <w:tcPr>
            <w:tcW w:w="33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57C3D" w:rsidRPr="00657C3D" w:rsidRDefault="00657C3D" w:rsidP="00657C3D">
            <w:pPr>
              <w:spacing w:after="0" w:line="360" w:lineRule="auto"/>
              <w:jc w:val="both"/>
              <w:rPr>
                <w:rFonts w:cs="Times New Roman"/>
              </w:rPr>
            </w:pPr>
            <w:r w:rsidRPr="00657C3D">
              <w:rPr>
                <w:rFonts w:cs="Times New Roman"/>
              </w:rPr>
              <w:t xml:space="preserve">Áp lực gia đình, áp lực công việc làm thêm </w:t>
            </w:r>
          </w:p>
          <w:p w:rsidR="00053E43" w:rsidRPr="00657C3D" w:rsidRDefault="00657C3D" w:rsidP="00657C3D">
            <w:pPr>
              <w:spacing w:after="0" w:line="360" w:lineRule="auto"/>
              <w:jc w:val="both"/>
              <w:rPr>
                <w:rFonts w:cs="Times New Roman"/>
              </w:rPr>
            </w:pPr>
            <w:r w:rsidRPr="00657C3D">
              <w:rPr>
                <w:rFonts w:cs="Times New Roman"/>
              </w:rPr>
              <w:t xml:space="preserve">Xu hướng xã hội không phù hợp </w:t>
            </w:r>
          </w:p>
        </w:tc>
        <w:tc>
          <w:tcPr>
            <w:tcW w:w="411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57C3D" w:rsidRPr="00657C3D" w:rsidRDefault="00657C3D" w:rsidP="00657C3D">
            <w:pPr>
              <w:spacing w:after="0" w:line="360" w:lineRule="auto"/>
              <w:jc w:val="both"/>
              <w:rPr>
                <w:rFonts w:cs="Times New Roman"/>
              </w:rPr>
            </w:pPr>
            <w:r w:rsidRPr="00657C3D">
              <w:rPr>
                <w:rFonts w:cs="Times New Roman"/>
              </w:rPr>
              <w:t xml:space="preserve">Công nghệ giảng dạy không phù hợp, lỗi thời </w:t>
            </w:r>
          </w:p>
          <w:p w:rsidR="00657C3D" w:rsidRPr="00657C3D" w:rsidRDefault="00657C3D" w:rsidP="00657C3D">
            <w:pPr>
              <w:spacing w:after="0" w:line="360" w:lineRule="auto"/>
              <w:jc w:val="both"/>
              <w:rPr>
                <w:rFonts w:cs="Times New Roman"/>
              </w:rPr>
            </w:pPr>
            <w:r w:rsidRPr="00657C3D">
              <w:rPr>
                <w:rFonts w:cs="Times New Roman"/>
              </w:rPr>
              <w:t>Sự  cố cuộc sống không mong đợi xảy ra (tai nạn, gia đình, tệ nạn, ...)</w:t>
            </w:r>
          </w:p>
          <w:p w:rsidR="00053E43" w:rsidRPr="00657C3D" w:rsidRDefault="00657C3D" w:rsidP="00657C3D">
            <w:pPr>
              <w:spacing w:after="0" w:line="360" w:lineRule="auto"/>
              <w:jc w:val="both"/>
              <w:rPr>
                <w:rFonts w:cs="Times New Roman"/>
                <w:highlight w:val="yellow"/>
              </w:rPr>
            </w:pPr>
            <w:r w:rsidRPr="00657C3D">
              <w:rPr>
                <w:rFonts w:cs="Times New Roman"/>
              </w:rPr>
              <w:t>Xu  hướng ngành nghề xã hội bị thay đổi (tác động giảm)</w:t>
            </w:r>
            <w:r w:rsidRPr="00657C3D">
              <w:rPr>
                <w:rFonts w:cs="Times New Roman"/>
                <w:highlight w:val="yellow"/>
              </w:rPr>
              <w:t xml:space="preserve"> </w:t>
            </w:r>
          </w:p>
        </w:tc>
      </w:tr>
    </w:tbl>
    <w:p w:rsidR="00657C3D" w:rsidRPr="00657C3D" w:rsidRDefault="00657C3D" w:rsidP="00657C3D">
      <w:pPr>
        <w:pStyle w:val="Heading5"/>
      </w:pPr>
      <w:bookmarkStart w:id="9" w:name="_Toc310791937"/>
      <w:r w:rsidRPr="00657C3D">
        <w:t>Thống kê các nguyên dẫn dẫn tới NGHỈ HỌC của học viên</w:t>
      </w:r>
      <w:bookmarkEnd w:id="9"/>
    </w:p>
    <w:p w:rsidR="00657C3D" w:rsidRPr="00086325" w:rsidRDefault="00657C3D" w:rsidP="00886570">
      <w:pPr>
        <w:spacing w:line="360" w:lineRule="auto"/>
        <w:ind w:firstLine="720"/>
        <w:jc w:val="both"/>
        <w:rPr>
          <w:highlight w:val="yellow"/>
        </w:rPr>
      </w:pPr>
    </w:p>
    <w:p w:rsidR="00404EC0" w:rsidRPr="00323F61" w:rsidRDefault="00EE626B" w:rsidP="001534FF">
      <w:pPr>
        <w:pStyle w:val="Heading2"/>
      </w:pPr>
      <w:bookmarkStart w:id="10" w:name="_Toc310608391"/>
      <w:bookmarkStart w:id="11" w:name="_Toc310793432"/>
      <w:r w:rsidRPr="00323F61">
        <w:lastRenderedPageBreak/>
        <w:t>Các hướng giải quyết</w:t>
      </w:r>
      <w:r w:rsidR="00404EC0" w:rsidRPr="00323F61">
        <w:t xml:space="preserve"> cho vấn đề </w:t>
      </w:r>
      <w:r w:rsidRPr="00323F61">
        <w:t>NGHỈ HỌC</w:t>
      </w:r>
      <w:r w:rsidR="00404EC0" w:rsidRPr="00323F61">
        <w:t xml:space="preserve"> ở HOU E-learning</w:t>
      </w:r>
      <w:bookmarkEnd w:id="10"/>
      <w:bookmarkEnd w:id="11"/>
    </w:p>
    <w:p w:rsidR="00A77EE5" w:rsidRDefault="00A77EE5" w:rsidP="00A77EE5">
      <w:pPr>
        <w:spacing w:line="360" w:lineRule="auto"/>
        <w:ind w:firstLine="720"/>
        <w:jc w:val="both"/>
      </w:pPr>
      <w:bookmarkStart w:id="12" w:name="_Toc310608392"/>
      <w:r>
        <w:t>Để giải quyết vấn đề NGHỈ HỌC, trung tâm đào tạo từ xa Elearning đã đưa một số định hướng cho về giải quyết bài toán này.</w:t>
      </w:r>
    </w:p>
    <w:p w:rsidR="00A77EE5" w:rsidRDefault="00A77EE5" w:rsidP="00A77EE5">
      <w:pPr>
        <w:spacing w:line="360" w:lineRule="auto"/>
        <w:ind w:firstLine="720"/>
        <w:jc w:val="both"/>
      </w:pPr>
      <w:r>
        <w:t>Với các học viên sắp nghỉ học hoặc đã nghỉ học, chúng tôi sử dụng các biện pháp như:</w:t>
      </w:r>
    </w:p>
    <w:p w:rsidR="00053E43" w:rsidRPr="00A77EE5" w:rsidRDefault="00053E43" w:rsidP="000B045B">
      <w:pPr>
        <w:pStyle w:val="ListParagraph"/>
        <w:numPr>
          <w:ilvl w:val="0"/>
          <w:numId w:val="16"/>
        </w:numPr>
        <w:tabs>
          <w:tab w:val="num" w:pos="720"/>
        </w:tabs>
        <w:spacing w:line="360" w:lineRule="auto"/>
        <w:jc w:val="both"/>
      </w:pPr>
      <w:r w:rsidRPr="00A77EE5">
        <w:t>Tái tư vấn thông tin</w:t>
      </w:r>
    </w:p>
    <w:p w:rsidR="00053E43" w:rsidRPr="00A77EE5" w:rsidRDefault="00053E43" w:rsidP="000B045B">
      <w:pPr>
        <w:pStyle w:val="ListParagraph"/>
        <w:numPr>
          <w:ilvl w:val="0"/>
          <w:numId w:val="16"/>
        </w:numPr>
        <w:tabs>
          <w:tab w:val="num" w:pos="720"/>
        </w:tabs>
        <w:spacing w:line="360" w:lineRule="auto"/>
        <w:jc w:val="both"/>
      </w:pPr>
      <w:r w:rsidRPr="00A77EE5">
        <w:t xml:space="preserve">Bảo lưu kết quả </w:t>
      </w:r>
    </w:p>
    <w:p w:rsidR="00053E43" w:rsidRPr="00A77EE5" w:rsidRDefault="00053E43" w:rsidP="000B045B">
      <w:pPr>
        <w:pStyle w:val="ListParagraph"/>
        <w:numPr>
          <w:ilvl w:val="0"/>
          <w:numId w:val="16"/>
        </w:numPr>
        <w:tabs>
          <w:tab w:val="num" w:pos="720"/>
        </w:tabs>
        <w:spacing w:line="360" w:lineRule="auto"/>
        <w:jc w:val="both"/>
      </w:pPr>
      <w:r w:rsidRPr="00A77EE5">
        <w:t xml:space="preserve">Hỗ trợ chuẩn hóa hồ̀ sơ </w:t>
      </w:r>
    </w:p>
    <w:p w:rsidR="00053E43" w:rsidRPr="00A77EE5" w:rsidRDefault="00053E43" w:rsidP="000B045B">
      <w:pPr>
        <w:pStyle w:val="ListParagraph"/>
        <w:numPr>
          <w:ilvl w:val="0"/>
          <w:numId w:val="16"/>
        </w:numPr>
        <w:tabs>
          <w:tab w:val="num" w:pos="720"/>
        </w:tabs>
        <w:spacing w:line="360" w:lineRule="auto"/>
        <w:jc w:val="both"/>
      </w:pPr>
      <w:r w:rsidRPr="00A77EE5">
        <w:t xml:space="preserve">Chuyển đổi ngành học cho học viên </w:t>
      </w:r>
    </w:p>
    <w:p w:rsidR="00053E43" w:rsidRPr="00A77EE5" w:rsidRDefault="00053E43" w:rsidP="000B045B">
      <w:pPr>
        <w:pStyle w:val="ListParagraph"/>
        <w:numPr>
          <w:ilvl w:val="0"/>
          <w:numId w:val="16"/>
        </w:numPr>
        <w:tabs>
          <w:tab w:val="num" w:pos="720"/>
        </w:tabs>
        <w:spacing w:line="360" w:lineRule="auto"/>
        <w:jc w:val="both"/>
      </w:pPr>
      <w:r w:rsidRPr="00A77EE5">
        <w:t xml:space="preserve">Thay đổi chương trình đào tạo </w:t>
      </w:r>
    </w:p>
    <w:p w:rsidR="00053E43" w:rsidRPr="00A77EE5" w:rsidRDefault="00053E43" w:rsidP="000B045B">
      <w:pPr>
        <w:pStyle w:val="ListParagraph"/>
        <w:numPr>
          <w:ilvl w:val="0"/>
          <w:numId w:val="16"/>
        </w:numPr>
        <w:tabs>
          <w:tab w:val="num" w:pos="720"/>
        </w:tabs>
        <w:spacing w:line="360" w:lineRule="auto"/>
        <w:jc w:val="both"/>
      </w:pPr>
      <w:r w:rsidRPr="00A77EE5">
        <w:t xml:space="preserve">Hỗ trợ tư vấn tài chính </w:t>
      </w:r>
    </w:p>
    <w:p w:rsidR="0016130A" w:rsidRDefault="0016130A" w:rsidP="00A77EE5">
      <w:pPr>
        <w:spacing w:line="360" w:lineRule="auto"/>
        <w:ind w:firstLine="720"/>
        <w:jc w:val="both"/>
      </w:pPr>
      <w:r>
        <w:t>Để tránh thụ động trong giải quyết vấn đề nghỉ học này, chúng tôi đã đưa ra một số phương pháp ngăng ngừa.</w:t>
      </w:r>
    </w:p>
    <w:p w:rsidR="0016130A" w:rsidRDefault="0016130A" w:rsidP="00A77EE5">
      <w:pPr>
        <w:spacing w:line="360" w:lineRule="auto"/>
        <w:ind w:firstLine="720"/>
        <w:jc w:val="both"/>
      </w:pPr>
      <w:r>
        <w:t>Đối với các học viên đang theo học, chúng tôi:</w:t>
      </w:r>
    </w:p>
    <w:p w:rsidR="00053E43" w:rsidRPr="0016130A" w:rsidRDefault="00053E43" w:rsidP="000B045B">
      <w:pPr>
        <w:pStyle w:val="ListParagraph"/>
        <w:numPr>
          <w:ilvl w:val="0"/>
          <w:numId w:val="16"/>
        </w:numPr>
        <w:tabs>
          <w:tab w:val="num" w:pos="720"/>
        </w:tabs>
        <w:spacing w:line="360" w:lineRule="auto"/>
        <w:jc w:val="both"/>
      </w:pPr>
      <w:r w:rsidRPr="0016130A">
        <w:t xml:space="preserve">Dự báo tiềm năng NGHỈ HỌC dựa trên thông tin trong quá trình học </w:t>
      </w:r>
      <w:r w:rsidR="002C3608">
        <w:t xml:space="preserve">với các thông tin về tình trạng đóng học phí của học viên (thời hạn đóng học phí, số tiền đóng, …), </w:t>
      </w:r>
      <w:r w:rsidR="00DA4451">
        <w:t>thông tin</w:t>
      </w:r>
      <w:r w:rsidR="002C3608">
        <w:t xml:space="preserve"> quá trình học tập, </w:t>
      </w:r>
      <w:r w:rsidR="00DA4451">
        <w:t>thông tin tương tác học viên với môi trường học (</w:t>
      </w:r>
      <w:r w:rsidR="002C3608">
        <w:t>tình trạng tham gia lớp học qua môi trường mạng</w:t>
      </w:r>
      <w:r w:rsidR="00DA4451">
        <w:t xml:space="preserve">, </w:t>
      </w:r>
      <w:r w:rsidR="002C3608">
        <w:t>đăng nhập, trao đổi thảo luận trên diễn dàn, H24/72</w:t>
      </w:r>
      <w:r w:rsidR="00DA4451">
        <w:t>, 3D,</w:t>
      </w:r>
      <w:r w:rsidR="002C3608">
        <w:t xml:space="preserve"> làm bài luyện tập, bài tập về nhà, bài tập kỹ năng, nhóm,…)</w:t>
      </w:r>
      <w:r w:rsidR="00DA4451">
        <w:t xml:space="preserve">, </w:t>
      </w:r>
      <w:r w:rsidR="002C3608">
        <w:t>hồ sơ học viên</w:t>
      </w:r>
      <w:r w:rsidR="00DA4451">
        <w:t>.</w:t>
      </w:r>
    </w:p>
    <w:p w:rsidR="00053E43" w:rsidRPr="0016130A" w:rsidRDefault="00053E43" w:rsidP="000B045B">
      <w:pPr>
        <w:pStyle w:val="ListParagraph"/>
        <w:numPr>
          <w:ilvl w:val="0"/>
          <w:numId w:val="16"/>
        </w:numPr>
        <w:tabs>
          <w:tab w:val="num" w:pos="720"/>
        </w:tabs>
        <w:spacing w:line="360" w:lineRule="auto"/>
        <w:jc w:val="both"/>
      </w:pPr>
      <w:r w:rsidRPr="0016130A">
        <w:t xml:space="preserve">Tổ chức các hoạt động tăng cường tương tác 2 chiều </w:t>
      </w:r>
    </w:p>
    <w:p w:rsidR="00053E43" w:rsidRDefault="00053E43" w:rsidP="000B045B">
      <w:pPr>
        <w:pStyle w:val="ListParagraph"/>
        <w:numPr>
          <w:ilvl w:val="0"/>
          <w:numId w:val="16"/>
        </w:numPr>
        <w:tabs>
          <w:tab w:val="num" w:pos="720"/>
        </w:tabs>
        <w:spacing w:line="360" w:lineRule="auto"/>
        <w:jc w:val="both"/>
      </w:pPr>
      <w:r w:rsidRPr="0016130A">
        <w:t xml:space="preserve">Hỗ trợ các hoạt động tăng cường kỹ năng </w:t>
      </w:r>
      <w:r w:rsidR="00C0757F">
        <w:t>(kỹ năng cá nhân, kỹ năng giao tiếp, kỹ năng làm việc nhóm, kỹ năng học tập và làm việc qua môi trường mạng, kỹ năng phỏng vấn, nhập môn Elearning, ….)</w:t>
      </w:r>
    </w:p>
    <w:p w:rsidR="00C0757F" w:rsidRDefault="00C0757F" w:rsidP="00C0757F">
      <w:pPr>
        <w:spacing w:line="360" w:lineRule="auto"/>
        <w:ind w:firstLine="720"/>
        <w:jc w:val="both"/>
      </w:pPr>
      <w:r>
        <w:lastRenderedPageBreak/>
        <w:t>Song song với đó, chúng tôi chủ động giải quyết vấn đề nghỉ học của học viên ngay tại thời điểm trước khi vào học (trong quá trình tư vấn). Một số biện pháp chủ yếu được đưa ra là:</w:t>
      </w:r>
    </w:p>
    <w:p w:rsidR="00053E43" w:rsidRPr="00C0757F" w:rsidRDefault="00053E43" w:rsidP="000B045B">
      <w:pPr>
        <w:pStyle w:val="ListParagraph"/>
        <w:numPr>
          <w:ilvl w:val="0"/>
          <w:numId w:val="16"/>
        </w:numPr>
        <w:tabs>
          <w:tab w:val="num" w:pos="720"/>
        </w:tabs>
        <w:spacing w:line="360" w:lineRule="auto"/>
        <w:jc w:val="both"/>
      </w:pPr>
      <w:r w:rsidRPr="00C0757F">
        <w:t xml:space="preserve">Tư vấn chính xác </w:t>
      </w:r>
    </w:p>
    <w:p w:rsidR="00053E43" w:rsidRPr="00C0757F" w:rsidRDefault="00053E43" w:rsidP="000B045B">
      <w:pPr>
        <w:pStyle w:val="ListParagraph"/>
        <w:numPr>
          <w:ilvl w:val="0"/>
          <w:numId w:val="16"/>
        </w:numPr>
        <w:tabs>
          <w:tab w:val="num" w:pos="720"/>
        </w:tabs>
        <w:spacing w:line="360" w:lineRule="auto"/>
        <w:jc w:val="both"/>
      </w:pPr>
      <w:r w:rsidRPr="00C0757F">
        <w:t xml:space="preserve">Chọn lọc đúng đối tượng </w:t>
      </w:r>
    </w:p>
    <w:p w:rsidR="00053E43" w:rsidRPr="00C0757F" w:rsidRDefault="00053E43" w:rsidP="000B045B">
      <w:pPr>
        <w:pStyle w:val="ListParagraph"/>
        <w:numPr>
          <w:ilvl w:val="0"/>
          <w:numId w:val="16"/>
        </w:numPr>
        <w:tabs>
          <w:tab w:val="num" w:pos="720"/>
        </w:tabs>
        <w:spacing w:line="360" w:lineRule="auto"/>
        <w:jc w:val="both"/>
      </w:pPr>
      <w:r w:rsidRPr="00C0757F">
        <w:t xml:space="preserve">Kiểm tra tư vấn chéo </w:t>
      </w:r>
    </w:p>
    <w:p w:rsidR="00053E43" w:rsidRPr="00C0757F" w:rsidRDefault="00053E43" w:rsidP="000B045B">
      <w:pPr>
        <w:pStyle w:val="ListParagraph"/>
        <w:numPr>
          <w:ilvl w:val="0"/>
          <w:numId w:val="16"/>
        </w:numPr>
        <w:tabs>
          <w:tab w:val="num" w:pos="720"/>
        </w:tabs>
        <w:spacing w:line="360" w:lineRule="auto"/>
        <w:jc w:val="both"/>
      </w:pPr>
      <w:r w:rsidRPr="00C0757F">
        <w:rPr>
          <w:b/>
        </w:rPr>
        <w:t>Dự bá</w:t>
      </w:r>
      <w:r w:rsidRPr="00C0757F">
        <w:rPr>
          <w:b/>
          <w:bCs/>
        </w:rPr>
        <w:t xml:space="preserve">o tiềm năng NGHỈ HỌC dựa trên hồ̀ sơ thông tin học viên </w:t>
      </w:r>
    </w:p>
    <w:p w:rsidR="00C0757F" w:rsidRDefault="00786F3D" w:rsidP="00C0757F">
      <w:pPr>
        <w:spacing w:line="360" w:lineRule="auto"/>
        <w:ind w:firstLine="720"/>
        <w:jc w:val="both"/>
      </w:pPr>
      <w:r>
        <w:t xml:space="preserve">Vấn đề dự báo khả năng của học viên hiện tại vẫn đang dựa trên kinh nghiệm của các cố vấn học tập và chưa có một quy trình cụ thể. Chính vì vậy, chúng tôi đã thực hiện </w:t>
      </w:r>
      <w:r w:rsidR="0053473A">
        <w:t xml:space="preserve">nghiên cứu </w:t>
      </w:r>
      <w:r>
        <w:t xml:space="preserve">đề tài với nội dung:  </w:t>
      </w:r>
      <w:r w:rsidRPr="00323F61">
        <w:rPr>
          <w:b/>
        </w:rPr>
        <w:t>KHAI PHÁ DỮ LIỆU: DỰ BÁO TỶ LỆ NGHỈ HỌC CỦA CÁC NHÓM HỌC VIÊN HỆ  TỪ XA THEO PHƯƠNG THỨC E-LEARNING</w:t>
      </w:r>
      <w:r>
        <w:t xml:space="preserve">. </w:t>
      </w:r>
      <w:r w:rsidR="0053473A">
        <w:t>Kết quả của đề tài nghiên cứu sẽ là một số mô hình cho phép dự báo được khả năng của học viên dựa trên thông tin hồ sơ của học viên.</w:t>
      </w:r>
    </w:p>
    <w:p w:rsidR="00786F3D" w:rsidRPr="0016130A" w:rsidRDefault="00786F3D" w:rsidP="00C0757F">
      <w:pPr>
        <w:spacing w:line="360" w:lineRule="auto"/>
        <w:ind w:firstLine="720"/>
        <w:jc w:val="both"/>
      </w:pPr>
    </w:p>
    <w:p w:rsidR="001B0E2C" w:rsidRDefault="0016130A" w:rsidP="00A77EE5">
      <w:pPr>
        <w:spacing w:line="360" w:lineRule="auto"/>
        <w:ind w:firstLine="720"/>
        <w:jc w:val="both"/>
        <w:rPr>
          <w:rFonts w:asciiTheme="majorHAnsi" w:eastAsiaTheme="majorEastAsia" w:hAnsiTheme="majorHAnsi"/>
          <w:b/>
          <w:sz w:val="28"/>
        </w:rPr>
      </w:pPr>
      <w:r>
        <w:t xml:space="preserve"> </w:t>
      </w:r>
      <w:r w:rsidR="001B0E2C">
        <w:br w:type="page"/>
      </w:r>
    </w:p>
    <w:p w:rsidR="00404EC0" w:rsidRDefault="00404EC0" w:rsidP="003768D5">
      <w:pPr>
        <w:pStyle w:val="Heading1"/>
        <w:spacing w:line="360" w:lineRule="auto"/>
      </w:pPr>
      <w:bookmarkStart w:id="13" w:name="_Toc310793433"/>
      <w:r>
        <w:lastRenderedPageBreak/>
        <w:t>Cơ sở lý thuyết và những kết quả nghiên cứu đã có</w:t>
      </w:r>
      <w:bookmarkEnd w:id="12"/>
      <w:bookmarkEnd w:id="13"/>
    </w:p>
    <w:p w:rsidR="00462547" w:rsidRPr="00462547" w:rsidRDefault="00462547" w:rsidP="00F61D3D">
      <w:pPr>
        <w:pStyle w:val="Heading2"/>
      </w:pPr>
      <w:bookmarkStart w:id="14" w:name="_Toc308103833"/>
      <w:bookmarkStart w:id="15" w:name="_Toc310214152"/>
      <w:bookmarkStart w:id="16" w:name="_Toc310793434"/>
      <w:r w:rsidRPr="00462547">
        <w:t>Khái niệm về khai phá dữ liệu</w:t>
      </w:r>
      <w:bookmarkEnd w:id="14"/>
      <w:bookmarkEnd w:id="15"/>
      <w:bookmarkEnd w:id="16"/>
    </w:p>
    <w:p w:rsidR="00462547" w:rsidRPr="00462547" w:rsidRDefault="00462547" w:rsidP="003768D5">
      <w:pPr>
        <w:spacing w:line="360" w:lineRule="auto"/>
        <w:rPr>
          <w:color w:val="auto"/>
        </w:rPr>
      </w:pPr>
      <w:r w:rsidRPr="00462547">
        <w:rPr>
          <w:color w:val="auto"/>
        </w:rPr>
        <w:t>Khai phá dữ liệu (Data mining): là việc trích rút ra được các mẫu hoặc tri thức quan trọng từ một lượng dữ liệu lớn.</w:t>
      </w:r>
    </w:p>
    <w:p w:rsidR="00462547" w:rsidRPr="00462547" w:rsidRDefault="00462547" w:rsidP="003768D5">
      <w:pPr>
        <w:spacing w:line="360" w:lineRule="auto"/>
        <w:rPr>
          <w:color w:val="auto"/>
        </w:rPr>
      </w:pPr>
      <w:r w:rsidRPr="00462547">
        <w:rPr>
          <w:color w:val="auto"/>
        </w:rPr>
        <w:t xml:space="preserve">Cụm từ “quan trọng” nghĩa là không tầm thường, chưa được biết đến và có thể hữu ích. </w:t>
      </w:r>
    </w:p>
    <w:p w:rsidR="00462547" w:rsidRPr="00462547" w:rsidRDefault="00462547" w:rsidP="003768D5">
      <w:pPr>
        <w:spacing w:line="360" w:lineRule="auto"/>
        <w:rPr>
          <w:color w:val="auto"/>
        </w:rPr>
      </w:pPr>
      <w:r w:rsidRPr="00462547">
        <w:rPr>
          <w:color w:val="auto"/>
        </w:rPr>
        <w:t>Một số tên gọi khác: Khám phá tri thức trong các cơ sở dữ liệu (knowledge discovery (mining) in database-KDD), trích rút tri thức (Knowledge extraction), phân tích mẫu, phân tích dữ liệu (Data/pattern analysis) , …</w:t>
      </w:r>
    </w:p>
    <w:p w:rsidR="00462547" w:rsidRPr="00462547" w:rsidRDefault="00462547" w:rsidP="003768D5">
      <w:pPr>
        <w:spacing w:line="360" w:lineRule="auto"/>
        <w:rPr>
          <w:color w:val="auto"/>
        </w:rPr>
      </w:pPr>
      <w:r w:rsidRPr="00462547">
        <w:rPr>
          <w:color w:val="auto"/>
        </w:rPr>
        <w:t>Khai phá dữ liệu khác với: tìm kiếm thông tin (information retrieval), xử lý câu truy vấn (SQL) đối với các cơ sở dữ liệu</w:t>
      </w:r>
    </w:p>
    <w:p w:rsidR="00462547" w:rsidRPr="00462547" w:rsidRDefault="00BE1331" w:rsidP="003768D5">
      <w:pPr>
        <w:spacing w:line="360" w:lineRule="auto"/>
        <w:rPr>
          <w:rFonts w:cs="Times New Roman"/>
          <w:color w:val="auto"/>
          <w:sz w:val="24"/>
          <w:szCs w:val="24"/>
        </w:rPr>
      </w:pPr>
      <w:r>
        <w:rPr>
          <w:rFonts w:cs="Times New Roman"/>
          <w:noProof/>
          <w:color w:val="auto"/>
          <w:sz w:val="24"/>
          <w:szCs w:val="24"/>
        </w:rPr>
        <w:pict>
          <v:rect id="_x0000_s1027" style="position:absolute;margin-left:176.3pt;margin-top:5.05pt;width:106.15pt;height:1in;z-index:251657728">
            <v:textbox style="mso-next-textbox:#_x0000_s1027">
              <w:txbxContent>
                <w:p w:rsidR="00053E43" w:rsidRDefault="00053E43" w:rsidP="007A231D">
                  <w:pPr>
                    <w:jc w:val="center"/>
                    <w:rPr>
                      <w:color w:val="auto"/>
                    </w:rPr>
                  </w:pPr>
                </w:p>
                <w:p w:rsidR="00053E43" w:rsidRPr="00462547" w:rsidRDefault="00053E43" w:rsidP="007A231D">
                  <w:pPr>
                    <w:jc w:val="center"/>
                    <w:rPr>
                      <w:color w:val="auto"/>
                    </w:rPr>
                  </w:pPr>
                  <w:r w:rsidRPr="00462547">
                    <w:rPr>
                      <w:color w:val="auto"/>
                    </w:rPr>
                    <w:t>KHAI PHÁ DỮ LIỆU</w:t>
                  </w:r>
                </w:p>
              </w:txbxContent>
            </v:textbox>
          </v:rect>
        </w:pict>
      </w:r>
      <w:r>
        <w:rPr>
          <w:rFonts w:cs="Times New Roman"/>
          <w:noProof/>
          <w:color w:val="auto"/>
          <w:sz w:val="24"/>
          <w:szCs w:val="24"/>
        </w:rPr>
        <w:pict>
          <v:rect id="_x0000_s1028" style="position:absolute;margin-left:359.35pt;margin-top:8.45pt;width:118.4pt;height:68.6pt;z-index:251658752">
            <v:textbox style="mso-next-textbox:#_x0000_s1028">
              <w:txbxContent>
                <w:p w:rsidR="00053E43" w:rsidRPr="00462547" w:rsidRDefault="00053E43" w:rsidP="007A231D">
                  <w:pPr>
                    <w:spacing w:line="240" w:lineRule="auto"/>
                    <w:jc w:val="center"/>
                    <w:rPr>
                      <w:color w:val="auto"/>
                    </w:rPr>
                  </w:pPr>
                </w:p>
                <w:p w:rsidR="00053E43" w:rsidRPr="00462547" w:rsidRDefault="00053E43" w:rsidP="007A231D">
                  <w:pPr>
                    <w:spacing w:line="240" w:lineRule="auto"/>
                    <w:jc w:val="center"/>
                    <w:rPr>
                      <w:color w:val="auto"/>
                    </w:rPr>
                  </w:pPr>
                  <w:r w:rsidRPr="00462547">
                    <w:rPr>
                      <w:color w:val="auto"/>
                    </w:rPr>
                    <w:t>CÁC MẪU</w:t>
                  </w:r>
                </w:p>
                <w:p w:rsidR="00053E43" w:rsidRDefault="00053E43" w:rsidP="00462547"/>
              </w:txbxContent>
            </v:textbox>
          </v:rect>
        </w:pict>
      </w:r>
      <w:r>
        <w:rPr>
          <w:rFonts w:cs="Times New Roman"/>
          <w:noProof/>
          <w:color w:val="auto"/>
          <w:sz w:val="24"/>
          <w:szCs w:val="24"/>
        </w:rPr>
        <w:pict>
          <v:rect id="_x0000_s1026" style="position:absolute;margin-left:-14.25pt;margin-top:5.05pt;width:104.55pt;height:1in;z-index:251659776">
            <v:textbox style="mso-next-textbox:#_x0000_s1026">
              <w:txbxContent>
                <w:p w:rsidR="00053E43" w:rsidRDefault="00053E43" w:rsidP="00462547">
                  <w:pPr>
                    <w:jc w:val="center"/>
                  </w:pPr>
                </w:p>
                <w:p w:rsidR="00053E43" w:rsidRPr="00462547" w:rsidRDefault="00053E43" w:rsidP="00462547">
                  <w:pPr>
                    <w:jc w:val="center"/>
                    <w:rPr>
                      <w:color w:val="auto"/>
                    </w:rPr>
                  </w:pPr>
                  <w:r w:rsidRPr="00462547">
                    <w:rPr>
                      <w:color w:val="auto"/>
                    </w:rPr>
                    <w:t>DỮ LIỆU</w:t>
                  </w:r>
                </w:p>
              </w:txbxContent>
            </v:textbox>
          </v:rect>
        </w:pict>
      </w:r>
    </w:p>
    <w:p w:rsidR="00462547" w:rsidRPr="00462547" w:rsidRDefault="00BE1331" w:rsidP="003768D5">
      <w:pPr>
        <w:spacing w:line="360" w:lineRule="auto"/>
        <w:rPr>
          <w:rFonts w:cs="Times New Roman"/>
          <w:color w:val="auto"/>
          <w:sz w:val="24"/>
          <w:szCs w:val="24"/>
        </w:rPr>
      </w:pPr>
      <w:r>
        <w:rPr>
          <w:rFonts w:cs="Times New Roman"/>
          <w:noProof/>
          <w:color w:val="auto"/>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margin-left:90.3pt;margin-top:2.1pt;width:86pt;height:38.25pt;z-index:251660800"/>
        </w:pict>
      </w:r>
      <w:r>
        <w:rPr>
          <w:rFonts w:cs="Times New Roman"/>
          <w:noProof/>
          <w:color w:val="auto"/>
          <w:sz w:val="24"/>
          <w:szCs w:val="24"/>
        </w:rPr>
        <w:pict>
          <v:shape id="_x0000_s1030" type="#_x0000_t13" style="position:absolute;margin-left:282.45pt;margin-top:2.1pt;width:76.9pt;height:38.25pt;z-index:251661824"/>
        </w:pict>
      </w:r>
      <w:r w:rsidR="00462547" w:rsidRPr="00462547">
        <w:rPr>
          <w:rFonts w:cs="Times New Roman"/>
          <w:color w:val="auto"/>
          <w:sz w:val="24"/>
          <w:szCs w:val="24"/>
        </w:rPr>
        <w:tab/>
      </w:r>
    </w:p>
    <w:p w:rsidR="00462547" w:rsidRPr="00462547" w:rsidRDefault="00462547" w:rsidP="003768D5">
      <w:pPr>
        <w:spacing w:line="360" w:lineRule="auto"/>
        <w:rPr>
          <w:rFonts w:cs="Times New Roman"/>
          <w:color w:val="auto"/>
          <w:sz w:val="24"/>
          <w:szCs w:val="24"/>
        </w:rPr>
      </w:pPr>
    </w:p>
    <w:p w:rsidR="00462547" w:rsidRPr="00462547" w:rsidRDefault="00462547" w:rsidP="003768D5">
      <w:pPr>
        <w:spacing w:line="360" w:lineRule="auto"/>
        <w:rPr>
          <w:rFonts w:cs="Times New Roman"/>
          <w:color w:val="auto"/>
          <w:sz w:val="24"/>
          <w:szCs w:val="24"/>
        </w:rPr>
      </w:pPr>
    </w:p>
    <w:p w:rsidR="00462547" w:rsidRPr="00462547" w:rsidRDefault="003768D5" w:rsidP="003768D5">
      <w:pPr>
        <w:pStyle w:val="Heading5"/>
        <w:spacing w:line="360" w:lineRule="auto"/>
      </w:pPr>
      <w:r>
        <w:t xml:space="preserve"> </w:t>
      </w:r>
      <w:bookmarkStart w:id="17" w:name="_Toc310791938"/>
      <w:r w:rsidR="00462547" w:rsidRPr="00462547">
        <w:t>Khái niệm khai phá dữ liệu</w:t>
      </w:r>
      <w:bookmarkEnd w:id="17"/>
    </w:p>
    <w:p w:rsidR="00462547" w:rsidRPr="00801113" w:rsidRDefault="00462547" w:rsidP="001534FF">
      <w:pPr>
        <w:pStyle w:val="Heading2"/>
      </w:pPr>
      <w:bookmarkStart w:id="18" w:name="_Toc308103834"/>
      <w:bookmarkStart w:id="19" w:name="_Toc310214153"/>
      <w:bookmarkStart w:id="20" w:name="_Toc310793435"/>
      <w:r w:rsidRPr="00801113">
        <w:t>Các phương pháp khai phá dữ liệu</w:t>
      </w:r>
      <w:bookmarkEnd w:id="18"/>
      <w:bookmarkEnd w:id="19"/>
      <w:bookmarkEnd w:id="20"/>
    </w:p>
    <w:p w:rsidR="00462547" w:rsidRPr="00462547" w:rsidRDefault="00462547" w:rsidP="000B045B">
      <w:pPr>
        <w:pStyle w:val="ListParagraph"/>
        <w:numPr>
          <w:ilvl w:val="0"/>
          <w:numId w:val="1"/>
        </w:numPr>
        <w:spacing w:before="240" w:after="240" w:line="360" w:lineRule="auto"/>
        <w:contextualSpacing w:val="0"/>
        <w:jc w:val="both"/>
        <w:rPr>
          <w:color w:val="auto"/>
        </w:rPr>
      </w:pPr>
      <w:r w:rsidRPr="00462547">
        <w:rPr>
          <w:color w:val="auto"/>
        </w:rPr>
        <w:t xml:space="preserve">Phân lớp (classification) </w:t>
      </w:r>
    </w:p>
    <w:p w:rsidR="00462547" w:rsidRPr="00462547" w:rsidRDefault="00462547" w:rsidP="000B045B">
      <w:pPr>
        <w:pStyle w:val="ListParagraph"/>
        <w:numPr>
          <w:ilvl w:val="0"/>
          <w:numId w:val="1"/>
        </w:numPr>
        <w:spacing w:before="240" w:after="240" w:line="360" w:lineRule="auto"/>
        <w:contextualSpacing w:val="0"/>
        <w:jc w:val="both"/>
        <w:rPr>
          <w:color w:val="auto"/>
        </w:rPr>
      </w:pPr>
      <w:r w:rsidRPr="00462547">
        <w:rPr>
          <w:color w:val="auto"/>
        </w:rPr>
        <w:t xml:space="preserve">Phân cụm (Clustering) </w:t>
      </w:r>
    </w:p>
    <w:p w:rsidR="00462547" w:rsidRPr="00462547" w:rsidRDefault="00462547" w:rsidP="000B045B">
      <w:pPr>
        <w:pStyle w:val="ListParagraph"/>
        <w:numPr>
          <w:ilvl w:val="0"/>
          <w:numId w:val="1"/>
        </w:numPr>
        <w:spacing w:before="240" w:after="240" w:line="360" w:lineRule="auto"/>
        <w:contextualSpacing w:val="0"/>
        <w:jc w:val="both"/>
        <w:rPr>
          <w:color w:val="auto"/>
        </w:rPr>
      </w:pPr>
      <w:r w:rsidRPr="00462547">
        <w:rPr>
          <w:color w:val="auto"/>
        </w:rPr>
        <w:t xml:space="preserve">Luật kết hợp (Associations) </w:t>
      </w:r>
    </w:p>
    <w:p w:rsidR="00462547" w:rsidRPr="00462547" w:rsidRDefault="00462547" w:rsidP="000B045B">
      <w:pPr>
        <w:pStyle w:val="ListParagraph"/>
        <w:numPr>
          <w:ilvl w:val="0"/>
          <w:numId w:val="1"/>
        </w:numPr>
        <w:spacing w:before="240" w:after="240" w:line="360" w:lineRule="auto"/>
        <w:contextualSpacing w:val="0"/>
        <w:jc w:val="both"/>
        <w:rPr>
          <w:color w:val="auto"/>
        </w:rPr>
      </w:pPr>
      <w:r w:rsidRPr="00462547">
        <w:rPr>
          <w:color w:val="auto"/>
        </w:rPr>
        <w:t xml:space="preserve">(Visualization) </w:t>
      </w:r>
    </w:p>
    <w:p w:rsidR="00462547" w:rsidRPr="00462547" w:rsidRDefault="00462547" w:rsidP="000B045B">
      <w:pPr>
        <w:pStyle w:val="ListParagraph"/>
        <w:numPr>
          <w:ilvl w:val="0"/>
          <w:numId w:val="1"/>
        </w:numPr>
        <w:spacing w:before="240" w:after="240" w:line="360" w:lineRule="auto"/>
        <w:contextualSpacing w:val="0"/>
        <w:jc w:val="both"/>
        <w:rPr>
          <w:color w:val="auto"/>
        </w:rPr>
      </w:pPr>
      <w:r w:rsidRPr="00462547">
        <w:rPr>
          <w:color w:val="auto"/>
        </w:rPr>
        <w:t xml:space="preserve">Tổng hợp (Summarization) </w:t>
      </w:r>
    </w:p>
    <w:p w:rsidR="00462547" w:rsidRPr="00462547" w:rsidRDefault="00462547" w:rsidP="000B045B">
      <w:pPr>
        <w:pStyle w:val="ListParagraph"/>
        <w:numPr>
          <w:ilvl w:val="0"/>
          <w:numId w:val="1"/>
        </w:numPr>
        <w:spacing w:before="240" w:after="240" w:line="360" w:lineRule="auto"/>
        <w:contextualSpacing w:val="0"/>
        <w:jc w:val="both"/>
        <w:rPr>
          <w:color w:val="auto"/>
        </w:rPr>
      </w:pPr>
      <w:r w:rsidRPr="00462547">
        <w:rPr>
          <w:color w:val="auto"/>
        </w:rPr>
        <w:t xml:space="preserve">Dò tìm  độ lệch (Deviation Detection) </w:t>
      </w:r>
    </w:p>
    <w:p w:rsidR="00462547" w:rsidRPr="00801113" w:rsidRDefault="00462547" w:rsidP="001534FF">
      <w:pPr>
        <w:pStyle w:val="Heading2"/>
      </w:pPr>
      <w:bookmarkStart w:id="21" w:name="_Toc308103835"/>
      <w:bookmarkStart w:id="22" w:name="_Toc310214154"/>
      <w:bookmarkStart w:id="23" w:name="_Toc310793436"/>
      <w:r w:rsidRPr="00801113">
        <w:lastRenderedPageBreak/>
        <w:t xml:space="preserve">Quy trình khám phá tri thức </w:t>
      </w:r>
      <w:r w:rsidR="00E97FD5">
        <w:t>(</w:t>
      </w:r>
      <w:r w:rsidR="00E97FD5" w:rsidRPr="00E97FD5">
        <w:t xml:space="preserve">Knowledge discovery in databases – </w:t>
      </w:r>
      <w:r w:rsidRPr="00801113">
        <w:t>KDD</w:t>
      </w:r>
      <w:bookmarkEnd w:id="21"/>
      <w:bookmarkEnd w:id="22"/>
      <w:r w:rsidR="00E97FD5">
        <w:t>)</w:t>
      </w:r>
      <w:bookmarkEnd w:id="23"/>
    </w:p>
    <w:p w:rsidR="00462547" w:rsidRPr="00462547" w:rsidRDefault="00462547" w:rsidP="003768D5">
      <w:pPr>
        <w:spacing w:line="360" w:lineRule="auto"/>
        <w:rPr>
          <w:color w:val="auto"/>
        </w:rPr>
      </w:pPr>
      <w:r w:rsidRPr="00462547">
        <w:rPr>
          <w:color w:val="auto"/>
        </w:rPr>
        <w:t xml:space="preserve">Khám phá tri thức là sự giao nhau của năm lĩnh vực chính: trí tuệ nhân tạo, thống kê, công nghệ tính toán mềm, tính toán hiệu năng cao, cơ sở dữ liệu. </w:t>
      </w:r>
    </w:p>
    <w:p w:rsidR="00462547" w:rsidRPr="00462547" w:rsidRDefault="00462547" w:rsidP="003768D5">
      <w:pPr>
        <w:spacing w:line="360" w:lineRule="auto"/>
        <w:ind w:left="1800"/>
        <w:rPr>
          <w:rFonts w:cs="Times New Roman"/>
          <w:color w:val="auto"/>
          <w:sz w:val="24"/>
          <w:szCs w:val="24"/>
        </w:rPr>
      </w:pPr>
      <w:r w:rsidRPr="00462547">
        <w:rPr>
          <w:rFonts w:cs="Times New Roman"/>
          <w:noProof/>
          <w:color w:val="auto"/>
          <w:sz w:val="24"/>
          <w:szCs w:val="24"/>
        </w:rPr>
        <w:drawing>
          <wp:anchor distT="0" distB="0" distL="114300" distR="114300" simplePos="0" relativeHeight="251652608" behindDoc="0" locked="0" layoutInCell="1" allowOverlap="1">
            <wp:simplePos x="0" y="0"/>
            <wp:positionH relativeFrom="column">
              <wp:posOffset>828675</wp:posOffset>
            </wp:positionH>
            <wp:positionV relativeFrom="paragraph">
              <wp:posOffset>198120</wp:posOffset>
            </wp:positionV>
            <wp:extent cx="4457700" cy="2831465"/>
            <wp:effectExtent l="0" t="133350" r="0" b="14033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Pr="00462547">
        <w:rPr>
          <w:rFonts w:cs="Times New Roman"/>
          <w:color w:val="auto"/>
          <w:sz w:val="24"/>
          <w:szCs w:val="24"/>
        </w:rPr>
        <w:br w:type="textWrapping" w:clear="all"/>
      </w:r>
    </w:p>
    <w:p w:rsidR="00462547" w:rsidRPr="00462547" w:rsidRDefault="003768D5" w:rsidP="003768D5">
      <w:pPr>
        <w:pStyle w:val="Heading5"/>
        <w:spacing w:line="360" w:lineRule="auto"/>
      </w:pPr>
      <w:r>
        <w:t xml:space="preserve"> </w:t>
      </w:r>
      <w:bookmarkStart w:id="24" w:name="_Toc310791939"/>
      <w:r w:rsidR="00E97FD5">
        <w:t>Mô hình khám phá tri thức</w:t>
      </w:r>
      <w:bookmarkEnd w:id="24"/>
    </w:p>
    <w:p w:rsidR="00462547" w:rsidRDefault="00462547" w:rsidP="003768D5">
      <w:pPr>
        <w:spacing w:line="360" w:lineRule="auto"/>
        <w:rPr>
          <w:color w:val="auto"/>
        </w:rPr>
      </w:pPr>
      <w:r w:rsidRPr="00462547">
        <w:rPr>
          <w:color w:val="auto"/>
        </w:rPr>
        <w:t>Dưới đây là quy trình khám phá tri thức:</w:t>
      </w:r>
    </w:p>
    <w:p w:rsidR="00FD2CE7" w:rsidRDefault="00FD2CE7" w:rsidP="003768D5">
      <w:pPr>
        <w:spacing w:line="360" w:lineRule="auto"/>
        <w:rPr>
          <w:color w:val="auto"/>
        </w:rPr>
      </w:pPr>
      <w:r>
        <w:rPr>
          <w:noProof/>
          <w:color w:val="auto"/>
        </w:rPr>
        <w:drawing>
          <wp:anchor distT="0" distB="0" distL="114300" distR="114300" simplePos="0" relativeHeight="251653632" behindDoc="0" locked="0" layoutInCell="1" allowOverlap="1">
            <wp:simplePos x="0" y="0"/>
            <wp:positionH relativeFrom="column">
              <wp:posOffset>433117</wp:posOffset>
            </wp:positionH>
            <wp:positionV relativeFrom="paragraph">
              <wp:posOffset>126395</wp:posOffset>
            </wp:positionV>
            <wp:extent cx="4915260" cy="2208363"/>
            <wp:effectExtent l="19050" t="0" r="0" b="0"/>
            <wp:wrapNone/>
            <wp:docPr id="3" name="Picture 2" descr="kdd-data-mi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d-data-mining.gif"/>
                    <pic:cNvPicPr/>
                  </pic:nvPicPr>
                  <pic:blipFill>
                    <a:blip r:embed="rId12" cstate="print"/>
                    <a:stretch>
                      <a:fillRect/>
                    </a:stretch>
                  </pic:blipFill>
                  <pic:spPr>
                    <a:xfrm>
                      <a:off x="0" y="0"/>
                      <a:ext cx="4915260" cy="2208363"/>
                    </a:xfrm>
                    <a:prstGeom prst="rect">
                      <a:avLst/>
                    </a:prstGeom>
                  </pic:spPr>
                </pic:pic>
              </a:graphicData>
            </a:graphic>
          </wp:anchor>
        </w:drawing>
      </w:r>
    </w:p>
    <w:p w:rsidR="00FD2CE7" w:rsidRPr="00462547" w:rsidRDefault="00FD2CE7" w:rsidP="003768D5">
      <w:pPr>
        <w:spacing w:line="360" w:lineRule="auto"/>
        <w:rPr>
          <w:color w:val="auto"/>
        </w:rPr>
      </w:pPr>
    </w:p>
    <w:p w:rsidR="00462547" w:rsidRPr="00462547" w:rsidRDefault="00462547" w:rsidP="003768D5">
      <w:pPr>
        <w:spacing w:line="360" w:lineRule="auto"/>
        <w:rPr>
          <w:rFonts w:cs="Times New Roman"/>
          <w:color w:val="auto"/>
          <w:sz w:val="24"/>
          <w:szCs w:val="24"/>
        </w:rPr>
      </w:pPr>
    </w:p>
    <w:p w:rsidR="00462547" w:rsidRPr="00462547" w:rsidRDefault="00462547" w:rsidP="003768D5">
      <w:pPr>
        <w:spacing w:line="360" w:lineRule="auto"/>
        <w:ind w:left="1800"/>
        <w:rPr>
          <w:rFonts w:cs="Times New Roman"/>
          <w:color w:val="auto"/>
          <w:sz w:val="24"/>
          <w:szCs w:val="24"/>
        </w:rPr>
      </w:pPr>
    </w:p>
    <w:p w:rsidR="00462547" w:rsidRPr="00462547" w:rsidRDefault="00462547" w:rsidP="003768D5">
      <w:pPr>
        <w:spacing w:line="360" w:lineRule="auto"/>
        <w:ind w:left="1800"/>
        <w:rPr>
          <w:rFonts w:cs="Times New Roman"/>
          <w:color w:val="auto"/>
          <w:sz w:val="24"/>
          <w:szCs w:val="24"/>
        </w:rPr>
      </w:pPr>
    </w:p>
    <w:p w:rsidR="00462547" w:rsidRPr="00462547" w:rsidRDefault="00462547" w:rsidP="003768D5">
      <w:pPr>
        <w:spacing w:line="360" w:lineRule="auto"/>
        <w:ind w:left="1800"/>
        <w:rPr>
          <w:rFonts w:cs="Times New Roman"/>
          <w:color w:val="auto"/>
          <w:sz w:val="24"/>
          <w:szCs w:val="24"/>
        </w:rPr>
      </w:pPr>
    </w:p>
    <w:p w:rsidR="00462547" w:rsidRPr="00462547" w:rsidRDefault="003768D5" w:rsidP="003768D5">
      <w:pPr>
        <w:pStyle w:val="Heading5"/>
        <w:spacing w:line="360" w:lineRule="auto"/>
      </w:pPr>
      <w:r>
        <w:t xml:space="preserve"> </w:t>
      </w:r>
      <w:bookmarkStart w:id="25" w:name="_Toc310791940"/>
      <w:r w:rsidR="00462547" w:rsidRPr="00462547">
        <w:t xml:space="preserve">Quy trình </w:t>
      </w:r>
      <w:r w:rsidR="00E97FD5">
        <w:t>khai phá tri thức</w:t>
      </w:r>
      <w:bookmarkEnd w:id="25"/>
    </w:p>
    <w:p w:rsidR="00462547" w:rsidRPr="00462547" w:rsidRDefault="00462547" w:rsidP="003768D5">
      <w:pPr>
        <w:spacing w:line="360" w:lineRule="auto"/>
        <w:rPr>
          <w:color w:val="auto"/>
        </w:rPr>
      </w:pPr>
      <w:r w:rsidRPr="00462547">
        <w:rPr>
          <w:color w:val="auto"/>
        </w:rPr>
        <w:t>Các bước của quá trình khám phá tri thức KDD:</w:t>
      </w:r>
    </w:p>
    <w:p w:rsidR="00462547" w:rsidRPr="00462547" w:rsidRDefault="00462547" w:rsidP="003768D5">
      <w:pPr>
        <w:spacing w:line="360" w:lineRule="auto"/>
        <w:ind w:firstLine="720"/>
        <w:rPr>
          <w:color w:val="auto"/>
        </w:rPr>
      </w:pPr>
      <w:r w:rsidRPr="00462547">
        <w:rPr>
          <w:color w:val="auto"/>
        </w:rPr>
        <w:lastRenderedPageBreak/>
        <w:t>Bước 1: Tìm hiểu phạm vi củ</w:t>
      </w:r>
      <w:r w:rsidR="00FD2CE7">
        <w:rPr>
          <w:color w:val="auto"/>
        </w:rPr>
        <w:t>a bài toán: m</w:t>
      </w:r>
      <w:r w:rsidRPr="00462547">
        <w:rPr>
          <w:color w:val="auto"/>
        </w:rPr>
        <w:t xml:space="preserve">ục đích của bài toán, các tri thức cụ thể của bài toán. </w:t>
      </w:r>
    </w:p>
    <w:p w:rsidR="00462547" w:rsidRPr="00462547" w:rsidRDefault="00462547" w:rsidP="003768D5">
      <w:pPr>
        <w:spacing w:line="360" w:lineRule="auto"/>
        <w:ind w:firstLine="720"/>
        <w:rPr>
          <w:color w:val="auto"/>
        </w:rPr>
      </w:pPr>
      <w:r w:rsidRPr="00462547">
        <w:rPr>
          <w:color w:val="auto"/>
        </w:rPr>
        <w:t>Bước 2: Tạo ra một tập dữ liệu mục tiêu: lựa chọn dữ liệu</w:t>
      </w:r>
    </w:p>
    <w:p w:rsidR="00462547" w:rsidRPr="00462547" w:rsidRDefault="00462547" w:rsidP="003768D5">
      <w:pPr>
        <w:spacing w:line="360" w:lineRule="auto"/>
        <w:ind w:firstLine="720"/>
        <w:rPr>
          <w:color w:val="auto"/>
        </w:rPr>
      </w:pPr>
      <w:r w:rsidRPr="00462547">
        <w:rPr>
          <w:color w:val="auto"/>
        </w:rPr>
        <w:t>Bước 3: Làm sạch và tiền xử lý dữ liệu (có thể chiếm 60% kết quả của sự nỗ lực).</w:t>
      </w:r>
    </w:p>
    <w:p w:rsidR="00462547" w:rsidRPr="00462547" w:rsidRDefault="00462547" w:rsidP="003768D5">
      <w:pPr>
        <w:spacing w:line="360" w:lineRule="auto"/>
        <w:ind w:firstLine="720"/>
        <w:rPr>
          <w:color w:val="auto"/>
        </w:rPr>
      </w:pPr>
      <w:r w:rsidRPr="00462547">
        <w:rPr>
          <w:color w:val="auto"/>
        </w:rPr>
        <w:t xml:space="preserve">Bước 4: Giảm kích thước của dữ liệu và chuyển đổi dữ liệu: tìm những thuộc tính hữu ích, giảm số chiều (số thuộc tính), biểu diễn bất biến. </w:t>
      </w:r>
    </w:p>
    <w:p w:rsidR="00462547" w:rsidRPr="00462547" w:rsidRDefault="00462547" w:rsidP="003768D5">
      <w:pPr>
        <w:spacing w:line="360" w:lineRule="auto"/>
        <w:ind w:firstLine="720"/>
        <w:rPr>
          <w:color w:val="auto"/>
        </w:rPr>
      </w:pPr>
      <w:r w:rsidRPr="00462547">
        <w:rPr>
          <w:color w:val="auto"/>
        </w:rPr>
        <w:t xml:space="preserve">Bước 5: Lựa chọn chức năng khai phá dữ liệu: tóm tắt hóa, phân loại/phân lớp, hồi quy/dự đoán, kết hợp, phân cụm. </w:t>
      </w:r>
    </w:p>
    <w:p w:rsidR="00462547" w:rsidRPr="00462547" w:rsidRDefault="00462547" w:rsidP="003768D5">
      <w:pPr>
        <w:spacing w:line="360" w:lineRule="auto"/>
        <w:ind w:firstLine="720"/>
        <w:rPr>
          <w:color w:val="auto"/>
        </w:rPr>
      </w:pPr>
      <w:r w:rsidRPr="00462547">
        <w:rPr>
          <w:color w:val="auto"/>
        </w:rPr>
        <w:t>Bước 6: Lựa chọn/phát triển các giải thuật khai phá dữ liệu phù hợp.</w:t>
      </w:r>
    </w:p>
    <w:p w:rsidR="00462547" w:rsidRPr="00462547" w:rsidRDefault="00462547" w:rsidP="003768D5">
      <w:pPr>
        <w:spacing w:line="360" w:lineRule="auto"/>
        <w:ind w:firstLine="720"/>
        <w:rPr>
          <w:color w:val="auto"/>
        </w:rPr>
      </w:pPr>
      <w:r w:rsidRPr="00462547">
        <w:rPr>
          <w:color w:val="auto"/>
        </w:rPr>
        <w:t>Bước 7: Tiến hành quá trình khai phá dữ liệu.</w:t>
      </w:r>
    </w:p>
    <w:p w:rsidR="00462547" w:rsidRPr="00462547" w:rsidRDefault="00462547" w:rsidP="003768D5">
      <w:pPr>
        <w:spacing w:line="360" w:lineRule="auto"/>
        <w:ind w:firstLine="720"/>
        <w:rPr>
          <w:color w:val="auto"/>
        </w:rPr>
      </w:pPr>
      <w:r w:rsidRPr="00462547">
        <w:rPr>
          <w:color w:val="auto"/>
        </w:rPr>
        <w:t>Bước 8: Đánh giá mẫu thu được và biểu diễn tri thức: hiển thị hóa, chuyển đổi, bỏ đi các mẫu dư thừa…</w:t>
      </w:r>
    </w:p>
    <w:p w:rsidR="00462547" w:rsidRPr="00462547" w:rsidRDefault="00462547" w:rsidP="003768D5">
      <w:pPr>
        <w:spacing w:line="360" w:lineRule="auto"/>
        <w:ind w:firstLine="720"/>
        <w:rPr>
          <w:color w:val="auto"/>
        </w:rPr>
      </w:pPr>
      <w:r w:rsidRPr="00462547">
        <w:rPr>
          <w:color w:val="auto"/>
        </w:rPr>
        <w:t xml:space="preserve">Bước 9: Sử dụng các tri thức được khám phá. </w:t>
      </w:r>
    </w:p>
    <w:p w:rsidR="00462547" w:rsidRPr="00801113" w:rsidRDefault="00462547" w:rsidP="001534FF">
      <w:pPr>
        <w:pStyle w:val="Heading2"/>
      </w:pPr>
      <w:bookmarkStart w:id="26" w:name="_Toc308103836"/>
      <w:bookmarkStart w:id="27" w:name="_Toc310214155"/>
      <w:bookmarkStart w:id="28" w:name="_Toc310793437"/>
      <w:r w:rsidRPr="00801113">
        <w:t>Bài toán phân lớp</w:t>
      </w:r>
      <w:bookmarkEnd w:id="26"/>
      <w:bookmarkEnd w:id="27"/>
      <w:bookmarkEnd w:id="28"/>
    </w:p>
    <w:p w:rsidR="00462547" w:rsidRPr="00462547" w:rsidRDefault="00462547" w:rsidP="003768D5">
      <w:pPr>
        <w:pStyle w:val="Heading3"/>
        <w:rPr>
          <w:rFonts w:cs="Times New Roman"/>
          <w:szCs w:val="24"/>
        </w:rPr>
      </w:pPr>
      <w:bookmarkStart w:id="29" w:name="_Toc295999103"/>
      <w:bookmarkStart w:id="30" w:name="_Toc310793438"/>
      <w:r w:rsidRPr="00462547">
        <w:rPr>
          <w:rFonts w:cs="Times New Roman"/>
          <w:szCs w:val="24"/>
        </w:rPr>
        <w:t>Khái niệm phân lớp</w:t>
      </w:r>
      <w:bookmarkEnd w:id="29"/>
      <w:bookmarkEnd w:id="30"/>
    </w:p>
    <w:p w:rsidR="00462547" w:rsidRPr="00462547" w:rsidRDefault="00462547" w:rsidP="003768D5">
      <w:pPr>
        <w:spacing w:line="360" w:lineRule="auto"/>
        <w:rPr>
          <w:color w:val="auto"/>
        </w:rPr>
      </w:pPr>
      <w:r w:rsidRPr="00462547">
        <w:rPr>
          <w:color w:val="auto"/>
        </w:rPr>
        <w:t xml:space="preserve">Cho một tập các bản ghi (gọi là tập huấn luyện): mỗi bản ghi chứa một tập các thuộc tính trong đó có một thuộc tính phân lớp (class attribute) </w:t>
      </w:r>
    </w:p>
    <w:p w:rsidR="00462547" w:rsidRPr="00462547" w:rsidRDefault="00462547" w:rsidP="003768D5">
      <w:pPr>
        <w:spacing w:line="360" w:lineRule="auto"/>
        <w:rPr>
          <w:color w:val="auto"/>
        </w:rPr>
      </w:pPr>
      <w:r w:rsidRPr="00462547">
        <w:rPr>
          <w:color w:val="auto"/>
        </w:rPr>
        <w:t xml:space="preserve">Tìm/học một hàm cho thuộc tính phân lớp (hàm phân lớp) đối với các giá trị của các thuộc tính khác. </w:t>
      </w:r>
    </w:p>
    <w:p w:rsidR="00462547" w:rsidRPr="00462547" w:rsidRDefault="00462547" w:rsidP="003768D5">
      <w:pPr>
        <w:spacing w:line="360" w:lineRule="auto"/>
        <w:rPr>
          <w:color w:val="auto"/>
        </w:rPr>
      </w:pPr>
      <w:r w:rsidRPr="00462547">
        <w:rPr>
          <w:color w:val="auto"/>
        </w:rPr>
        <w:t xml:space="preserve">Tập kiểm thử: được sử dụng một tập các ví dụ khác với các ví dụ học để kiểm tra độ chính xác của hàm phân lớp học. Thông thường tập dữ liệu ban đầu chia thành hai tập không giao nhau: một tập để học hàm phân lớp, một tập để kiểm thử hàm phân lớp học được. </w:t>
      </w:r>
    </w:p>
    <w:p w:rsidR="00462547" w:rsidRPr="00462547" w:rsidRDefault="00462547" w:rsidP="003768D5">
      <w:pPr>
        <w:pStyle w:val="Heading3"/>
        <w:rPr>
          <w:rFonts w:cs="Times New Roman"/>
          <w:szCs w:val="24"/>
        </w:rPr>
      </w:pPr>
      <w:bookmarkStart w:id="31" w:name="_Toc295999104"/>
      <w:bookmarkStart w:id="32" w:name="_Toc310793439"/>
      <w:r w:rsidRPr="00462547">
        <w:rPr>
          <w:rFonts w:cs="Times New Roman"/>
          <w:szCs w:val="24"/>
        </w:rPr>
        <w:lastRenderedPageBreak/>
        <w:t>Các kĩ thuật phân lớp</w:t>
      </w:r>
      <w:bookmarkEnd w:id="31"/>
      <w:r w:rsidRPr="00462547">
        <w:rPr>
          <w:rFonts w:cs="Times New Roman"/>
          <w:szCs w:val="24"/>
        </w:rPr>
        <w:t>:</w:t>
      </w:r>
      <w:bookmarkEnd w:id="32"/>
    </w:p>
    <w:p w:rsidR="00462547" w:rsidRPr="00F61D3D" w:rsidRDefault="00462547" w:rsidP="000B045B">
      <w:pPr>
        <w:pStyle w:val="ListParagraph"/>
        <w:numPr>
          <w:ilvl w:val="0"/>
          <w:numId w:val="17"/>
        </w:numPr>
        <w:spacing w:line="360" w:lineRule="auto"/>
        <w:rPr>
          <w:color w:val="auto"/>
        </w:rPr>
      </w:pPr>
      <w:r w:rsidRPr="00F61D3D">
        <w:rPr>
          <w:color w:val="auto"/>
        </w:rPr>
        <w:t xml:space="preserve">Mạng Noron </w:t>
      </w:r>
    </w:p>
    <w:p w:rsidR="00462547" w:rsidRPr="00F61D3D" w:rsidRDefault="00462547" w:rsidP="000B045B">
      <w:pPr>
        <w:pStyle w:val="ListParagraph"/>
        <w:numPr>
          <w:ilvl w:val="0"/>
          <w:numId w:val="17"/>
        </w:numPr>
        <w:spacing w:line="360" w:lineRule="auto"/>
        <w:rPr>
          <w:rStyle w:val="apple-style-span"/>
          <w:rFonts w:cs="Times New Roman"/>
          <w:color w:val="auto"/>
          <w:sz w:val="24"/>
          <w:szCs w:val="24"/>
        </w:rPr>
      </w:pPr>
      <w:r w:rsidRPr="00F61D3D">
        <w:rPr>
          <w:color w:val="auto"/>
        </w:rPr>
        <w:t>Mạng Bayes</w:t>
      </w:r>
    </w:p>
    <w:p w:rsidR="00462547" w:rsidRPr="00F61D3D" w:rsidRDefault="00462547" w:rsidP="000B045B">
      <w:pPr>
        <w:pStyle w:val="ListParagraph"/>
        <w:numPr>
          <w:ilvl w:val="0"/>
          <w:numId w:val="17"/>
        </w:numPr>
        <w:spacing w:line="360" w:lineRule="auto"/>
        <w:rPr>
          <w:color w:val="auto"/>
        </w:rPr>
      </w:pPr>
      <w:r w:rsidRPr="00F61D3D">
        <w:rPr>
          <w:color w:val="auto"/>
        </w:rPr>
        <w:t xml:space="preserve">Cây quyết định </w:t>
      </w:r>
    </w:p>
    <w:p w:rsidR="00462547" w:rsidRDefault="00462547" w:rsidP="000B045B">
      <w:pPr>
        <w:pStyle w:val="ListParagraph"/>
        <w:numPr>
          <w:ilvl w:val="0"/>
          <w:numId w:val="17"/>
        </w:numPr>
        <w:spacing w:line="360" w:lineRule="auto"/>
        <w:rPr>
          <w:color w:val="auto"/>
        </w:rPr>
      </w:pPr>
      <w:r w:rsidRPr="00F61D3D">
        <w:rPr>
          <w:color w:val="auto"/>
        </w:rPr>
        <w:t xml:space="preserve">Mô hình Markov ẩn </w:t>
      </w:r>
    </w:p>
    <w:p w:rsidR="00F61D3D" w:rsidRDefault="00F61D3D" w:rsidP="000B045B">
      <w:pPr>
        <w:pStyle w:val="ListParagraph"/>
        <w:numPr>
          <w:ilvl w:val="0"/>
          <w:numId w:val="17"/>
        </w:numPr>
        <w:spacing w:line="360" w:lineRule="auto"/>
        <w:rPr>
          <w:color w:val="auto"/>
        </w:rPr>
      </w:pPr>
      <w:r>
        <w:rPr>
          <w:color w:val="auto"/>
        </w:rPr>
        <w:t>Luật cơ sở</w:t>
      </w:r>
    </w:p>
    <w:p w:rsidR="00F61D3D" w:rsidRDefault="00F61D3D" w:rsidP="000B045B">
      <w:pPr>
        <w:pStyle w:val="ListParagraph"/>
        <w:numPr>
          <w:ilvl w:val="0"/>
          <w:numId w:val="17"/>
        </w:numPr>
        <w:spacing w:line="360" w:lineRule="auto"/>
        <w:rPr>
          <w:color w:val="auto"/>
        </w:rPr>
      </w:pPr>
      <w:r>
        <w:rPr>
          <w:color w:val="auto"/>
        </w:rPr>
        <w:t>Trí nhớ dựa trên các nguyên nhân</w:t>
      </w:r>
    </w:p>
    <w:p w:rsidR="00F61D3D" w:rsidRDefault="00F61D3D" w:rsidP="000B045B">
      <w:pPr>
        <w:pStyle w:val="ListParagraph"/>
        <w:numPr>
          <w:ilvl w:val="0"/>
          <w:numId w:val="17"/>
        </w:numPr>
        <w:spacing w:line="360" w:lineRule="auto"/>
        <w:rPr>
          <w:color w:val="auto"/>
        </w:rPr>
      </w:pPr>
      <w:r>
        <w:rPr>
          <w:color w:val="auto"/>
        </w:rPr>
        <w:t>Giải thuật di truyền</w:t>
      </w:r>
    </w:p>
    <w:p w:rsidR="00F61D3D" w:rsidRDefault="00F61D3D" w:rsidP="000B045B">
      <w:pPr>
        <w:pStyle w:val="ListParagraph"/>
        <w:numPr>
          <w:ilvl w:val="0"/>
          <w:numId w:val="17"/>
        </w:numPr>
        <w:spacing w:line="360" w:lineRule="auto"/>
        <w:rPr>
          <w:color w:val="auto"/>
        </w:rPr>
      </w:pPr>
      <w:r>
        <w:rPr>
          <w:color w:val="auto"/>
        </w:rPr>
        <w:t>SVM</w:t>
      </w:r>
    </w:p>
    <w:p w:rsidR="00F61D3D" w:rsidRPr="00F61D3D" w:rsidRDefault="00F61D3D" w:rsidP="000B045B">
      <w:pPr>
        <w:pStyle w:val="ListParagraph"/>
        <w:numPr>
          <w:ilvl w:val="0"/>
          <w:numId w:val="17"/>
        </w:numPr>
        <w:spacing w:line="360" w:lineRule="auto"/>
        <w:rPr>
          <w:color w:val="auto"/>
        </w:rPr>
      </w:pPr>
      <w:r>
        <w:rPr>
          <w:color w:val="auto"/>
        </w:rPr>
        <w:t xml:space="preserve">… </w:t>
      </w:r>
    </w:p>
    <w:p w:rsidR="00462547" w:rsidRPr="000B2F8F" w:rsidRDefault="00462547" w:rsidP="001534FF">
      <w:pPr>
        <w:pStyle w:val="Heading2"/>
      </w:pPr>
      <w:bookmarkStart w:id="33" w:name="_Toc308103837"/>
      <w:bookmarkStart w:id="34" w:name="_Toc310214156"/>
      <w:bookmarkStart w:id="35" w:name="_Toc310793440"/>
      <w:r w:rsidRPr="000B2F8F">
        <w:t>Tiền xử lý dữ liệu</w:t>
      </w:r>
      <w:bookmarkEnd w:id="33"/>
      <w:bookmarkEnd w:id="34"/>
      <w:bookmarkEnd w:id="35"/>
    </w:p>
    <w:p w:rsidR="00462547" w:rsidRPr="00462547" w:rsidRDefault="00462547" w:rsidP="003768D5">
      <w:pPr>
        <w:spacing w:line="360" w:lineRule="auto"/>
        <w:rPr>
          <w:color w:val="auto"/>
        </w:rPr>
      </w:pPr>
      <w:r w:rsidRPr="00462547">
        <w:rPr>
          <w:color w:val="auto"/>
        </w:rPr>
        <w:t>Những tác vụ chính trong tiền xử lý dữ liệu</w:t>
      </w:r>
    </w:p>
    <w:p w:rsidR="00462547" w:rsidRPr="00462547" w:rsidRDefault="00462547" w:rsidP="00053E43">
      <w:pPr>
        <w:spacing w:line="360" w:lineRule="auto"/>
        <w:jc w:val="both"/>
        <w:rPr>
          <w:color w:val="auto"/>
        </w:rPr>
      </w:pPr>
      <w:r w:rsidRPr="009C20ED">
        <w:rPr>
          <w:b/>
          <w:color w:val="auto"/>
        </w:rPr>
        <w:t>Làm sạch dữ liệu (Data cleaning)</w:t>
      </w:r>
      <w:r w:rsidRPr="00462547">
        <w:rPr>
          <w:color w:val="auto"/>
        </w:rPr>
        <w:t xml:space="preserve">: Gán các giá trị thuộc tính còn thiếu, sửa chữa các dữ liệu nhiễu/lỗi, xác định hoặc loại bỏ các ngoại lai, giải quyết mâu thuẫn dữ liệu. </w:t>
      </w:r>
    </w:p>
    <w:p w:rsidR="00462547" w:rsidRPr="00462547" w:rsidRDefault="00462547" w:rsidP="00053E43">
      <w:pPr>
        <w:spacing w:line="360" w:lineRule="auto"/>
        <w:jc w:val="both"/>
        <w:rPr>
          <w:color w:val="auto"/>
        </w:rPr>
      </w:pPr>
      <w:r w:rsidRPr="009C20ED">
        <w:rPr>
          <w:b/>
          <w:color w:val="auto"/>
        </w:rPr>
        <w:t>Tích hợp dữ liệu (Data integration)</w:t>
      </w:r>
      <w:r w:rsidRPr="00462547">
        <w:rPr>
          <w:color w:val="auto"/>
        </w:rPr>
        <w:t xml:space="preserve">: Tích hợp nhiều cơ sở dữ liệu, nhiều khối dữ liệu (data cubes) hoặc nhiều tập tin dữ liệu. </w:t>
      </w:r>
    </w:p>
    <w:p w:rsidR="00462547" w:rsidRPr="00462547" w:rsidRDefault="00462547" w:rsidP="00053E43">
      <w:pPr>
        <w:spacing w:line="360" w:lineRule="auto"/>
        <w:jc w:val="both"/>
        <w:rPr>
          <w:color w:val="auto"/>
        </w:rPr>
      </w:pPr>
      <w:r w:rsidRPr="009C20ED">
        <w:rPr>
          <w:b/>
          <w:color w:val="auto"/>
        </w:rPr>
        <w:t>Biến đổi dữ liệu (Data transformation)</w:t>
      </w:r>
      <w:r w:rsidRPr="00462547">
        <w:rPr>
          <w:color w:val="auto"/>
        </w:rPr>
        <w:t xml:space="preserve">: Chuẩn hóa (normalize) và kết hợp (aggregate) dữ liệu. </w:t>
      </w:r>
    </w:p>
    <w:p w:rsidR="00462547" w:rsidRPr="00462547" w:rsidRDefault="00462547" w:rsidP="00053E43">
      <w:pPr>
        <w:spacing w:line="360" w:lineRule="auto"/>
        <w:jc w:val="both"/>
        <w:rPr>
          <w:color w:val="auto"/>
        </w:rPr>
      </w:pPr>
      <w:r w:rsidRPr="009C20ED">
        <w:rPr>
          <w:b/>
          <w:color w:val="auto"/>
        </w:rPr>
        <w:t xml:space="preserve">Giảm bớt dữ liệu (Data reduction) </w:t>
      </w:r>
      <w:r w:rsidR="00FD2CE7">
        <w:rPr>
          <w:color w:val="auto"/>
        </w:rPr>
        <w:t>:</w:t>
      </w:r>
      <w:r w:rsidRPr="00462547">
        <w:rPr>
          <w:color w:val="auto"/>
        </w:rPr>
        <w:t xml:space="preserve">Giảm bớt về biểu diễn (các thuộc tính) của dữ liệu, giảm bớt kích thước dữ liệu nhưng vẫn đảm bảo các kết quả của khai phá dữ liệu tương đương hoặc xấp xỉ. </w:t>
      </w:r>
    </w:p>
    <w:p w:rsidR="00462547" w:rsidRPr="00462547" w:rsidRDefault="00462547" w:rsidP="00053E43">
      <w:pPr>
        <w:spacing w:line="360" w:lineRule="auto"/>
        <w:jc w:val="both"/>
        <w:rPr>
          <w:color w:val="auto"/>
        </w:rPr>
      </w:pPr>
      <w:r w:rsidRPr="009C20ED">
        <w:rPr>
          <w:b/>
          <w:color w:val="auto"/>
        </w:rPr>
        <w:t>Rời rạc hóa dữ liệu (Data discretization)</w:t>
      </w:r>
      <w:r w:rsidRPr="00462547">
        <w:rPr>
          <w:color w:val="auto"/>
        </w:rPr>
        <w:t xml:space="preserve">: Là một thao tác trong giảm bớt dữ liệu, được sử dụng với các thuộc tính kiểu số. </w:t>
      </w:r>
    </w:p>
    <w:p w:rsidR="00462547" w:rsidRPr="00462547" w:rsidRDefault="009C20ED" w:rsidP="003768D5">
      <w:pPr>
        <w:spacing w:line="360" w:lineRule="auto"/>
        <w:rPr>
          <w:color w:val="auto"/>
        </w:rPr>
      </w:pPr>
      <w:r>
        <w:rPr>
          <w:color w:val="auto"/>
        </w:rPr>
        <w:t xml:space="preserve">Sau đây là một số </w:t>
      </w:r>
      <w:r w:rsidR="00462547" w:rsidRPr="00462547">
        <w:rPr>
          <w:color w:val="auto"/>
        </w:rPr>
        <w:t xml:space="preserve">hình ảnh </w:t>
      </w:r>
      <w:r>
        <w:rPr>
          <w:color w:val="auto"/>
        </w:rPr>
        <w:t xml:space="preserve">minh họa </w:t>
      </w:r>
      <w:r w:rsidR="00462547" w:rsidRPr="00462547">
        <w:rPr>
          <w:color w:val="auto"/>
        </w:rPr>
        <w:t>của quá trình tiền xử lý</w:t>
      </w:r>
      <w:r>
        <w:rPr>
          <w:color w:val="auto"/>
        </w:rPr>
        <w:t>:</w:t>
      </w:r>
      <w:r w:rsidR="00462547" w:rsidRPr="00462547">
        <w:rPr>
          <w:color w:val="auto"/>
        </w:rPr>
        <w:t xml:space="preserve"> </w:t>
      </w:r>
    </w:p>
    <w:p w:rsidR="00462547" w:rsidRPr="00462547" w:rsidRDefault="00462547" w:rsidP="003768D5">
      <w:pPr>
        <w:spacing w:line="360" w:lineRule="auto"/>
        <w:rPr>
          <w:color w:val="auto"/>
        </w:rPr>
      </w:pPr>
      <w:r w:rsidRPr="00462547">
        <w:rPr>
          <w:color w:val="auto"/>
        </w:rPr>
        <w:t>Làm sạch dữ liệu:</w:t>
      </w:r>
    </w:p>
    <w:p w:rsidR="00462547" w:rsidRDefault="00462547" w:rsidP="003768D5">
      <w:pPr>
        <w:spacing w:line="360" w:lineRule="auto"/>
        <w:jc w:val="center"/>
        <w:rPr>
          <w:color w:val="auto"/>
        </w:rPr>
      </w:pPr>
      <w:r w:rsidRPr="00462547">
        <w:rPr>
          <w:noProof/>
          <w:color w:val="auto"/>
        </w:rPr>
        <w:lastRenderedPageBreak/>
        <w:drawing>
          <wp:inline distT="0" distB="0" distL="0" distR="0">
            <wp:extent cx="2990850" cy="1571625"/>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990850" cy="1571625"/>
                    </a:xfrm>
                    <a:prstGeom prst="rect">
                      <a:avLst/>
                    </a:prstGeom>
                    <a:noFill/>
                    <a:ln w="9525">
                      <a:noFill/>
                      <a:miter lim="800000"/>
                      <a:headEnd/>
                      <a:tailEnd/>
                    </a:ln>
                  </pic:spPr>
                </pic:pic>
              </a:graphicData>
            </a:graphic>
          </wp:inline>
        </w:drawing>
      </w:r>
    </w:p>
    <w:p w:rsidR="00E86AA6" w:rsidRPr="00462547" w:rsidRDefault="00E86AA6" w:rsidP="00E86AA6">
      <w:pPr>
        <w:pStyle w:val="Heading5"/>
      </w:pPr>
      <w:bookmarkStart w:id="36" w:name="_Toc310791941"/>
      <w:r>
        <w:t>Làm sạch dữ liệu</w:t>
      </w:r>
      <w:bookmarkEnd w:id="36"/>
    </w:p>
    <w:p w:rsidR="00462547" w:rsidRPr="00462547" w:rsidRDefault="00462547" w:rsidP="003768D5">
      <w:pPr>
        <w:spacing w:line="360" w:lineRule="auto"/>
        <w:rPr>
          <w:color w:val="auto"/>
        </w:rPr>
      </w:pPr>
      <w:r w:rsidRPr="00462547">
        <w:rPr>
          <w:color w:val="auto"/>
        </w:rPr>
        <w:t>Tích hợp dữ liệu:</w:t>
      </w:r>
    </w:p>
    <w:p w:rsidR="00462547" w:rsidRDefault="00462547" w:rsidP="003768D5">
      <w:pPr>
        <w:spacing w:line="360" w:lineRule="auto"/>
        <w:jc w:val="center"/>
        <w:rPr>
          <w:color w:val="auto"/>
        </w:rPr>
      </w:pPr>
      <w:r w:rsidRPr="00462547">
        <w:rPr>
          <w:noProof/>
          <w:color w:val="auto"/>
        </w:rPr>
        <w:drawing>
          <wp:inline distT="0" distB="0" distL="0" distR="0">
            <wp:extent cx="3133725" cy="2333625"/>
            <wp:effectExtent l="19050" t="0" r="9525"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133725" cy="2333625"/>
                    </a:xfrm>
                    <a:prstGeom prst="rect">
                      <a:avLst/>
                    </a:prstGeom>
                    <a:noFill/>
                    <a:ln w="9525">
                      <a:noFill/>
                      <a:miter lim="800000"/>
                      <a:headEnd/>
                      <a:tailEnd/>
                    </a:ln>
                  </pic:spPr>
                </pic:pic>
              </a:graphicData>
            </a:graphic>
          </wp:inline>
        </w:drawing>
      </w:r>
    </w:p>
    <w:p w:rsidR="00E86AA6" w:rsidRPr="00647613" w:rsidRDefault="00E86AA6" w:rsidP="00E86AA6">
      <w:pPr>
        <w:pStyle w:val="Heading5"/>
      </w:pPr>
      <w:bookmarkStart w:id="37" w:name="_Toc310791942"/>
      <w:r>
        <w:t>Tích hợp dữ liệu</w:t>
      </w:r>
      <w:bookmarkEnd w:id="37"/>
    </w:p>
    <w:p w:rsidR="00462547" w:rsidRPr="00462547" w:rsidRDefault="00462547" w:rsidP="003768D5">
      <w:pPr>
        <w:spacing w:line="360" w:lineRule="auto"/>
        <w:rPr>
          <w:color w:val="auto"/>
        </w:rPr>
      </w:pPr>
      <w:r w:rsidRPr="00462547">
        <w:rPr>
          <w:color w:val="auto"/>
        </w:rPr>
        <w:t>Chuyển đổi dữ liệu:</w:t>
      </w:r>
    </w:p>
    <w:p w:rsidR="00462547" w:rsidRPr="00462547" w:rsidRDefault="00BE1331" w:rsidP="003768D5">
      <w:pPr>
        <w:spacing w:line="360" w:lineRule="auto"/>
        <w:ind w:left="1080"/>
        <w:rPr>
          <w:rFonts w:cs="Times New Roman"/>
          <w:color w:val="auto"/>
          <w:sz w:val="24"/>
          <w:szCs w:val="24"/>
        </w:rPr>
      </w:pPr>
      <w:r>
        <w:rPr>
          <w:rFonts w:cs="Times New Roman"/>
          <w:noProof/>
          <w:color w:val="auto"/>
          <w:sz w:val="24"/>
          <w:szCs w:val="24"/>
        </w:rPr>
        <w:pict>
          <v:shapetype id="_x0000_t32" coordsize="21600,21600" o:spt="32" o:oned="t" path="m,l21600,21600e" filled="f">
            <v:path arrowok="t" fillok="f" o:connecttype="none"/>
            <o:lock v:ext="edit" shapetype="t"/>
          </v:shapetype>
          <v:shape id="_x0000_s1031" type="#_x0000_t32" style="position:absolute;left:0;text-align:left;margin-left:143.3pt;margin-top:8.8pt;width:66.55pt;height:0;z-index:251662848" o:connectortype="straight">
            <v:stroke endarrow="block"/>
          </v:shape>
        </w:pict>
      </w:r>
      <w:r w:rsidR="00462547" w:rsidRPr="00462547">
        <w:rPr>
          <w:rFonts w:cs="Times New Roman"/>
          <w:color w:val="auto"/>
          <w:sz w:val="24"/>
          <w:szCs w:val="24"/>
        </w:rPr>
        <w:t>-2, -6, 100, 2, 6                               -0.02, - 0.06, 1.0, 0.02, 0 06</w:t>
      </w:r>
    </w:p>
    <w:p w:rsidR="00462547" w:rsidRPr="00462547" w:rsidRDefault="00462547" w:rsidP="003768D5">
      <w:pPr>
        <w:spacing w:line="360" w:lineRule="auto"/>
        <w:rPr>
          <w:color w:val="auto"/>
        </w:rPr>
      </w:pPr>
      <w:r w:rsidRPr="00462547">
        <w:rPr>
          <w:color w:val="auto"/>
        </w:rPr>
        <w:t>Giảm bớt dữ liệu:</w:t>
      </w:r>
    </w:p>
    <w:p w:rsidR="00462547" w:rsidRDefault="00462547" w:rsidP="003768D5">
      <w:pPr>
        <w:spacing w:line="360" w:lineRule="auto"/>
        <w:jc w:val="center"/>
        <w:rPr>
          <w:rFonts w:cs="Times New Roman"/>
          <w:color w:val="auto"/>
          <w:sz w:val="24"/>
          <w:szCs w:val="24"/>
        </w:rPr>
      </w:pPr>
      <w:r w:rsidRPr="00462547">
        <w:rPr>
          <w:rFonts w:cs="Times New Roman"/>
          <w:noProof/>
          <w:color w:val="auto"/>
          <w:sz w:val="24"/>
          <w:szCs w:val="24"/>
        </w:rPr>
        <w:drawing>
          <wp:inline distT="0" distB="0" distL="0" distR="0">
            <wp:extent cx="5162550" cy="154114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162550" cy="1541145"/>
                    </a:xfrm>
                    <a:prstGeom prst="rect">
                      <a:avLst/>
                    </a:prstGeom>
                    <a:noFill/>
                    <a:ln w="9525">
                      <a:noFill/>
                      <a:miter lim="800000"/>
                      <a:headEnd/>
                      <a:tailEnd/>
                    </a:ln>
                  </pic:spPr>
                </pic:pic>
              </a:graphicData>
            </a:graphic>
          </wp:inline>
        </w:drawing>
      </w:r>
    </w:p>
    <w:p w:rsidR="00E86AA6" w:rsidRPr="00462547" w:rsidRDefault="00E86AA6" w:rsidP="00E86AA6">
      <w:pPr>
        <w:pStyle w:val="Heading5"/>
      </w:pPr>
      <w:bookmarkStart w:id="38" w:name="_Toc310791943"/>
      <w:r>
        <w:t>Giảm bớt dữ liệu</w:t>
      </w:r>
      <w:bookmarkEnd w:id="38"/>
    </w:p>
    <w:p w:rsidR="00462547" w:rsidRPr="00462547" w:rsidRDefault="00462547" w:rsidP="003768D5">
      <w:pPr>
        <w:spacing w:line="360" w:lineRule="auto"/>
        <w:rPr>
          <w:rFonts w:cs="Times New Roman"/>
          <w:color w:val="auto"/>
          <w:sz w:val="24"/>
          <w:szCs w:val="24"/>
        </w:rPr>
      </w:pPr>
      <w:bookmarkStart w:id="39" w:name="_Toc295999107"/>
    </w:p>
    <w:p w:rsidR="00462547" w:rsidRPr="00462547" w:rsidRDefault="00462547" w:rsidP="003768D5">
      <w:pPr>
        <w:pStyle w:val="Heading3"/>
      </w:pPr>
      <w:bookmarkStart w:id="40" w:name="_Toc310214157"/>
      <w:bookmarkStart w:id="41" w:name="_Toc310793441"/>
      <w:r w:rsidRPr="00462547">
        <w:lastRenderedPageBreak/>
        <w:t>Làm sạch dữ liệu (Data cleaning)</w:t>
      </w:r>
      <w:bookmarkEnd w:id="40"/>
      <w:bookmarkEnd w:id="41"/>
      <w:r w:rsidRPr="00462547">
        <w:t xml:space="preserve"> </w:t>
      </w:r>
      <w:bookmarkEnd w:id="39"/>
    </w:p>
    <w:p w:rsidR="00462547" w:rsidRPr="00462547" w:rsidRDefault="00462547" w:rsidP="00053E43">
      <w:pPr>
        <w:spacing w:line="360" w:lineRule="auto"/>
        <w:jc w:val="both"/>
        <w:rPr>
          <w:color w:val="auto"/>
        </w:rPr>
      </w:pPr>
      <w:r w:rsidRPr="00462547">
        <w:rPr>
          <w:color w:val="auto"/>
        </w:rPr>
        <w:t xml:space="preserve">Dữ liệu trong thực tế thu được có thể chứa nhiều lỗi, không hoàn chỉnh, có mâu thuẫn. </w:t>
      </w:r>
    </w:p>
    <w:p w:rsidR="00462547" w:rsidRPr="00462547" w:rsidRDefault="00462547" w:rsidP="00053E43">
      <w:pPr>
        <w:spacing w:line="360" w:lineRule="auto"/>
        <w:jc w:val="both"/>
        <w:rPr>
          <w:color w:val="auto"/>
        </w:rPr>
      </w:pPr>
      <w:r w:rsidRPr="00462547">
        <w:rPr>
          <w:color w:val="auto"/>
        </w:rPr>
        <w:t xml:space="preserve">Không hoàn chỉnh (incomplete): Thiếu các giá trị thuộc tính hoặc thiếu một số thuộc tính. Ví dụ: bằng cấp 3=” ”. </w:t>
      </w:r>
    </w:p>
    <w:p w:rsidR="00462547" w:rsidRPr="00462547" w:rsidRDefault="00462547" w:rsidP="00053E43">
      <w:pPr>
        <w:spacing w:line="360" w:lineRule="auto"/>
        <w:jc w:val="both"/>
        <w:rPr>
          <w:color w:val="auto"/>
        </w:rPr>
      </w:pPr>
      <w:r w:rsidRPr="00462547">
        <w:rPr>
          <w:color w:val="auto"/>
        </w:rPr>
        <w:t xml:space="preserve">Nhiễu/lỗi (noise/error): chứa đựng các lỗi hoặc các ví dụ bất thường (abnormal instances). Ví dụ: bằng cấp 3 = {k, khá, kha, khả}. </w:t>
      </w:r>
    </w:p>
    <w:p w:rsidR="00462547" w:rsidRPr="00462547" w:rsidRDefault="00462547" w:rsidP="00053E43">
      <w:pPr>
        <w:spacing w:line="360" w:lineRule="auto"/>
        <w:jc w:val="both"/>
        <w:rPr>
          <w:color w:val="auto"/>
        </w:rPr>
      </w:pPr>
      <w:r w:rsidRPr="00462547">
        <w:rPr>
          <w:color w:val="auto"/>
        </w:rPr>
        <w:t xml:space="preserve">Mâu thuẫn (inconsistent): Chứa đựng các mâu thuẫn không thống nhất. Ví dụ: bằng cấp 3 = {0, 89} (không phù hợp với dữ liệu) </w:t>
      </w:r>
    </w:p>
    <w:p w:rsidR="00462547" w:rsidRPr="00462547" w:rsidRDefault="00462547" w:rsidP="00053E43">
      <w:pPr>
        <w:spacing w:line="360" w:lineRule="auto"/>
        <w:jc w:val="both"/>
        <w:rPr>
          <w:color w:val="auto"/>
        </w:rPr>
      </w:pPr>
      <w:r w:rsidRPr="00462547">
        <w:rPr>
          <w:color w:val="auto"/>
        </w:rPr>
        <w:t>Câu hỏi đặt ra là tại sao phải làm sạch dữ liệu?</w:t>
      </w:r>
    </w:p>
    <w:p w:rsidR="00462547" w:rsidRPr="00462547" w:rsidRDefault="00462547" w:rsidP="00053E43">
      <w:pPr>
        <w:spacing w:line="360" w:lineRule="auto"/>
        <w:ind w:firstLine="720"/>
        <w:jc w:val="both"/>
        <w:rPr>
          <w:i/>
          <w:color w:val="auto"/>
        </w:rPr>
      </w:pPr>
      <w:r w:rsidRPr="00462547">
        <w:rPr>
          <w:i/>
          <w:color w:val="auto"/>
        </w:rPr>
        <w:t>Trả lời:</w:t>
      </w:r>
    </w:p>
    <w:p w:rsidR="00462547" w:rsidRPr="00462547" w:rsidRDefault="00462547" w:rsidP="00053E43">
      <w:pPr>
        <w:spacing w:line="360" w:lineRule="auto"/>
        <w:ind w:left="720"/>
        <w:jc w:val="both"/>
        <w:rPr>
          <w:color w:val="auto"/>
        </w:rPr>
      </w:pPr>
      <w:r w:rsidRPr="00462547">
        <w:rPr>
          <w:color w:val="auto"/>
        </w:rPr>
        <w:t xml:space="preserve">Nếu dữ liệu không sạch (có chứa lỗi, nhiễu, không đầy đủ, có mâu thuẫn) thì các kết quả khai phá dữ liệu sẽ bị ảnh hưởng và không đáng tin cậy. </w:t>
      </w:r>
    </w:p>
    <w:p w:rsidR="00462547" w:rsidRPr="00462547" w:rsidRDefault="00462547" w:rsidP="00053E43">
      <w:pPr>
        <w:spacing w:line="360" w:lineRule="auto"/>
        <w:ind w:left="720"/>
        <w:jc w:val="both"/>
        <w:rPr>
          <w:color w:val="auto"/>
        </w:rPr>
      </w:pPr>
      <w:r w:rsidRPr="00462547">
        <w:rPr>
          <w:color w:val="auto"/>
        </w:rPr>
        <w:t xml:space="preserve">Các kết quả khai phá dữ liệu (các tri thức khám phá được)  không chính xác (không đáng tin cậy) sẽ dẫn đến các quyết định không chính xác, không tối ưu. </w:t>
      </w:r>
    </w:p>
    <w:p w:rsidR="00462547" w:rsidRPr="00462547" w:rsidRDefault="00462547" w:rsidP="00053E43">
      <w:pPr>
        <w:spacing w:line="360" w:lineRule="auto"/>
        <w:jc w:val="both"/>
        <w:rPr>
          <w:color w:val="auto"/>
        </w:rPr>
      </w:pPr>
      <w:r w:rsidRPr="00462547">
        <w:rPr>
          <w:color w:val="auto"/>
        </w:rPr>
        <w:t xml:space="preserve">Giải pháp cho các vấn đề: </w:t>
      </w:r>
    </w:p>
    <w:p w:rsidR="00462547" w:rsidRPr="00462547" w:rsidRDefault="00462547" w:rsidP="000B045B">
      <w:pPr>
        <w:pStyle w:val="ListParagraph"/>
        <w:numPr>
          <w:ilvl w:val="0"/>
          <w:numId w:val="2"/>
        </w:numPr>
        <w:spacing w:before="240" w:after="240" w:line="360" w:lineRule="auto"/>
        <w:ind w:left="360"/>
        <w:contextualSpacing w:val="0"/>
        <w:jc w:val="both"/>
        <w:rPr>
          <w:color w:val="auto"/>
        </w:rPr>
      </w:pPr>
      <w:r w:rsidRPr="00462547">
        <w:rPr>
          <w:color w:val="auto"/>
        </w:rPr>
        <w:t>Thuộc tính thiếu giá trị:</w:t>
      </w:r>
    </w:p>
    <w:p w:rsidR="00462547" w:rsidRPr="00462547" w:rsidRDefault="00462547" w:rsidP="00053E43">
      <w:pPr>
        <w:pStyle w:val="ListParagraph"/>
        <w:spacing w:line="360" w:lineRule="auto"/>
        <w:ind w:left="360"/>
        <w:jc w:val="both"/>
        <w:rPr>
          <w:color w:val="auto"/>
        </w:rPr>
      </w:pPr>
      <w:r w:rsidRPr="00462547">
        <w:rPr>
          <w:color w:val="auto"/>
        </w:rPr>
        <w:t>Bỏ qua các bản ghi có các thuộc tính thiếu giá trị: Thường được áp dụng trong bài toán phân lớp (classification). Một số người đảm nhiệm việc kiểm tra và gán các giá trị thuộc tính còn thiếu: công việc tẻ nhạt và chi phí cao</w:t>
      </w:r>
    </w:p>
    <w:p w:rsidR="00462547" w:rsidRPr="00462547" w:rsidRDefault="00462547" w:rsidP="00053E43">
      <w:pPr>
        <w:pStyle w:val="ListParagraph"/>
        <w:spacing w:line="360" w:lineRule="auto"/>
        <w:ind w:left="360"/>
        <w:jc w:val="both"/>
        <w:rPr>
          <w:color w:val="auto"/>
        </w:rPr>
      </w:pPr>
      <w:r w:rsidRPr="00462547">
        <w:rPr>
          <w:color w:val="auto"/>
        </w:rPr>
        <w:t>Gán giá trị tự động bởi máy tính:</w:t>
      </w:r>
    </w:p>
    <w:p w:rsidR="00462547" w:rsidRPr="00462547" w:rsidRDefault="00462547" w:rsidP="000B045B">
      <w:pPr>
        <w:pStyle w:val="ListParagraph"/>
        <w:numPr>
          <w:ilvl w:val="0"/>
          <w:numId w:val="3"/>
        </w:numPr>
        <w:spacing w:before="240" w:after="240" w:line="360" w:lineRule="auto"/>
        <w:ind w:left="377"/>
        <w:contextualSpacing w:val="0"/>
        <w:jc w:val="both"/>
        <w:rPr>
          <w:color w:val="auto"/>
        </w:rPr>
      </w:pPr>
      <w:r w:rsidRPr="00462547">
        <w:rPr>
          <w:color w:val="auto"/>
        </w:rPr>
        <w:t>Một giá trị hằng mặc định</w:t>
      </w:r>
    </w:p>
    <w:p w:rsidR="00462547" w:rsidRPr="00462547" w:rsidRDefault="00462547" w:rsidP="000B045B">
      <w:pPr>
        <w:pStyle w:val="ListParagraph"/>
        <w:numPr>
          <w:ilvl w:val="0"/>
          <w:numId w:val="3"/>
        </w:numPr>
        <w:spacing w:before="240" w:after="240" w:line="360" w:lineRule="auto"/>
        <w:ind w:left="377"/>
        <w:contextualSpacing w:val="0"/>
        <w:jc w:val="both"/>
        <w:rPr>
          <w:color w:val="auto"/>
        </w:rPr>
      </w:pPr>
      <w:r w:rsidRPr="00462547">
        <w:rPr>
          <w:color w:val="auto"/>
        </w:rPr>
        <w:t>Giá trị trung bình của thuộc tính đó</w:t>
      </w:r>
    </w:p>
    <w:p w:rsidR="00462547" w:rsidRPr="00462547" w:rsidRDefault="00462547" w:rsidP="000B045B">
      <w:pPr>
        <w:pStyle w:val="ListParagraph"/>
        <w:numPr>
          <w:ilvl w:val="0"/>
          <w:numId w:val="2"/>
        </w:numPr>
        <w:spacing w:before="240" w:after="240" w:line="360" w:lineRule="auto"/>
        <w:ind w:left="360"/>
        <w:contextualSpacing w:val="0"/>
        <w:jc w:val="both"/>
        <w:rPr>
          <w:color w:val="auto"/>
        </w:rPr>
      </w:pPr>
      <w:r w:rsidRPr="00462547">
        <w:rPr>
          <w:color w:val="auto"/>
        </w:rPr>
        <w:t>Dữ liệu chứa nhiễu</w:t>
      </w:r>
    </w:p>
    <w:p w:rsidR="00462547" w:rsidRPr="00462547" w:rsidRDefault="00462547" w:rsidP="00053E43">
      <w:pPr>
        <w:pStyle w:val="ListParagraph"/>
        <w:spacing w:line="360" w:lineRule="auto"/>
        <w:ind w:left="360"/>
        <w:jc w:val="both"/>
        <w:rPr>
          <w:color w:val="auto"/>
        </w:rPr>
      </w:pPr>
      <w:r w:rsidRPr="00462547">
        <w:rPr>
          <w:color w:val="auto"/>
        </w:rPr>
        <w:lastRenderedPageBreak/>
        <w:t>Phân khoảng (Binning)</w:t>
      </w:r>
    </w:p>
    <w:p w:rsidR="00462547" w:rsidRPr="00462547" w:rsidRDefault="00462547" w:rsidP="000B045B">
      <w:pPr>
        <w:pStyle w:val="ListParagraph"/>
        <w:numPr>
          <w:ilvl w:val="0"/>
          <w:numId w:val="3"/>
        </w:numPr>
        <w:spacing w:before="240" w:after="240" w:line="360" w:lineRule="auto"/>
        <w:ind w:left="377"/>
        <w:contextualSpacing w:val="0"/>
        <w:jc w:val="both"/>
        <w:rPr>
          <w:color w:val="auto"/>
        </w:rPr>
      </w:pPr>
      <w:r w:rsidRPr="00462547">
        <w:rPr>
          <w:color w:val="auto"/>
        </w:rPr>
        <w:t>Cách 1: Phân chia với độ rộng (khoảng cách) bằng nhau</w:t>
      </w:r>
    </w:p>
    <w:p w:rsidR="00462547" w:rsidRPr="00462547" w:rsidRDefault="00462547" w:rsidP="00053E43">
      <w:pPr>
        <w:pStyle w:val="ListParagraph"/>
        <w:spacing w:line="360" w:lineRule="auto"/>
        <w:ind w:left="1080"/>
        <w:jc w:val="both"/>
        <w:rPr>
          <w:color w:val="auto"/>
        </w:rPr>
      </w:pPr>
      <w:r w:rsidRPr="00462547">
        <w:rPr>
          <w:color w:val="auto"/>
        </w:rPr>
        <w:t xml:space="preserve">Chia khoảng giá trị thành N khoảng với kích thước (độ rộng) bằng nhau. Nếu min và max là giá trị lớn nhất và nhỏ nhất của thuộc tính thì kích thước (độ rộng) của mỗi khoảng = (max-min) /N. </w:t>
      </w:r>
    </w:p>
    <w:p w:rsidR="00462547" w:rsidRPr="00462547" w:rsidRDefault="00462547" w:rsidP="00053E43">
      <w:pPr>
        <w:pStyle w:val="ListParagraph"/>
        <w:spacing w:line="360" w:lineRule="auto"/>
        <w:ind w:left="1080"/>
        <w:jc w:val="both"/>
        <w:rPr>
          <w:rFonts w:cs="Times New Roman"/>
          <w:color w:val="auto"/>
          <w:sz w:val="24"/>
          <w:szCs w:val="24"/>
        </w:rPr>
      </w:pPr>
      <w:r w:rsidRPr="00462547">
        <w:rPr>
          <w:color w:val="auto"/>
        </w:rPr>
        <w:t xml:space="preserve">Không phù hợp với các tập dữ liệu lệch hoặc có chứa các ngoại lai (outliers) vì có thể một khoảng sẽ chỉ chứa một hoặc một số các ngoại lai. </w:t>
      </w:r>
      <w:r w:rsidR="000B2F8F">
        <w:rPr>
          <w:rFonts w:cs="Times New Roman"/>
          <w:color w:val="auto"/>
          <w:sz w:val="24"/>
          <w:szCs w:val="24"/>
        </w:rPr>
        <w:t xml:space="preserve">        </w:t>
      </w:r>
      <w:r w:rsidRPr="00462547">
        <w:rPr>
          <w:rFonts w:cs="Times New Roman"/>
          <w:color w:val="auto"/>
          <w:sz w:val="24"/>
          <w:szCs w:val="24"/>
        </w:rPr>
        <w:t xml:space="preserve">     </w:t>
      </w:r>
    </w:p>
    <w:p w:rsidR="00462547" w:rsidRPr="00462547" w:rsidRDefault="00462547" w:rsidP="000B045B">
      <w:pPr>
        <w:pStyle w:val="ListParagraph"/>
        <w:numPr>
          <w:ilvl w:val="0"/>
          <w:numId w:val="3"/>
        </w:numPr>
        <w:spacing w:before="240" w:after="240" w:line="360" w:lineRule="auto"/>
        <w:ind w:left="377"/>
        <w:contextualSpacing w:val="0"/>
        <w:jc w:val="both"/>
        <w:rPr>
          <w:color w:val="auto"/>
        </w:rPr>
      </w:pPr>
      <w:r w:rsidRPr="00462547">
        <w:rPr>
          <w:color w:val="auto"/>
        </w:rPr>
        <w:t>Cách 2: phân chia với độ sâu (tần xuất xuất hiện) bằng nhau.</w:t>
      </w:r>
    </w:p>
    <w:p w:rsidR="00462547" w:rsidRPr="00462547" w:rsidRDefault="00462547" w:rsidP="00053E43">
      <w:pPr>
        <w:pStyle w:val="ListParagraph"/>
        <w:spacing w:line="360" w:lineRule="auto"/>
        <w:ind w:left="1080"/>
        <w:jc w:val="both"/>
        <w:rPr>
          <w:color w:val="auto"/>
        </w:rPr>
      </w:pPr>
      <w:r w:rsidRPr="00462547">
        <w:rPr>
          <w:color w:val="auto"/>
        </w:rPr>
        <w:t>Chia khoảng giá trị thành N khoảng (không nhất thiết bằng nhau), sao cho mỗi khoảng chứa xấp xỉ bằng nhau số lượng (tần xuất xuất hiện) của các ví dụ.</w:t>
      </w:r>
    </w:p>
    <w:p w:rsidR="00462547" w:rsidRPr="00462547" w:rsidRDefault="00462547" w:rsidP="00053E43">
      <w:pPr>
        <w:pStyle w:val="ListParagraph"/>
        <w:spacing w:line="360" w:lineRule="auto"/>
        <w:ind w:left="1080"/>
        <w:jc w:val="both"/>
        <w:rPr>
          <w:color w:val="auto"/>
        </w:rPr>
      </w:pPr>
      <w:r w:rsidRPr="00462547">
        <w:rPr>
          <w:color w:val="auto"/>
        </w:rPr>
        <w:t xml:space="preserve">Hiệu quả hơn cách phân chia với độ rộng (khoảng cách) bằng nhau. </w:t>
      </w:r>
    </w:p>
    <w:p w:rsidR="00462547" w:rsidRPr="00462547" w:rsidRDefault="00462547" w:rsidP="00053E43">
      <w:pPr>
        <w:pStyle w:val="ListParagraph"/>
        <w:spacing w:line="360" w:lineRule="auto"/>
        <w:ind w:left="1080"/>
        <w:jc w:val="both"/>
        <w:rPr>
          <w:color w:val="auto"/>
        </w:rPr>
      </w:pPr>
      <w:r w:rsidRPr="00462547">
        <w:rPr>
          <w:b/>
          <w:color w:val="auto"/>
        </w:rPr>
        <w:t>Ví dụ:</w:t>
      </w:r>
      <w:r w:rsidRPr="00462547">
        <w:rPr>
          <w:color w:val="auto"/>
        </w:rPr>
        <w:t xml:space="preserve"> Thuộc tính tuổi: 12, 13, 14, 15, 16, 24, 25, 26, 27, 23, 31, 32, 33, 36, 38.</w:t>
      </w:r>
    </w:p>
    <w:p w:rsidR="00462547" w:rsidRPr="00462547" w:rsidRDefault="00462547" w:rsidP="003768D5">
      <w:pPr>
        <w:spacing w:line="360" w:lineRule="auto"/>
        <w:ind w:left="210"/>
        <w:rPr>
          <w:rFonts w:cs="Times New Roman"/>
          <w:color w:val="auto"/>
          <w:szCs w:val="24"/>
        </w:rPr>
      </w:pPr>
      <w:r w:rsidRPr="00462547">
        <w:rPr>
          <w:rFonts w:cs="Times New Roman"/>
          <w:color w:val="auto"/>
          <w:sz w:val="24"/>
          <w:szCs w:val="24"/>
        </w:rPr>
        <w:t xml:space="preserve">                          </w:t>
      </w:r>
      <w:r w:rsidRPr="00462547">
        <w:rPr>
          <w:rFonts w:cs="Times New Roman"/>
          <w:color w:val="auto"/>
          <w:szCs w:val="24"/>
        </w:rPr>
        <w:t>Bin 1: 12, 13, 14, 15, 16</w:t>
      </w:r>
    </w:p>
    <w:p w:rsidR="00462547" w:rsidRPr="00462547" w:rsidRDefault="00462547" w:rsidP="003768D5">
      <w:pPr>
        <w:spacing w:line="360" w:lineRule="auto"/>
        <w:ind w:left="210"/>
        <w:rPr>
          <w:rFonts w:cs="Times New Roman"/>
          <w:color w:val="auto"/>
          <w:szCs w:val="24"/>
        </w:rPr>
      </w:pPr>
      <w:r w:rsidRPr="00462547">
        <w:rPr>
          <w:rFonts w:cs="Times New Roman"/>
          <w:color w:val="auto"/>
          <w:szCs w:val="24"/>
        </w:rPr>
        <w:t xml:space="preserve">                      Bin 2: 24, 25, 26, 27, 23</w:t>
      </w:r>
    </w:p>
    <w:p w:rsidR="00462547" w:rsidRPr="00462547" w:rsidRDefault="00462547" w:rsidP="003768D5">
      <w:pPr>
        <w:spacing w:line="360" w:lineRule="auto"/>
        <w:ind w:left="210"/>
        <w:rPr>
          <w:rFonts w:cs="Times New Roman"/>
          <w:color w:val="auto"/>
          <w:szCs w:val="24"/>
        </w:rPr>
      </w:pPr>
      <w:r w:rsidRPr="00462547">
        <w:rPr>
          <w:rFonts w:cs="Times New Roman"/>
          <w:color w:val="auto"/>
          <w:szCs w:val="24"/>
        </w:rPr>
        <w:t xml:space="preserve">                      Bin 3: 31, 32, 33, 36, 38</w:t>
      </w:r>
    </w:p>
    <w:p w:rsidR="00462547" w:rsidRPr="00462547" w:rsidRDefault="00462547" w:rsidP="003768D5">
      <w:pPr>
        <w:spacing w:line="360" w:lineRule="auto"/>
        <w:ind w:left="210"/>
        <w:rPr>
          <w:rFonts w:cs="Times New Roman"/>
          <w:color w:val="auto"/>
          <w:szCs w:val="24"/>
        </w:rPr>
      </w:pPr>
      <w:r w:rsidRPr="00462547">
        <w:rPr>
          <w:rFonts w:cs="Times New Roman"/>
          <w:color w:val="auto"/>
          <w:szCs w:val="24"/>
        </w:rPr>
        <w:t xml:space="preserve">                      Biểu diễn khoảng dữ liệu bởi giá trị trung bình:</w:t>
      </w:r>
    </w:p>
    <w:p w:rsidR="00462547" w:rsidRPr="00462547" w:rsidRDefault="00462547" w:rsidP="003768D5">
      <w:pPr>
        <w:spacing w:line="360" w:lineRule="auto"/>
        <w:ind w:left="210"/>
        <w:rPr>
          <w:rFonts w:cs="Times New Roman"/>
          <w:color w:val="auto"/>
          <w:szCs w:val="24"/>
        </w:rPr>
      </w:pPr>
      <w:r w:rsidRPr="00462547">
        <w:rPr>
          <w:rFonts w:cs="Times New Roman"/>
          <w:color w:val="auto"/>
          <w:szCs w:val="24"/>
        </w:rPr>
        <w:t xml:space="preserve">                      Bin 1:14, 14, 14, 14, 14</w:t>
      </w:r>
    </w:p>
    <w:p w:rsidR="00462547" w:rsidRPr="00462547" w:rsidRDefault="00462547" w:rsidP="003768D5">
      <w:pPr>
        <w:spacing w:line="360" w:lineRule="auto"/>
        <w:ind w:left="210"/>
        <w:rPr>
          <w:rFonts w:cs="Times New Roman"/>
          <w:color w:val="auto"/>
          <w:szCs w:val="24"/>
        </w:rPr>
      </w:pPr>
      <w:r w:rsidRPr="00462547">
        <w:rPr>
          <w:rFonts w:cs="Times New Roman"/>
          <w:color w:val="auto"/>
          <w:szCs w:val="24"/>
        </w:rPr>
        <w:t xml:space="preserve">                      Bin 2:25, 25, 25, 25, 25</w:t>
      </w:r>
    </w:p>
    <w:p w:rsidR="00462547" w:rsidRPr="00462547" w:rsidRDefault="00462547" w:rsidP="003768D5">
      <w:pPr>
        <w:spacing w:line="360" w:lineRule="auto"/>
        <w:ind w:left="210"/>
        <w:rPr>
          <w:rFonts w:cs="Times New Roman"/>
          <w:color w:val="auto"/>
          <w:szCs w:val="24"/>
        </w:rPr>
      </w:pPr>
      <w:r w:rsidRPr="00462547">
        <w:rPr>
          <w:rFonts w:cs="Times New Roman"/>
          <w:color w:val="auto"/>
          <w:szCs w:val="24"/>
        </w:rPr>
        <w:t xml:space="preserve">                      Bin 3:34, 34, 34, 34, 34</w:t>
      </w:r>
    </w:p>
    <w:p w:rsidR="00462547" w:rsidRPr="00462547" w:rsidRDefault="00462547" w:rsidP="003768D5">
      <w:pPr>
        <w:pStyle w:val="Heading3"/>
      </w:pPr>
      <w:bookmarkStart w:id="42" w:name="_Toc310214158"/>
      <w:bookmarkStart w:id="43" w:name="_Toc310793442"/>
      <w:r w:rsidRPr="00462547">
        <w:t>Hồi quy (Regression)</w:t>
      </w:r>
      <w:bookmarkEnd w:id="42"/>
      <w:bookmarkEnd w:id="43"/>
      <w:r w:rsidRPr="00462547">
        <w:t xml:space="preserve"> </w:t>
      </w:r>
    </w:p>
    <w:p w:rsidR="00462547" w:rsidRPr="00462547" w:rsidRDefault="00462547" w:rsidP="003768D5">
      <w:pPr>
        <w:pStyle w:val="ListParagraph"/>
        <w:spacing w:line="360" w:lineRule="auto"/>
        <w:ind w:left="1230"/>
        <w:rPr>
          <w:color w:val="auto"/>
        </w:rPr>
      </w:pPr>
      <w:r w:rsidRPr="00462547">
        <w:rPr>
          <w:color w:val="auto"/>
        </w:rPr>
        <w:t xml:space="preserve">Phân cụm (Clustering) </w:t>
      </w:r>
    </w:p>
    <w:p w:rsidR="00462547" w:rsidRPr="00462547" w:rsidRDefault="00462547" w:rsidP="003768D5">
      <w:pPr>
        <w:pStyle w:val="ListParagraph"/>
        <w:spacing w:line="360" w:lineRule="auto"/>
        <w:ind w:left="1230"/>
        <w:rPr>
          <w:color w:val="auto"/>
        </w:rPr>
      </w:pPr>
      <w:r w:rsidRPr="00462547">
        <w:rPr>
          <w:color w:val="auto"/>
        </w:rPr>
        <w:t>Kết hợp giữa máy tính và kiểm tra của con người</w:t>
      </w:r>
    </w:p>
    <w:p w:rsidR="00462547" w:rsidRPr="00462547" w:rsidRDefault="00462547" w:rsidP="003768D5">
      <w:pPr>
        <w:pStyle w:val="Heading3"/>
        <w:ind w:left="720" w:hanging="720"/>
      </w:pPr>
      <w:bookmarkStart w:id="44" w:name="_Toc295999108"/>
      <w:bookmarkStart w:id="45" w:name="_Toc310214159"/>
      <w:bookmarkStart w:id="46" w:name="_Toc310793443"/>
      <w:r w:rsidRPr="00462547">
        <w:lastRenderedPageBreak/>
        <w:t>Tích hợp dữ liệu (Data integration)</w:t>
      </w:r>
      <w:bookmarkEnd w:id="44"/>
      <w:bookmarkEnd w:id="45"/>
      <w:bookmarkEnd w:id="46"/>
    </w:p>
    <w:p w:rsidR="00462547" w:rsidRPr="00462547" w:rsidRDefault="00462547" w:rsidP="003768D5">
      <w:pPr>
        <w:spacing w:line="360" w:lineRule="auto"/>
        <w:rPr>
          <w:color w:val="auto"/>
        </w:rPr>
      </w:pPr>
      <w:r w:rsidRPr="00462547">
        <w:rPr>
          <w:color w:val="auto"/>
        </w:rPr>
        <w:t xml:space="preserve">Là việc kết hợp dữ liệu từ nhiều nguồn vào một kho dữ liệu thống nhất. Yêu cầu chung là: giảm thiểu các dư thừa và các mâu thuẫn. </w:t>
      </w:r>
    </w:p>
    <w:p w:rsidR="00462547" w:rsidRPr="00462547" w:rsidRDefault="00462547" w:rsidP="003768D5">
      <w:pPr>
        <w:spacing w:line="360" w:lineRule="auto"/>
        <w:rPr>
          <w:color w:val="auto"/>
        </w:rPr>
      </w:pPr>
      <w:r w:rsidRPr="00462547">
        <w:rPr>
          <w:color w:val="auto"/>
        </w:rPr>
        <w:t>Các vấn đề:</w:t>
      </w:r>
    </w:p>
    <w:p w:rsidR="00462547" w:rsidRPr="00462547" w:rsidRDefault="00462547" w:rsidP="000B045B">
      <w:pPr>
        <w:pStyle w:val="ListParagraph"/>
        <w:numPr>
          <w:ilvl w:val="0"/>
          <w:numId w:val="3"/>
        </w:numPr>
        <w:spacing w:before="240" w:after="240" w:line="360" w:lineRule="auto"/>
        <w:contextualSpacing w:val="0"/>
        <w:jc w:val="both"/>
        <w:rPr>
          <w:color w:val="auto"/>
        </w:rPr>
      </w:pPr>
      <w:r w:rsidRPr="00462547">
        <w:rPr>
          <w:color w:val="auto"/>
        </w:rPr>
        <w:t xml:space="preserve">Xác định các thực thể (để tránh dư thừa dữ liệu): </w:t>
      </w:r>
    </w:p>
    <w:p w:rsidR="00462547" w:rsidRPr="00462547" w:rsidRDefault="00462547" w:rsidP="000B045B">
      <w:pPr>
        <w:pStyle w:val="ListParagraph"/>
        <w:numPr>
          <w:ilvl w:val="0"/>
          <w:numId w:val="3"/>
        </w:numPr>
        <w:spacing w:before="240" w:after="240" w:line="360" w:lineRule="auto"/>
        <w:contextualSpacing w:val="0"/>
        <w:jc w:val="both"/>
        <w:rPr>
          <w:color w:val="auto"/>
        </w:rPr>
      </w:pPr>
      <w:r w:rsidRPr="00462547">
        <w:rPr>
          <w:color w:val="auto"/>
        </w:rPr>
        <w:t xml:space="preserve">Phát hiện và xử lý mâu thuẫn đối với giá trị dữ liệu: đối với cùng một thực thể trên thực tế nhưng các giá trị thuộc tính từ nhiều nguồn khác nhau lại khác nhau (Do cách biểu diễn khác, độ đo khác...) </w:t>
      </w:r>
    </w:p>
    <w:p w:rsidR="00462547" w:rsidRPr="00462547" w:rsidRDefault="00462547" w:rsidP="000B045B">
      <w:pPr>
        <w:pStyle w:val="ListParagraph"/>
        <w:numPr>
          <w:ilvl w:val="0"/>
          <w:numId w:val="3"/>
        </w:numPr>
        <w:spacing w:before="240" w:after="240" w:line="360" w:lineRule="auto"/>
        <w:contextualSpacing w:val="0"/>
        <w:jc w:val="both"/>
        <w:rPr>
          <w:color w:val="auto"/>
        </w:rPr>
      </w:pPr>
      <w:r w:rsidRPr="00462547">
        <w:rPr>
          <w:color w:val="auto"/>
        </w:rPr>
        <w:t xml:space="preserve">Xử lý dư thừa dữ liệu (redundant data): thường xuyên xảy ra khi tích hợp dữ liệu từ nhiều nguồn (ví dụ: Nhiều CSDL) </w:t>
      </w:r>
    </w:p>
    <w:p w:rsidR="00462547" w:rsidRPr="00462547" w:rsidRDefault="00462547" w:rsidP="000B045B">
      <w:pPr>
        <w:pStyle w:val="ListParagraph"/>
        <w:numPr>
          <w:ilvl w:val="0"/>
          <w:numId w:val="3"/>
        </w:numPr>
        <w:spacing w:before="240" w:after="240" w:line="360" w:lineRule="auto"/>
        <w:contextualSpacing w:val="0"/>
        <w:jc w:val="both"/>
        <w:rPr>
          <w:color w:val="auto"/>
        </w:rPr>
      </w:pPr>
      <w:r w:rsidRPr="00462547">
        <w:rPr>
          <w:color w:val="auto"/>
        </w:rPr>
        <w:t xml:space="preserve">Dư thừa: định danh đối tượng (cùng một thuộc tính có thể mang các tên khác nhau trong các cơ sở dữ liệu khác nhau), dữ liệu suy ra được (một thuộc tính trong bảng có thể là một thuộc tính được suy ra trong một bảng khác). Các thuộc tính dư thừa có thể được phát hiện bằng phân tích tương quan. </w:t>
      </w:r>
    </w:p>
    <w:p w:rsidR="00462547" w:rsidRPr="00462547" w:rsidRDefault="00462547" w:rsidP="003768D5">
      <w:pPr>
        <w:spacing w:line="360" w:lineRule="auto"/>
        <w:rPr>
          <w:color w:val="auto"/>
        </w:rPr>
      </w:pPr>
      <w:r w:rsidRPr="00462547">
        <w:rPr>
          <w:color w:val="auto"/>
        </w:rPr>
        <w:t xml:space="preserve">Quá trình tích hợp dữ liệu giúp cải thiện tốc độ của quá trình khai phá dữ liệu và nâng cao chất lượng của các kết quả (tri thức) thu được. </w:t>
      </w:r>
    </w:p>
    <w:p w:rsidR="00462547" w:rsidRPr="00462547" w:rsidRDefault="00462547" w:rsidP="003768D5">
      <w:pPr>
        <w:pStyle w:val="Heading3"/>
      </w:pPr>
      <w:bookmarkStart w:id="47" w:name="_Toc310214160"/>
      <w:bookmarkStart w:id="48" w:name="_Toc310793444"/>
      <w:r w:rsidRPr="00462547">
        <w:t>Biến đổi dữ liệu (Data transformation)</w:t>
      </w:r>
      <w:bookmarkEnd w:id="47"/>
      <w:bookmarkEnd w:id="48"/>
      <w:r w:rsidRPr="00462547">
        <w:t xml:space="preserve"> </w:t>
      </w:r>
    </w:p>
    <w:p w:rsidR="00462547" w:rsidRPr="00462547" w:rsidRDefault="00462547" w:rsidP="003768D5">
      <w:pPr>
        <w:spacing w:line="360" w:lineRule="auto"/>
        <w:rPr>
          <w:color w:val="auto"/>
        </w:rPr>
      </w:pPr>
      <w:r w:rsidRPr="00462547">
        <w:rPr>
          <w:color w:val="auto"/>
        </w:rPr>
        <w:t xml:space="preserve">Là việc ánh xạ toàn bộ tập giá trị của một thuộc tính sang một tập mới các giá trị thay thế sao cho mỗi giá trị cũ tương ứng với một trong các giá trị mới. </w:t>
      </w:r>
    </w:p>
    <w:p w:rsidR="00462547" w:rsidRPr="00462547" w:rsidRDefault="00462547" w:rsidP="003768D5">
      <w:pPr>
        <w:spacing w:line="360" w:lineRule="auto"/>
        <w:rPr>
          <w:color w:val="auto"/>
        </w:rPr>
      </w:pPr>
      <w:r w:rsidRPr="00462547">
        <w:rPr>
          <w:color w:val="auto"/>
        </w:rPr>
        <w:t>Các phương pháp biến đổi dữ liệu:</w:t>
      </w:r>
    </w:p>
    <w:p w:rsidR="00462547" w:rsidRPr="00462547" w:rsidRDefault="00462547" w:rsidP="000B045B">
      <w:pPr>
        <w:pStyle w:val="ListParagraph"/>
        <w:numPr>
          <w:ilvl w:val="0"/>
          <w:numId w:val="3"/>
        </w:numPr>
        <w:spacing w:before="240" w:after="240" w:line="360" w:lineRule="auto"/>
        <w:contextualSpacing w:val="0"/>
        <w:jc w:val="both"/>
        <w:rPr>
          <w:color w:val="auto"/>
        </w:rPr>
      </w:pPr>
      <w:r w:rsidRPr="00462547">
        <w:rPr>
          <w:color w:val="auto"/>
        </w:rPr>
        <w:t>Làm trơn (Smoothing): loạibỏ nhiễu/lỗi khỏi dữ liệu</w:t>
      </w:r>
    </w:p>
    <w:p w:rsidR="00462547" w:rsidRPr="00462547" w:rsidRDefault="00462547" w:rsidP="000B045B">
      <w:pPr>
        <w:pStyle w:val="ListParagraph"/>
        <w:numPr>
          <w:ilvl w:val="0"/>
          <w:numId w:val="3"/>
        </w:numPr>
        <w:spacing w:before="240" w:after="240" w:line="360" w:lineRule="auto"/>
        <w:contextualSpacing w:val="0"/>
        <w:jc w:val="both"/>
        <w:rPr>
          <w:color w:val="auto"/>
        </w:rPr>
      </w:pPr>
      <w:r w:rsidRPr="00462547">
        <w:rPr>
          <w:color w:val="auto"/>
        </w:rPr>
        <w:t xml:space="preserve">Kết hợp (Aggregation): sự tóm tắt dữ liệu, xây dựng các khối dữ liệu (data cubes) </w:t>
      </w:r>
    </w:p>
    <w:p w:rsidR="00462547" w:rsidRPr="00462547" w:rsidRDefault="00462547" w:rsidP="000B045B">
      <w:pPr>
        <w:pStyle w:val="ListParagraph"/>
        <w:numPr>
          <w:ilvl w:val="0"/>
          <w:numId w:val="3"/>
        </w:numPr>
        <w:spacing w:before="240" w:after="240" w:line="360" w:lineRule="auto"/>
        <w:contextualSpacing w:val="0"/>
        <w:jc w:val="both"/>
        <w:rPr>
          <w:color w:val="auto"/>
        </w:rPr>
      </w:pPr>
      <w:r w:rsidRPr="00462547">
        <w:rPr>
          <w:color w:val="auto"/>
        </w:rPr>
        <w:lastRenderedPageBreak/>
        <w:t xml:space="preserve">Khái quát hóa (Generalization): xây dựng các phân cấp khái niệm (Concept hierarchies) </w:t>
      </w:r>
    </w:p>
    <w:p w:rsidR="00462547" w:rsidRPr="00462547" w:rsidRDefault="00462547" w:rsidP="000B045B">
      <w:pPr>
        <w:pStyle w:val="ListParagraph"/>
        <w:numPr>
          <w:ilvl w:val="0"/>
          <w:numId w:val="3"/>
        </w:numPr>
        <w:spacing w:before="240" w:after="240" w:line="360" w:lineRule="auto"/>
        <w:contextualSpacing w:val="0"/>
        <w:jc w:val="both"/>
        <w:rPr>
          <w:color w:val="auto"/>
        </w:rPr>
      </w:pPr>
      <w:r w:rsidRPr="00462547">
        <w:rPr>
          <w:color w:val="auto"/>
        </w:rPr>
        <w:t xml:space="preserve">Chuẩn hóa (Normalization): đưa giá trị về một khoảng được chỉ định. </w:t>
      </w:r>
    </w:p>
    <w:p w:rsidR="00462547" w:rsidRPr="00462547" w:rsidRDefault="00462547" w:rsidP="000B045B">
      <w:pPr>
        <w:pStyle w:val="ListParagraph"/>
        <w:numPr>
          <w:ilvl w:val="0"/>
          <w:numId w:val="3"/>
        </w:numPr>
        <w:spacing w:before="240" w:after="240" w:line="360" w:lineRule="auto"/>
        <w:contextualSpacing w:val="0"/>
        <w:jc w:val="both"/>
        <w:rPr>
          <w:color w:val="auto"/>
        </w:rPr>
      </w:pPr>
      <w:r w:rsidRPr="00462547">
        <w:rPr>
          <w:color w:val="auto"/>
        </w:rPr>
        <w:t xml:space="preserve"> Chuẩn hóa min-max: thành khoảng </w:t>
      </w:r>
      <m:oMath>
        <m:r>
          <w:rPr>
            <w:rFonts w:ascii="Cambria Math" w:hAnsi="Cambria Math"/>
            <w:color w:val="auto"/>
            <w:sz w:val="32"/>
          </w:rPr>
          <m:t>(</m:t>
        </m:r>
        <m:sSub>
          <m:sSubPr>
            <m:ctrlPr>
              <w:rPr>
                <w:rFonts w:ascii="Cambria Math" w:hAnsi="Cambria Math" w:cs="Times New Roman"/>
                <w:color w:val="auto"/>
                <w:szCs w:val="24"/>
              </w:rPr>
            </m:ctrlPr>
          </m:sSubPr>
          <m:e>
            <m:r>
              <w:rPr>
                <w:rFonts w:ascii="Cambria Math" w:hAnsi="Cambria Math" w:cs="Times New Roman"/>
                <w:color w:val="auto"/>
                <w:szCs w:val="24"/>
              </w:rPr>
              <m:t>new</m:t>
            </m:r>
            <m:r>
              <m:rPr>
                <m:sty m:val="p"/>
              </m:rPr>
              <w:rPr>
                <w:rFonts w:ascii="Cambria Math" w:cs="Times New Roman"/>
                <w:color w:val="auto"/>
                <w:szCs w:val="24"/>
              </w:rPr>
              <m:t>_</m:t>
            </m:r>
            <m:r>
              <w:rPr>
                <w:rFonts w:ascii="Cambria Math" w:hAnsi="Cambria Math" w:cs="Times New Roman"/>
                <w:color w:val="auto"/>
                <w:szCs w:val="24"/>
              </w:rPr>
              <m:t>min</m:t>
            </m:r>
          </m:e>
          <m:sub>
            <m:r>
              <w:rPr>
                <w:rFonts w:ascii="Cambria Math" w:hAnsi="Cambria Math" w:cs="Times New Roman"/>
                <w:color w:val="auto"/>
                <w:szCs w:val="24"/>
              </w:rPr>
              <m:t>i</m:t>
            </m:r>
          </m:sub>
        </m:sSub>
        <m:r>
          <m:rPr>
            <m:sty m:val="p"/>
          </m:rPr>
          <w:rPr>
            <w:rFonts w:ascii="Cambria Math" w:cs="Times New Roman"/>
            <w:color w:val="auto"/>
            <w:szCs w:val="24"/>
          </w:rPr>
          <m:t xml:space="preserve">, </m:t>
        </m:r>
        <m:sSub>
          <m:sSubPr>
            <m:ctrlPr>
              <w:rPr>
                <w:rFonts w:ascii="Cambria Math" w:hAnsi="Cambria Math" w:cs="Times New Roman"/>
                <w:color w:val="auto"/>
                <w:szCs w:val="24"/>
              </w:rPr>
            </m:ctrlPr>
          </m:sSubPr>
          <m:e>
            <m:r>
              <w:rPr>
                <w:rFonts w:ascii="Cambria Math" w:hAnsi="Cambria Math" w:cs="Times New Roman"/>
                <w:color w:val="auto"/>
                <w:szCs w:val="24"/>
              </w:rPr>
              <m:t>new</m:t>
            </m:r>
            <m:r>
              <m:rPr>
                <m:sty m:val="p"/>
              </m:rPr>
              <w:rPr>
                <w:rFonts w:ascii="Cambria Math" w:cs="Times New Roman"/>
                <w:color w:val="auto"/>
                <w:szCs w:val="24"/>
              </w:rPr>
              <m:t>_</m:t>
            </m:r>
            <m:r>
              <w:rPr>
                <w:rFonts w:ascii="Cambria Math" w:hAnsi="Cambria Math" w:cs="Times New Roman"/>
                <w:color w:val="auto"/>
                <w:szCs w:val="24"/>
              </w:rPr>
              <m:t>max</m:t>
            </m:r>
          </m:e>
          <m:sub>
            <m:r>
              <w:rPr>
                <w:rFonts w:ascii="Cambria Math" w:hAnsi="Cambria Math" w:cs="Times New Roman"/>
                <w:color w:val="auto"/>
                <w:szCs w:val="24"/>
              </w:rPr>
              <m:t>i</m:t>
            </m:r>
          </m:sub>
        </m:sSub>
        <m:r>
          <m:rPr>
            <m:sty m:val="p"/>
          </m:rPr>
          <w:rPr>
            <w:rFonts w:ascii="Cambria Math" w:cs="Times New Roman"/>
            <w:color w:val="auto"/>
            <w:szCs w:val="24"/>
          </w:rPr>
          <m:t>)</m:t>
        </m:r>
      </m:oMath>
    </w:p>
    <w:p w:rsidR="00462547" w:rsidRPr="00462547" w:rsidRDefault="00462547" w:rsidP="003768D5">
      <w:pPr>
        <w:spacing w:line="360" w:lineRule="auto"/>
        <w:jc w:val="center"/>
        <w:rPr>
          <w:color w:val="auto"/>
          <w:szCs w:val="24"/>
        </w:rPr>
      </w:pPr>
      <w:r w:rsidRPr="00462547">
        <w:rPr>
          <w:color w:val="auto"/>
          <w:position w:val="-30"/>
          <w:szCs w:val="24"/>
        </w:rPr>
        <w:object w:dxaOrig="56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6pt;height:36.45pt" o:ole="">
            <v:imagedata r:id="rId16" o:title=""/>
          </v:shape>
          <o:OLEObject Type="Embed" ProgID="Equation.DSMT4" ShapeID="_x0000_i1025" DrawAspect="Content" ObjectID="_1384537355" r:id="rId17"/>
        </w:object>
      </w:r>
    </w:p>
    <w:p w:rsidR="00462547" w:rsidRPr="00462547" w:rsidRDefault="00462547" w:rsidP="003768D5">
      <w:pPr>
        <w:spacing w:line="360" w:lineRule="auto"/>
        <w:jc w:val="center"/>
        <w:rPr>
          <w:color w:val="auto"/>
          <w:sz w:val="18"/>
          <w:szCs w:val="24"/>
        </w:rPr>
      </w:pPr>
    </w:p>
    <w:p w:rsidR="00462547" w:rsidRPr="00462547" w:rsidRDefault="00462547" w:rsidP="000B045B">
      <w:pPr>
        <w:pStyle w:val="ListParagraph"/>
        <w:numPr>
          <w:ilvl w:val="0"/>
          <w:numId w:val="3"/>
        </w:numPr>
        <w:spacing w:before="240" w:after="240" w:line="360" w:lineRule="auto"/>
        <w:contextualSpacing w:val="0"/>
        <w:jc w:val="both"/>
        <w:rPr>
          <w:color w:val="auto"/>
        </w:rPr>
      </w:pPr>
      <w:r w:rsidRPr="00462547">
        <w:rPr>
          <w:color w:val="auto"/>
        </w:rPr>
        <w:t xml:space="preserve">Chuẩn hóa z-score:  </w:t>
      </w:r>
      <m:oMath>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r>
          <m:rPr>
            <m:sty m:val="p"/>
          </m:rPr>
          <w:rPr>
            <w:rFonts w:ascii="Cambria Math"/>
            <w:color w:val="auto"/>
          </w:rPr>
          <m:t xml:space="preserve">, </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r>
          <w:rPr>
            <w:rFonts w:ascii="Cambria Math"/>
            <w:color w:val="auto"/>
          </w:rPr>
          <m:t xml:space="preserve"> </m:t>
        </m:r>
      </m:oMath>
      <w:r w:rsidRPr="00462547">
        <w:rPr>
          <w:color w:val="auto"/>
        </w:rPr>
        <w:t xml:space="preserve"> là giá trị trung bình và độ lệch chuẩn đối với thuộc tính i:</w:t>
      </w:r>
    </w:p>
    <w:p w:rsidR="00462547" w:rsidRPr="00462547" w:rsidRDefault="00BE1331" w:rsidP="003768D5">
      <w:pPr>
        <w:spacing w:line="360" w:lineRule="auto"/>
        <w:ind w:left="1077"/>
        <w:rPr>
          <w:rFonts w:cs="Times New Roman"/>
          <w:color w:val="auto"/>
          <w:sz w:val="24"/>
          <w:szCs w:val="24"/>
        </w:rPr>
      </w:pPr>
      <m:oMathPara>
        <m:oMath>
          <m:sSup>
            <m:sSupPr>
              <m:ctrlPr>
                <w:rPr>
                  <w:rFonts w:ascii="Cambria Math" w:hAnsi="Cambria Math" w:cs="Times New Roman"/>
                  <w:color w:val="auto"/>
                  <w:sz w:val="24"/>
                  <w:szCs w:val="24"/>
                </w:rPr>
              </m:ctrlPr>
            </m:sSupPr>
            <m:e>
              <m:r>
                <w:rPr>
                  <w:rFonts w:ascii="Cambria Math" w:hAnsi="Cambria Math" w:cs="Times New Roman"/>
                  <w:color w:val="auto"/>
                  <w:sz w:val="24"/>
                  <w:szCs w:val="24"/>
                </w:rPr>
                <m:t>v</m:t>
              </m:r>
            </m:e>
            <m:sup>
              <m:r>
                <w:rPr>
                  <w:rFonts w:ascii="Cambria Math" w:hAnsi="Cambria Math" w:cs="Times New Roman"/>
                  <w:color w:val="auto"/>
                  <w:sz w:val="24"/>
                  <w:szCs w:val="24"/>
                </w:rPr>
                <m:t>new</m:t>
              </m:r>
            </m:sup>
          </m:sSup>
          <m:r>
            <m:rPr>
              <m:sty m:val="p"/>
            </m:rPr>
            <w:rPr>
              <w:rFonts w:ascii="Cambria Math" w:cs="Times New Roman"/>
              <w:color w:val="auto"/>
              <w:sz w:val="24"/>
              <w:szCs w:val="24"/>
            </w:rPr>
            <m:t>=</m:t>
          </m:r>
          <m:f>
            <m:fPr>
              <m:ctrlPr>
                <w:rPr>
                  <w:rFonts w:ascii="Cambria Math" w:hAnsi="Cambria Math" w:cs="Times New Roman"/>
                  <w:color w:val="auto"/>
                  <w:sz w:val="24"/>
                  <w:szCs w:val="24"/>
                </w:rPr>
              </m:ctrlPr>
            </m:fPr>
            <m:num>
              <m:sSup>
                <m:sSupPr>
                  <m:ctrlPr>
                    <w:rPr>
                      <w:rFonts w:ascii="Cambria Math" w:hAnsi="Cambria Math" w:cs="Times New Roman"/>
                      <w:color w:val="auto"/>
                      <w:sz w:val="24"/>
                      <w:szCs w:val="24"/>
                    </w:rPr>
                  </m:ctrlPr>
                </m:sSupPr>
                <m:e>
                  <m:r>
                    <w:rPr>
                      <w:rFonts w:ascii="Cambria Math" w:hAnsi="Cambria Math" w:cs="Times New Roman"/>
                      <w:color w:val="auto"/>
                      <w:sz w:val="24"/>
                      <w:szCs w:val="24"/>
                    </w:rPr>
                    <m:t>v</m:t>
                  </m:r>
                </m:e>
                <m:sup>
                  <m:r>
                    <w:rPr>
                      <w:rFonts w:ascii="Cambria Math" w:hAnsi="Cambria Math" w:cs="Times New Roman"/>
                      <w:color w:val="auto"/>
                      <w:sz w:val="24"/>
                      <w:szCs w:val="24"/>
                    </w:rPr>
                    <m:t>old</m:t>
                  </m:r>
                </m:sup>
              </m:sSup>
              <m:r>
                <m:rPr>
                  <m:sty m:val="p"/>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x</m:t>
                  </m:r>
                </m:e>
                <m:sub>
                  <m:r>
                    <w:rPr>
                      <w:rFonts w:ascii="Cambria Math" w:hAnsi="Cambria Math" w:cs="Times New Roman"/>
                      <w:color w:val="auto"/>
                      <w:sz w:val="24"/>
                      <w:szCs w:val="24"/>
                    </w:rPr>
                    <m:t>i</m:t>
                  </m:r>
                </m:sub>
              </m:sSub>
            </m:num>
            <m:den>
              <m:sSub>
                <m:sSubPr>
                  <m:ctrlPr>
                    <w:rPr>
                      <w:rFonts w:ascii="Cambria Math" w:hAnsi="Cambria Math" w:cs="Times New Roman"/>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m:t>
                  </m:r>
                </m:sub>
              </m:sSub>
            </m:den>
          </m:f>
        </m:oMath>
      </m:oMathPara>
    </w:p>
    <w:p w:rsidR="00462547" w:rsidRPr="00462547" w:rsidRDefault="00462547" w:rsidP="000B045B">
      <w:pPr>
        <w:pStyle w:val="ListParagraph"/>
        <w:numPr>
          <w:ilvl w:val="0"/>
          <w:numId w:val="3"/>
        </w:numPr>
        <w:spacing w:before="240" w:after="240" w:line="360" w:lineRule="auto"/>
        <w:contextualSpacing w:val="0"/>
        <w:jc w:val="both"/>
        <w:rPr>
          <w:color w:val="auto"/>
        </w:rPr>
      </w:pPr>
      <w:r w:rsidRPr="00462547">
        <w:rPr>
          <w:color w:val="auto"/>
        </w:rPr>
        <w:t xml:space="preserve">Chuẩn hóa bởi thang chia 10: j là số nguyên nhỏ nhất sao cho: </w:t>
      </w:r>
    </w:p>
    <w:p w:rsidR="00462547" w:rsidRPr="00462547" w:rsidRDefault="00462547" w:rsidP="003768D5">
      <w:pPr>
        <w:pStyle w:val="ListParagraph"/>
        <w:spacing w:line="360" w:lineRule="auto"/>
        <w:ind w:left="4127" w:firstLine="193"/>
        <w:rPr>
          <w:color w:val="auto"/>
        </w:rPr>
      </w:pPr>
      <w:r w:rsidRPr="00462547">
        <w:rPr>
          <w:color w:val="auto"/>
        </w:rPr>
        <w:t>Max ({</w:t>
      </w:r>
      <m:oMath>
        <m:sSup>
          <m:sSupPr>
            <m:ctrlPr>
              <w:rPr>
                <w:rFonts w:ascii="Cambria Math" w:hAnsi="Cambria Math"/>
                <w:i/>
                <w:color w:val="auto"/>
              </w:rPr>
            </m:ctrlPr>
          </m:sSupPr>
          <m:e>
            <m:r>
              <w:rPr>
                <w:rFonts w:ascii="Cambria Math" w:hAnsi="Cambria Math"/>
                <w:color w:val="auto"/>
              </w:rPr>
              <m:t>v</m:t>
            </m:r>
          </m:e>
          <m:sup>
            <m:r>
              <w:rPr>
                <w:rFonts w:ascii="Cambria Math" w:hAnsi="Cambria Math"/>
                <w:color w:val="auto"/>
              </w:rPr>
              <m:t>new</m:t>
            </m:r>
          </m:sup>
        </m:sSup>
      </m:oMath>
      <w:r w:rsidRPr="00462547">
        <w:rPr>
          <w:color w:val="auto"/>
        </w:rPr>
        <w:t>}) &lt;1</w:t>
      </w:r>
    </w:p>
    <w:p w:rsidR="00462547" w:rsidRPr="00462547" w:rsidRDefault="00BE1331" w:rsidP="003768D5">
      <w:pPr>
        <w:spacing w:line="360" w:lineRule="auto"/>
        <w:ind w:left="1080"/>
        <w:rPr>
          <w:rFonts w:cs="Times New Roman"/>
          <w:color w:val="auto"/>
          <w:sz w:val="24"/>
          <w:szCs w:val="24"/>
        </w:rPr>
      </w:pPr>
      <m:oMathPara>
        <m:oMath>
          <m:sSup>
            <m:sSupPr>
              <m:ctrlPr>
                <w:rPr>
                  <w:rFonts w:ascii="Cambria Math" w:hAnsi="Cambria Math" w:cs="Times New Roman"/>
                  <w:color w:val="auto"/>
                  <w:sz w:val="24"/>
                  <w:szCs w:val="24"/>
                </w:rPr>
              </m:ctrlPr>
            </m:sSupPr>
            <m:e>
              <m:r>
                <w:rPr>
                  <w:rFonts w:ascii="Cambria Math" w:hAnsi="Cambria Math" w:cs="Times New Roman"/>
                  <w:color w:val="auto"/>
                  <w:sz w:val="24"/>
                  <w:szCs w:val="24"/>
                </w:rPr>
                <m:t>v</m:t>
              </m:r>
            </m:e>
            <m:sup>
              <m:r>
                <w:rPr>
                  <w:rFonts w:ascii="Cambria Math" w:hAnsi="Cambria Math" w:cs="Times New Roman"/>
                  <w:color w:val="auto"/>
                  <w:sz w:val="24"/>
                  <w:szCs w:val="24"/>
                </w:rPr>
                <m:t>new</m:t>
              </m:r>
            </m:sup>
          </m:sSup>
          <m:r>
            <m:rPr>
              <m:sty m:val="p"/>
            </m:rPr>
            <w:rPr>
              <w:rFonts w:ascii="Cambria Math" w:cs="Times New Roman"/>
              <w:color w:val="auto"/>
              <w:sz w:val="24"/>
              <w:szCs w:val="24"/>
            </w:rPr>
            <m:t>=</m:t>
          </m:r>
          <m:f>
            <m:fPr>
              <m:ctrlPr>
                <w:rPr>
                  <w:rFonts w:ascii="Cambria Math" w:hAnsi="Cambria Math" w:cs="Times New Roman"/>
                  <w:color w:val="auto"/>
                  <w:sz w:val="24"/>
                  <w:szCs w:val="24"/>
                </w:rPr>
              </m:ctrlPr>
            </m:fPr>
            <m:num>
              <m:sSup>
                <m:sSupPr>
                  <m:ctrlPr>
                    <w:rPr>
                      <w:rFonts w:ascii="Cambria Math" w:hAnsi="Cambria Math" w:cs="Times New Roman"/>
                      <w:color w:val="auto"/>
                      <w:sz w:val="24"/>
                      <w:szCs w:val="24"/>
                    </w:rPr>
                  </m:ctrlPr>
                </m:sSupPr>
                <m:e>
                  <m:r>
                    <w:rPr>
                      <w:rFonts w:ascii="Cambria Math" w:hAnsi="Cambria Math" w:cs="Times New Roman"/>
                      <w:color w:val="auto"/>
                      <w:sz w:val="24"/>
                      <w:szCs w:val="24"/>
                    </w:rPr>
                    <m:t>v</m:t>
                  </m:r>
                </m:e>
                <m:sup>
                  <m:r>
                    <w:rPr>
                      <w:rFonts w:ascii="Cambria Math" w:hAnsi="Cambria Math" w:cs="Times New Roman"/>
                      <w:color w:val="auto"/>
                      <w:sz w:val="24"/>
                      <w:szCs w:val="24"/>
                    </w:rPr>
                    <m:t>old</m:t>
                  </m:r>
                </m:sup>
              </m:sSup>
            </m:num>
            <m:den>
              <m:sSup>
                <m:sSupPr>
                  <m:ctrlPr>
                    <w:rPr>
                      <w:rFonts w:ascii="Cambria Math" w:hAnsi="Cambria Math" w:cs="Times New Roman"/>
                      <w:color w:val="auto"/>
                      <w:sz w:val="24"/>
                      <w:szCs w:val="24"/>
                    </w:rPr>
                  </m:ctrlPr>
                </m:sSupPr>
                <m:e>
                  <m:r>
                    <m:rPr>
                      <m:sty m:val="p"/>
                    </m:rPr>
                    <w:rPr>
                      <w:rFonts w:ascii="Cambria Math" w:cs="Times New Roman"/>
                      <w:color w:val="auto"/>
                      <w:sz w:val="24"/>
                      <w:szCs w:val="24"/>
                    </w:rPr>
                    <m:t>10</m:t>
                  </m:r>
                </m:e>
                <m:sup>
                  <m:r>
                    <w:rPr>
                      <w:rFonts w:ascii="Cambria Math" w:hAnsi="Cambria Math" w:cs="Times New Roman"/>
                      <w:color w:val="auto"/>
                      <w:sz w:val="24"/>
                      <w:szCs w:val="24"/>
                    </w:rPr>
                    <m:t>j</m:t>
                  </m:r>
                </m:sup>
              </m:sSup>
            </m:den>
          </m:f>
        </m:oMath>
      </m:oMathPara>
    </w:p>
    <w:p w:rsidR="00462547" w:rsidRPr="00462547" w:rsidRDefault="00462547" w:rsidP="000B045B">
      <w:pPr>
        <w:pStyle w:val="ListParagraph"/>
        <w:numPr>
          <w:ilvl w:val="0"/>
          <w:numId w:val="3"/>
        </w:numPr>
        <w:spacing w:before="240" w:after="240" w:line="360" w:lineRule="auto"/>
        <w:contextualSpacing w:val="0"/>
        <w:jc w:val="both"/>
        <w:rPr>
          <w:color w:val="auto"/>
        </w:rPr>
      </w:pPr>
      <w:r w:rsidRPr="00462547">
        <w:rPr>
          <w:color w:val="auto"/>
        </w:rPr>
        <w:t xml:space="preserve">Xây dựng (tạo nên) các thuộc tính mới dựa trên các thuộc tính ban đầu. </w:t>
      </w:r>
    </w:p>
    <w:p w:rsidR="00462547" w:rsidRPr="00462547" w:rsidRDefault="00462547" w:rsidP="000B045B">
      <w:pPr>
        <w:pStyle w:val="ListParagraph"/>
        <w:numPr>
          <w:ilvl w:val="0"/>
          <w:numId w:val="3"/>
        </w:numPr>
        <w:spacing w:before="240" w:after="240" w:line="360" w:lineRule="auto"/>
        <w:contextualSpacing w:val="0"/>
        <w:jc w:val="both"/>
        <w:rPr>
          <w:color w:val="auto"/>
        </w:rPr>
      </w:pPr>
      <w:bookmarkStart w:id="49" w:name="_Toc295999109"/>
      <w:r w:rsidRPr="00462547">
        <w:rPr>
          <w:color w:val="auto"/>
        </w:rPr>
        <w:t xml:space="preserve">Giảm bớt dữ liệu (Data reduction) </w:t>
      </w:r>
      <w:bookmarkEnd w:id="49"/>
      <w:r w:rsidRPr="00462547">
        <w:rPr>
          <w:color w:val="auto"/>
        </w:rPr>
        <w:t xml:space="preserve">Mục tiêu: thu được một biểu diễn thu gọn nhưng vẫn sinh ra cùng các kết quả phân tích (khai phá)  như với tập dữ liệu ban đầu. </w:t>
      </w:r>
    </w:p>
    <w:p w:rsidR="00462547" w:rsidRPr="00462547" w:rsidRDefault="00462547" w:rsidP="003768D5">
      <w:pPr>
        <w:spacing w:line="360" w:lineRule="auto"/>
        <w:ind w:left="527" w:firstLine="720"/>
        <w:rPr>
          <w:color w:val="auto"/>
        </w:rPr>
      </w:pPr>
      <w:r w:rsidRPr="00462547">
        <w:rPr>
          <w:color w:val="auto"/>
        </w:rPr>
        <w:t>Các chiến lược giảm bớt dữ liệu:</w:t>
      </w:r>
    </w:p>
    <w:p w:rsidR="00462547" w:rsidRPr="00462547" w:rsidRDefault="00462547" w:rsidP="000B045B">
      <w:pPr>
        <w:pStyle w:val="ListParagraph"/>
        <w:numPr>
          <w:ilvl w:val="0"/>
          <w:numId w:val="4"/>
        </w:numPr>
        <w:spacing w:before="240" w:after="240" w:line="360" w:lineRule="auto"/>
        <w:contextualSpacing w:val="0"/>
        <w:jc w:val="both"/>
        <w:rPr>
          <w:color w:val="auto"/>
        </w:rPr>
      </w:pPr>
      <w:r w:rsidRPr="00462547">
        <w:rPr>
          <w:color w:val="auto"/>
        </w:rPr>
        <w:t>Giảm số chiều (Dimensionality reduction): loại bỏ bớt các thuộc tính ít quan trọng</w:t>
      </w:r>
    </w:p>
    <w:p w:rsidR="00462547" w:rsidRPr="00462547" w:rsidRDefault="00462547" w:rsidP="000B045B">
      <w:pPr>
        <w:pStyle w:val="ListParagraph"/>
        <w:numPr>
          <w:ilvl w:val="0"/>
          <w:numId w:val="4"/>
        </w:numPr>
        <w:spacing w:before="240" w:after="240" w:line="360" w:lineRule="auto"/>
        <w:contextualSpacing w:val="0"/>
        <w:jc w:val="both"/>
        <w:rPr>
          <w:color w:val="auto"/>
        </w:rPr>
      </w:pPr>
      <w:r w:rsidRPr="00462547">
        <w:rPr>
          <w:color w:val="auto"/>
        </w:rPr>
        <w:lastRenderedPageBreak/>
        <w:t xml:space="preserve">Kĩ thuật: Phân tích thành phần chính (Pricipal component analysis) và lựa chọn tập con các thuộc tính (Feature subset selection) </w:t>
      </w:r>
    </w:p>
    <w:p w:rsidR="00462547" w:rsidRPr="000B2F8F" w:rsidRDefault="00462547" w:rsidP="000B045B">
      <w:pPr>
        <w:pStyle w:val="ListParagraph"/>
        <w:numPr>
          <w:ilvl w:val="0"/>
          <w:numId w:val="4"/>
        </w:numPr>
        <w:spacing w:before="240" w:after="240" w:line="360" w:lineRule="auto"/>
        <w:contextualSpacing w:val="0"/>
        <w:jc w:val="both"/>
        <w:rPr>
          <w:color w:val="auto"/>
        </w:rPr>
      </w:pPr>
      <w:r w:rsidRPr="00462547">
        <w:rPr>
          <w:color w:val="auto"/>
        </w:rPr>
        <w:t>Giảm lượng dữ liệu (Data/numerosity reduction)</w:t>
      </w:r>
    </w:p>
    <w:p w:rsidR="00091456" w:rsidRPr="00151FCF" w:rsidRDefault="00091456" w:rsidP="001534FF">
      <w:pPr>
        <w:pStyle w:val="Heading2"/>
      </w:pPr>
      <w:bookmarkStart w:id="50" w:name="_Toc262659697"/>
      <w:r w:rsidRPr="00151FCF">
        <w:t xml:space="preserve"> </w:t>
      </w:r>
      <w:bookmarkStart w:id="51" w:name="_Toc310793445"/>
      <w:r w:rsidRPr="00151FCF">
        <w:t>Lịch sử, nguồn gốc của mạng Nơron nhân tạo</w:t>
      </w:r>
      <w:bookmarkEnd w:id="50"/>
      <w:bookmarkEnd w:id="51"/>
    </w:p>
    <w:p w:rsidR="00091456" w:rsidRPr="00091456" w:rsidRDefault="00091456" w:rsidP="003768D5">
      <w:pPr>
        <w:pStyle w:val="Heading3"/>
        <w:jc w:val="both"/>
      </w:pPr>
      <w:bookmarkStart w:id="52" w:name="_Toc262659698"/>
      <w:bookmarkStart w:id="53" w:name="_Toc310793446"/>
      <w:r w:rsidRPr="00151FCF">
        <w:t>Vài nét về hoạt động của não con người</w:t>
      </w:r>
      <w:bookmarkEnd w:id="52"/>
      <w:bookmarkEnd w:id="53"/>
    </w:p>
    <w:p w:rsidR="00091456" w:rsidRPr="00091456" w:rsidRDefault="00091456" w:rsidP="003768D5">
      <w:pPr>
        <w:spacing w:line="360" w:lineRule="auto"/>
        <w:contextualSpacing/>
        <w:jc w:val="both"/>
        <w:rPr>
          <w:color w:val="auto"/>
          <w:szCs w:val="26"/>
        </w:rPr>
      </w:pPr>
      <w:r w:rsidRPr="00091456">
        <w:rPr>
          <w:color w:val="auto"/>
          <w:szCs w:val="26"/>
        </w:rPr>
        <w:t xml:space="preserve">Qua quá trình nghiên cứu về bộ não, người ta thấy rằng: bộ não con người bao gồm khoảng 1011 nơron tham gia vào khoảng 1015 kết nối trên các đường truyền . Mỗi đường truyền này dài khoảng hơn một mét. Các nơron có nhiều đặc điểm chung với các tế bào khác trong cơ thể, ngoài ra chúng còn có những khả năng mà các tế bào khác không có được. Đó là khả năng nhận, xử lý và truyền các tín hiệu điện hóa trên các đường mòn nơron. Các con đường này tạo nên hệ thống giao tiếp của bộ não.  </w:t>
      </w:r>
    </w:p>
    <w:p w:rsidR="00091456" w:rsidRPr="00091456" w:rsidRDefault="00091456" w:rsidP="003768D5">
      <w:pPr>
        <w:spacing w:line="360" w:lineRule="auto"/>
        <w:contextualSpacing/>
        <w:jc w:val="both"/>
        <w:rPr>
          <w:color w:val="auto"/>
          <w:szCs w:val="26"/>
        </w:rPr>
      </w:pPr>
      <w:r w:rsidRPr="00091456">
        <w:rPr>
          <w:noProof/>
          <w:color w:val="auto"/>
          <w:szCs w:val="26"/>
        </w:rPr>
        <w:drawing>
          <wp:inline distT="0" distB="0" distL="0" distR="0">
            <wp:extent cx="5262880" cy="36150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62880" cy="3615055"/>
                    </a:xfrm>
                    <a:prstGeom prst="rect">
                      <a:avLst/>
                    </a:prstGeom>
                    <a:noFill/>
                    <a:ln w="9525">
                      <a:noFill/>
                      <a:miter lim="800000"/>
                      <a:headEnd/>
                      <a:tailEnd/>
                    </a:ln>
                  </pic:spPr>
                </pic:pic>
              </a:graphicData>
            </a:graphic>
          </wp:inline>
        </w:drawing>
      </w:r>
    </w:p>
    <w:p w:rsidR="00091456" w:rsidRPr="00091456" w:rsidRDefault="003768D5" w:rsidP="003768D5">
      <w:pPr>
        <w:pStyle w:val="Heading5"/>
        <w:spacing w:line="360" w:lineRule="auto"/>
      </w:pPr>
      <w:r>
        <w:t xml:space="preserve"> </w:t>
      </w:r>
      <w:bookmarkStart w:id="54" w:name="_Toc310791944"/>
      <w:r w:rsidR="00091456" w:rsidRPr="00091456">
        <w:t>Mô hình Nơron sinh học</w:t>
      </w:r>
      <w:bookmarkEnd w:id="54"/>
    </w:p>
    <w:p w:rsidR="00091456" w:rsidRPr="00091456" w:rsidRDefault="00091456" w:rsidP="003768D5">
      <w:pPr>
        <w:spacing w:line="360" w:lineRule="auto"/>
        <w:contextualSpacing/>
        <w:jc w:val="center"/>
        <w:rPr>
          <w:color w:val="auto"/>
          <w:szCs w:val="26"/>
        </w:rPr>
      </w:pPr>
    </w:p>
    <w:p w:rsidR="00091456" w:rsidRPr="00091456" w:rsidRDefault="00091456" w:rsidP="003768D5">
      <w:pPr>
        <w:spacing w:line="360" w:lineRule="auto"/>
        <w:contextualSpacing/>
        <w:jc w:val="both"/>
        <w:rPr>
          <w:color w:val="auto"/>
          <w:szCs w:val="26"/>
        </w:rPr>
      </w:pPr>
      <w:r w:rsidRPr="00091456">
        <w:rPr>
          <w:color w:val="auto"/>
          <w:szCs w:val="26"/>
        </w:rPr>
        <w:t xml:space="preserve">Mỗi nơron sinh học có 3 thành phần cơ bản:    </w:t>
      </w:r>
    </w:p>
    <w:p w:rsidR="00091456" w:rsidRPr="00091456" w:rsidRDefault="00091456" w:rsidP="003768D5">
      <w:pPr>
        <w:spacing w:line="360" w:lineRule="auto"/>
        <w:contextualSpacing/>
        <w:jc w:val="both"/>
        <w:rPr>
          <w:color w:val="auto"/>
          <w:szCs w:val="26"/>
        </w:rPr>
      </w:pPr>
      <w:r w:rsidRPr="00091456">
        <w:rPr>
          <w:color w:val="auto"/>
          <w:szCs w:val="26"/>
        </w:rPr>
        <w:lastRenderedPageBreak/>
        <w:t xml:space="preserve">•  Các nhánh vào hình cây ( dendrites) </w:t>
      </w:r>
    </w:p>
    <w:p w:rsidR="00091456" w:rsidRPr="00091456" w:rsidRDefault="00091456" w:rsidP="003768D5">
      <w:pPr>
        <w:spacing w:line="360" w:lineRule="auto"/>
        <w:contextualSpacing/>
        <w:jc w:val="both"/>
        <w:rPr>
          <w:color w:val="auto"/>
          <w:szCs w:val="26"/>
        </w:rPr>
      </w:pPr>
      <w:r w:rsidRPr="00091456">
        <w:rPr>
          <w:color w:val="auto"/>
          <w:szCs w:val="26"/>
        </w:rPr>
        <w:t>•  Thân tế bào ( cell body</w:t>
      </w:r>
      <w:r w:rsidR="00714DA7">
        <w:rPr>
          <w:color w:val="auto"/>
          <w:szCs w:val="26"/>
        </w:rPr>
        <w:t xml:space="preserve"> </w:t>
      </w:r>
      <w:r w:rsidRPr="00091456">
        <w:rPr>
          <w:color w:val="auto"/>
          <w:szCs w:val="26"/>
        </w:rPr>
        <w:t xml:space="preserve">) </w:t>
      </w:r>
    </w:p>
    <w:p w:rsidR="00091456" w:rsidRPr="00091456" w:rsidRDefault="00091456" w:rsidP="003768D5">
      <w:pPr>
        <w:spacing w:line="360" w:lineRule="auto"/>
        <w:contextualSpacing/>
        <w:jc w:val="both"/>
        <w:rPr>
          <w:color w:val="auto"/>
          <w:szCs w:val="26"/>
        </w:rPr>
      </w:pPr>
      <w:r w:rsidRPr="00091456">
        <w:rPr>
          <w:color w:val="auto"/>
          <w:szCs w:val="26"/>
        </w:rPr>
        <w:t>•  Sợi trục ra ( axon</w:t>
      </w:r>
      <w:r w:rsidR="00714DA7">
        <w:rPr>
          <w:color w:val="auto"/>
          <w:szCs w:val="26"/>
        </w:rPr>
        <w:t xml:space="preserve"> </w:t>
      </w:r>
      <w:r w:rsidRPr="00091456">
        <w:rPr>
          <w:color w:val="auto"/>
          <w:szCs w:val="26"/>
        </w:rPr>
        <w:t>)</w:t>
      </w:r>
    </w:p>
    <w:p w:rsidR="00091456" w:rsidRPr="00091456" w:rsidRDefault="00091456" w:rsidP="003768D5">
      <w:pPr>
        <w:spacing w:line="360" w:lineRule="auto"/>
        <w:contextualSpacing/>
        <w:jc w:val="both"/>
        <w:rPr>
          <w:color w:val="auto"/>
          <w:szCs w:val="26"/>
        </w:rPr>
      </w:pPr>
      <w:r w:rsidRPr="00091456">
        <w:rPr>
          <w:color w:val="auto"/>
          <w:szCs w:val="26"/>
        </w:rPr>
        <w:t>Các nhánh hình cây truyền tín hiệu vào đến thân tế bào. Thân tế bào tổng hợp và xử lý cho tín hiệu đi ra. Sợi trục truyền tín hiệu ra từ thân tế bào này sang nơron khác. Điểm liên kết giữa sợi trục của nơron này với nhánh hình cây của nơron khác gọi là synapse. Liên kết giữa các nơron và  độ nhạy của mỗi synapse  được xác  định bởi quá trình hóa học phức tạp. Một số cấu trúc của nơron được xác định trước lúc sinh ra. Một số cấu trúc được phát triển thông qua quá trình học. Trong cuộc đời cá thể, một số liên kết mới được hình thành, một số khác bị hủy bỏ. Như vậy nơron sinh học hoạt động theo cách thức sau: nhận tín hiệu đầu vào, xử lý các tín hiệ</w:t>
      </w:r>
      <w:r w:rsidR="00714DA7">
        <w:rPr>
          <w:color w:val="auto"/>
          <w:szCs w:val="26"/>
        </w:rPr>
        <w:t xml:space="preserve">u này </w:t>
      </w:r>
      <w:r w:rsidRPr="00091456">
        <w:rPr>
          <w:color w:val="auto"/>
          <w:szCs w:val="26"/>
        </w:rPr>
        <w:t>và cho ra một tín hiệ</w:t>
      </w:r>
      <w:r w:rsidR="00714DA7">
        <w:rPr>
          <w:color w:val="auto"/>
          <w:szCs w:val="26"/>
        </w:rPr>
        <w:t xml:space="preserve">u output. </w:t>
      </w:r>
      <w:r w:rsidRPr="00091456">
        <w:rPr>
          <w:color w:val="auto"/>
          <w:szCs w:val="26"/>
        </w:rPr>
        <w:t>Tín hiệ</w:t>
      </w:r>
      <w:r w:rsidR="00714DA7">
        <w:rPr>
          <w:color w:val="auto"/>
          <w:szCs w:val="26"/>
        </w:rPr>
        <w:t xml:space="preserve">u output </w:t>
      </w:r>
      <w:r w:rsidRPr="00091456">
        <w:rPr>
          <w:color w:val="auto"/>
          <w:szCs w:val="26"/>
        </w:rPr>
        <w:t>này sau đó được truyền đi làm tín hiệu đầu vào cho các nơron khác.</w:t>
      </w:r>
    </w:p>
    <w:p w:rsidR="00091456" w:rsidRPr="00091456" w:rsidRDefault="00091456" w:rsidP="003768D5">
      <w:pPr>
        <w:pStyle w:val="Style1"/>
        <w:spacing w:before="0" w:after="0" w:line="360" w:lineRule="auto"/>
        <w:ind w:firstLine="288"/>
        <w:contextualSpacing/>
        <w:rPr>
          <w:sz w:val="26"/>
          <w:szCs w:val="26"/>
        </w:rPr>
      </w:pPr>
      <w:r w:rsidRPr="00091456">
        <w:rPr>
          <w:sz w:val="26"/>
          <w:szCs w:val="26"/>
        </w:rPr>
        <w:t xml:space="preserve">Có thể tóm tắt hoạt động của một Nơron như sau:  Nơron lấy tổng tất cả các điện thế vào mà nó nhận được, và phát ra một xung điện thế nếu tổng ấy lớn hơn một ngưỡng nào đó. Các Nơron nối với nhau ở các synapses. Synapse được gọi là mạch khi nó cho phép truyền dẫn dễ dàng tín hiệu qua các Nơron khác. Ngược lại, một synapse yếu sẽ truyền dẫn tín hiệu rất khó khăn. </w:t>
      </w:r>
    </w:p>
    <w:p w:rsidR="00091456" w:rsidRPr="00091456" w:rsidRDefault="00091456" w:rsidP="003768D5">
      <w:pPr>
        <w:pStyle w:val="Style1"/>
        <w:spacing w:before="0" w:after="0" w:line="360" w:lineRule="auto"/>
        <w:ind w:firstLine="288"/>
        <w:contextualSpacing/>
        <w:rPr>
          <w:sz w:val="26"/>
          <w:szCs w:val="26"/>
        </w:rPr>
      </w:pPr>
      <w:r w:rsidRPr="00091456">
        <w:rPr>
          <w:sz w:val="26"/>
          <w:szCs w:val="26"/>
        </w:rPr>
        <w:t xml:space="preserve">Các synapses đóng vai trò rất quan trọng trong sự học tập. Khi chúng ta học tập thì hoạt động của các synapses được tăng cường, tạo nên nhiều liên kết mạnh giữa các Nơron. Có thể nói rằng người nào học càng giỏi thì càng có nhiều synapses và các synapses ấy càng mạnh mẽ, hay nói cách khác, thì liên kết giữa các Nơron càng nhiều, càng nhạy bén. </w:t>
      </w:r>
    </w:p>
    <w:p w:rsidR="00091456" w:rsidRPr="00091456" w:rsidRDefault="00091456" w:rsidP="003768D5">
      <w:pPr>
        <w:pStyle w:val="Heading3"/>
        <w:jc w:val="both"/>
      </w:pPr>
      <w:bookmarkStart w:id="55" w:name="_Toc262659699"/>
      <w:bookmarkStart w:id="56" w:name="_Toc310793447"/>
      <w:r w:rsidRPr="00091456">
        <w:t>Nguồn gốc, ý tưởng của mạng Nơron</w:t>
      </w:r>
      <w:bookmarkEnd w:id="55"/>
      <w:bookmarkEnd w:id="56"/>
    </w:p>
    <w:p w:rsidR="00091456" w:rsidRPr="00091456" w:rsidRDefault="00091456" w:rsidP="003768D5">
      <w:pPr>
        <w:pStyle w:val="NormalWeb"/>
        <w:spacing w:before="0" w:beforeAutospacing="0" w:after="0" w:afterAutospacing="0"/>
        <w:contextualSpacing/>
        <w:jc w:val="both"/>
        <w:rPr>
          <w:szCs w:val="26"/>
        </w:rPr>
      </w:pPr>
      <w:r w:rsidRPr="00091456">
        <w:rPr>
          <w:szCs w:val="26"/>
        </w:rPr>
        <w:t>Trên cơ sở mạng nơron thần kinh, chúng ta có thể xây dựng mô hình mạng nơ ron nhân tạo mô phỏng hoạt động của mạng nơron thần kinh.</w:t>
      </w:r>
    </w:p>
    <w:p w:rsidR="00091456" w:rsidRPr="00091456" w:rsidRDefault="00091456" w:rsidP="003768D5">
      <w:pPr>
        <w:pStyle w:val="NormalWeb"/>
        <w:spacing w:before="0" w:beforeAutospacing="0" w:after="0" w:afterAutospacing="0"/>
        <w:contextualSpacing/>
        <w:jc w:val="both"/>
        <w:rPr>
          <w:szCs w:val="26"/>
        </w:rPr>
      </w:pPr>
      <w:r w:rsidRPr="00091456">
        <w:rPr>
          <w:szCs w:val="26"/>
        </w:rPr>
        <w:t xml:space="preserve">Mô phỏng hoạt động của các nơ ron thần kinh, mạng nơ ron nhân tạo là hệ thống bao gồm nhiều phần tử xử lý đơn giản (Nơron) hoạt động song song. Tính năng của hệ thống này tuỳ thuộc vào cấu trúc của hệ, các trọng số liên kết nơron </w:t>
      </w:r>
      <w:r w:rsidRPr="00091456">
        <w:rPr>
          <w:szCs w:val="26"/>
        </w:rPr>
        <w:lastRenderedPageBreak/>
        <w:t xml:space="preserve">và quá trình tính toán tại các nơron đơn lẻ. Mạng nơron có thể từ dữ liệu mẫu và tổng quát hoá dựa trên các dữ liệu mẫu học. </w:t>
      </w:r>
    </w:p>
    <w:p w:rsidR="00091456" w:rsidRPr="00091456" w:rsidRDefault="00091456" w:rsidP="003768D5">
      <w:pPr>
        <w:spacing w:line="360" w:lineRule="auto"/>
        <w:contextualSpacing/>
        <w:jc w:val="both"/>
        <w:rPr>
          <w:color w:val="auto"/>
          <w:szCs w:val="26"/>
        </w:rPr>
      </w:pPr>
      <w:r w:rsidRPr="00091456">
        <w:rPr>
          <w:color w:val="auto"/>
          <w:szCs w:val="26"/>
        </w:rPr>
        <w:t xml:space="preserve">Mỗi liên kết gắn với một trọng số, trọng số này được thêm vào trong quá trình tín hiệu đi qua liên kết đó. Các trọng số có thể dương, thể hiện trạng thái kích thích, hay âm, thể hiện trạng thái kiềm chế. Mỗi nơron tính toán mức kích hoạt của chúng bằng cách cộng tổng các đầu vào và đưa ra hàm chuyển. Một khi đầu ra của tất cả các nơron trong một lớp mạng cụ thể đã thực hiện xong tính toán thì lớp kế tiếp có thể bắt đầu thực hiện tính toán của mình bởi vì đầu ra của lớp hiện tại tạo ra đầu vào của lớp kế tiếp. Khi tất cả các nơron đã thực hiện tính toán thì kết quả được trả lại bởi các nơron đầu ra. Tuy nhiên, có thể là chưa đúng yêu cầu, khi đó một thuật toán huấn luyện cần được áp dụng để điều chỉnh các tham số của mạng. </w:t>
      </w:r>
    </w:p>
    <w:p w:rsidR="00091456" w:rsidRPr="00151FCF" w:rsidRDefault="00091456" w:rsidP="003768D5">
      <w:pPr>
        <w:pStyle w:val="Heading3"/>
      </w:pPr>
      <w:bookmarkStart w:id="57" w:name="_Toc262659700"/>
      <w:bookmarkStart w:id="58" w:name="_Toc310793448"/>
      <w:r w:rsidRPr="00091456">
        <w:t>Lịch sử phát triển của mạng Nơron</w:t>
      </w:r>
      <w:bookmarkEnd w:id="57"/>
      <w:bookmarkEnd w:id="58"/>
    </w:p>
    <w:p w:rsidR="00091456" w:rsidRPr="00091456" w:rsidRDefault="00091456" w:rsidP="003768D5">
      <w:pPr>
        <w:spacing w:line="360" w:lineRule="auto"/>
        <w:contextualSpacing/>
        <w:jc w:val="both"/>
        <w:rPr>
          <w:color w:val="auto"/>
          <w:szCs w:val="26"/>
        </w:rPr>
      </w:pPr>
      <w:r w:rsidRPr="00091456">
        <w:rPr>
          <w:color w:val="auto"/>
          <w:szCs w:val="26"/>
        </w:rPr>
        <w:t>Mạng nơron nhân tạo đã có một lịch sử lâu dài. Từ năm 1943 McCulloch và Pitts đã đưa ra khả năng liên kết và một số liên kết cơ bản của mạng nơron. Năm 1958, Rosenblatt đã đưa ra cấu trúc Perceptron. Năm 1969 Minsky và Papert phân tích sự đúng đắn của Perceptron, họ đã chứng minh các tính chất và chỉ rõ sự hạn chế của một số mô hình. Những năm 1967 Grossberg dựa vào tính chất sinh học đã đưa ra một số cấu trúc của hệ động học phi tuyến với các tính chất mới.</w:t>
      </w:r>
    </w:p>
    <w:p w:rsidR="00151FCF" w:rsidRDefault="00091456" w:rsidP="003768D5">
      <w:pPr>
        <w:spacing w:line="360" w:lineRule="auto"/>
        <w:contextualSpacing/>
        <w:jc w:val="both"/>
        <w:rPr>
          <w:color w:val="auto"/>
          <w:szCs w:val="26"/>
        </w:rPr>
      </w:pPr>
      <w:r w:rsidRPr="00091456">
        <w:rPr>
          <w:color w:val="auto"/>
          <w:szCs w:val="26"/>
        </w:rPr>
        <w:t xml:space="preserve">Những năm 1970 mạng nơron rơi vào trạng thái im lặng cả về nghiên cứu và ứng dụng. Tuy vậy có thể kể đến nghiên cứu về quá trình học của mạng nhiều lớp, mạng tự tổ chức của Kohonen, mạng kiểu bộ nhớ kết hợp (BAM) cuả Anderson, mạng ART </w:t>
      </w:r>
      <w:r w:rsidR="00714DA7">
        <w:rPr>
          <w:color w:val="auto"/>
          <w:szCs w:val="26"/>
        </w:rPr>
        <w:t xml:space="preserve">(Adaptive </w:t>
      </w:r>
      <w:r w:rsidR="00151FCF">
        <w:rPr>
          <w:color w:val="auto"/>
          <w:szCs w:val="26"/>
        </w:rPr>
        <w:t xml:space="preserve">Resonance Theory Neural Networks) </w:t>
      </w:r>
      <w:r w:rsidRPr="00091456">
        <w:rPr>
          <w:color w:val="auto"/>
          <w:szCs w:val="26"/>
        </w:rPr>
        <w:t>củ</w:t>
      </w:r>
      <w:r w:rsidR="00151FCF">
        <w:rPr>
          <w:color w:val="auto"/>
          <w:szCs w:val="26"/>
        </w:rPr>
        <w:t xml:space="preserve">a </w:t>
      </w:r>
      <w:r w:rsidRPr="00091456">
        <w:rPr>
          <w:color w:val="auto"/>
          <w:szCs w:val="26"/>
        </w:rPr>
        <w:t>Capenter</w:t>
      </w:r>
    </w:p>
    <w:p w:rsidR="00091456" w:rsidRPr="00091456" w:rsidRDefault="00091456" w:rsidP="003768D5">
      <w:pPr>
        <w:spacing w:line="360" w:lineRule="auto"/>
        <w:contextualSpacing/>
        <w:jc w:val="both"/>
        <w:rPr>
          <w:color w:val="auto"/>
          <w:szCs w:val="26"/>
        </w:rPr>
      </w:pPr>
      <w:r w:rsidRPr="00091456">
        <w:rPr>
          <w:color w:val="auto"/>
          <w:szCs w:val="26"/>
        </w:rPr>
        <w:t xml:space="preserve"> Năm 1982 Hoppfield đã đưa ra mạng một lớp qui hồi Hoppfield. Thuật toán lan truyền ngược sai số (Error BackPropagation) được Rumelhart, Hinton, Williams đề xuất có thể huấn luyện mạng nơron nhiều lớp vào năm 1986.</w:t>
      </w:r>
    </w:p>
    <w:p w:rsidR="00091456" w:rsidRPr="00091456" w:rsidRDefault="00091456" w:rsidP="003768D5">
      <w:pPr>
        <w:spacing w:line="360" w:lineRule="auto"/>
        <w:contextualSpacing/>
        <w:jc w:val="both"/>
        <w:rPr>
          <w:color w:val="auto"/>
          <w:szCs w:val="26"/>
        </w:rPr>
      </w:pPr>
      <w:r w:rsidRPr="00091456">
        <w:rPr>
          <w:color w:val="auto"/>
          <w:szCs w:val="26"/>
        </w:rPr>
        <w:t>Những năm gần đây, nhiều chương trình nghiên cứu và ứng dụng của mạng nơron trong nhiều lĩnh vực sản xuất nhau như: xử lí điều khiển và lập kế hoạch, điều khiển chất lượng, bảo dưỡng sữa chữa và điều khiển robot...</w:t>
      </w:r>
    </w:p>
    <w:p w:rsidR="00091456" w:rsidRPr="00151FCF" w:rsidRDefault="00091456" w:rsidP="001534FF">
      <w:pPr>
        <w:pStyle w:val="Heading2"/>
      </w:pPr>
      <w:bookmarkStart w:id="59" w:name="_Toc262659701"/>
      <w:r w:rsidRPr="00091456">
        <w:lastRenderedPageBreak/>
        <w:t xml:space="preserve"> </w:t>
      </w:r>
      <w:bookmarkStart w:id="60" w:name="_Toc310793449"/>
      <w:r w:rsidRPr="00091456">
        <w:t>Khái niệm và cấu trúc của một Nơron nhân tạo</w:t>
      </w:r>
      <w:bookmarkEnd w:id="59"/>
      <w:bookmarkEnd w:id="60"/>
    </w:p>
    <w:p w:rsidR="00091456" w:rsidRPr="00151FCF" w:rsidRDefault="00091456" w:rsidP="003768D5">
      <w:pPr>
        <w:pStyle w:val="Heading3"/>
      </w:pPr>
      <w:bookmarkStart w:id="61" w:name="_Toc262659702"/>
      <w:bookmarkStart w:id="62" w:name="_Toc310793450"/>
      <w:r w:rsidRPr="00091456">
        <w:t>Mô hình một Nơron nhân tạo</w:t>
      </w:r>
      <w:bookmarkEnd w:id="61"/>
      <w:bookmarkEnd w:id="62"/>
    </w:p>
    <w:p w:rsidR="00091456" w:rsidRPr="00091456" w:rsidRDefault="00091456" w:rsidP="003768D5">
      <w:pPr>
        <w:spacing w:line="360" w:lineRule="auto"/>
        <w:contextualSpacing/>
        <w:jc w:val="both"/>
        <w:rPr>
          <w:color w:val="auto"/>
          <w:szCs w:val="26"/>
        </w:rPr>
      </w:pPr>
      <w:r w:rsidRPr="00091456">
        <w:rPr>
          <w:color w:val="auto"/>
          <w:szCs w:val="26"/>
        </w:rPr>
        <w:t>Để mô phỏng các tế bào thần kinh và các khớp nối thần kinh của bộ não người, mạng Nơron nhân tạo cũng có các thành phần có vai trò tương tự là các Nơron nhân tạo và các kết nối.</w:t>
      </w:r>
    </w:p>
    <w:p w:rsidR="00091456" w:rsidRPr="00091456" w:rsidRDefault="00091456" w:rsidP="003768D5">
      <w:pPr>
        <w:pStyle w:val="Heading4"/>
      </w:pPr>
      <w:r w:rsidRPr="00091456">
        <w:t>Khái niệm 1.1. Nơron nhân tạo</w:t>
      </w:r>
    </w:p>
    <w:p w:rsidR="00091456" w:rsidRPr="00091456" w:rsidRDefault="00091456" w:rsidP="003768D5">
      <w:pPr>
        <w:pStyle w:val="Style1"/>
        <w:spacing w:before="0" w:after="0" w:line="360" w:lineRule="auto"/>
        <w:ind w:firstLine="288"/>
        <w:contextualSpacing/>
        <w:rPr>
          <w:i/>
          <w:sz w:val="26"/>
          <w:szCs w:val="26"/>
        </w:rPr>
      </w:pPr>
      <w:r w:rsidRPr="00091456">
        <w:rPr>
          <w:i/>
          <w:sz w:val="26"/>
          <w:szCs w:val="26"/>
        </w:rPr>
        <w:t xml:space="preserve">Một Nơron nhân tạo là một đơn vị xử lý thông tin cơ sở cho hoạt động của một mạng Nơron. Nó là một đơn vị tính toán có nhiều đầu vào và một đầu ra, mỗi đầu vào đến từ một liên kết. Đặc trưng của </w:t>
      </w:r>
      <w:r w:rsidRPr="00091456">
        <w:rPr>
          <w:i/>
          <w:szCs w:val="26"/>
        </w:rPr>
        <w:t xml:space="preserve">Nơron </w:t>
      </w:r>
      <w:r w:rsidRPr="00091456">
        <w:rPr>
          <w:i/>
          <w:sz w:val="26"/>
          <w:szCs w:val="26"/>
        </w:rPr>
        <w:t xml:space="preserve">là một hàm kích hoạt phi tuyến chuyển đổi tổ hợp tuyến tính của tất cả các tín hiệu đầu vào thành tín hiệu đầu ra. Hàm kích hoạt này đảm bảo tính chất phi tuyến cho tính toán của mạng </w:t>
      </w:r>
      <w:r w:rsidRPr="00091456">
        <w:rPr>
          <w:i/>
          <w:szCs w:val="26"/>
        </w:rPr>
        <w:t>Nơron</w:t>
      </w:r>
      <w:r w:rsidRPr="00091456">
        <w:rPr>
          <w:i/>
          <w:sz w:val="26"/>
          <w:szCs w:val="26"/>
        </w:rPr>
        <w:t>.</w:t>
      </w:r>
    </w:p>
    <w:p w:rsidR="00091456" w:rsidRPr="00091456" w:rsidRDefault="00091456" w:rsidP="003768D5">
      <w:pPr>
        <w:spacing w:line="360" w:lineRule="auto"/>
        <w:contextualSpacing/>
        <w:jc w:val="both"/>
        <w:rPr>
          <w:color w:val="auto"/>
          <w:szCs w:val="26"/>
        </w:rPr>
      </w:pPr>
      <w:r w:rsidRPr="00091456">
        <w:rPr>
          <w:color w:val="auto"/>
          <w:szCs w:val="26"/>
        </w:rPr>
        <w:t xml:space="preserve"> Dưới đây là mô hình một Nơron nhân tạo:</w:t>
      </w:r>
    </w:p>
    <w:p w:rsidR="00091456" w:rsidRPr="00091456" w:rsidRDefault="00091456" w:rsidP="003768D5">
      <w:pPr>
        <w:spacing w:line="360" w:lineRule="auto"/>
        <w:contextualSpacing/>
        <w:rPr>
          <w:color w:val="auto"/>
          <w:szCs w:val="26"/>
        </w:rPr>
      </w:pPr>
      <w:r w:rsidRPr="00091456">
        <w:rPr>
          <w:noProof/>
          <w:color w:val="auto"/>
          <w:szCs w:val="26"/>
        </w:rPr>
        <w:drawing>
          <wp:inline distT="0" distB="0" distL="0" distR="0">
            <wp:extent cx="5762625" cy="3083560"/>
            <wp:effectExtent l="0" t="0" r="0" b="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19"/>
                    <a:srcRect/>
                    <a:stretch>
                      <a:fillRect/>
                    </a:stretch>
                  </pic:blipFill>
                  <pic:spPr bwMode="auto">
                    <a:xfrm>
                      <a:off x="0" y="0"/>
                      <a:ext cx="5762625" cy="3083560"/>
                    </a:xfrm>
                    <a:prstGeom prst="rect">
                      <a:avLst/>
                    </a:prstGeom>
                    <a:noFill/>
                    <a:ln w="9525">
                      <a:noFill/>
                      <a:miter lim="800000"/>
                      <a:headEnd/>
                      <a:tailEnd/>
                    </a:ln>
                  </pic:spPr>
                </pic:pic>
              </a:graphicData>
            </a:graphic>
          </wp:inline>
        </w:drawing>
      </w:r>
    </w:p>
    <w:p w:rsidR="00091456" w:rsidRPr="00091456" w:rsidRDefault="003768D5" w:rsidP="003768D5">
      <w:pPr>
        <w:pStyle w:val="Heading5"/>
        <w:spacing w:line="360" w:lineRule="auto"/>
      </w:pPr>
      <w:r>
        <w:t xml:space="preserve"> </w:t>
      </w:r>
      <w:bookmarkStart w:id="63" w:name="_Toc310791945"/>
      <w:r w:rsidR="00091456" w:rsidRPr="00091456">
        <w:t>Mô hình một Nơron nhân tạo</w:t>
      </w:r>
      <w:bookmarkEnd w:id="63"/>
    </w:p>
    <w:p w:rsidR="00091456" w:rsidRPr="00091456" w:rsidRDefault="00091456" w:rsidP="003768D5">
      <w:pPr>
        <w:spacing w:line="360" w:lineRule="auto"/>
        <w:ind w:left="576"/>
        <w:contextualSpacing/>
        <w:jc w:val="both"/>
        <w:rPr>
          <w:i/>
          <w:color w:val="auto"/>
          <w:szCs w:val="26"/>
        </w:rPr>
      </w:pPr>
    </w:p>
    <w:p w:rsidR="00091456" w:rsidRPr="00091456" w:rsidRDefault="00091456" w:rsidP="003768D5">
      <w:pPr>
        <w:spacing w:line="360" w:lineRule="auto"/>
        <w:contextualSpacing/>
        <w:jc w:val="both"/>
        <w:rPr>
          <w:color w:val="auto"/>
          <w:szCs w:val="26"/>
        </w:rPr>
      </w:pPr>
      <w:r w:rsidRPr="00091456">
        <w:rPr>
          <w:color w:val="auto"/>
          <w:szCs w:val="26"/>
        </w:rPr>
        <w:t xml:space="preserve"> Một Nơron được cấu tạo gồm các thành phần chính: liên kết Nơron, bộ cộng, hàm kích hoạt.</w:t>
      </w:r>
    </w:p>
    <w:p w:rsidR="00091456" w:rsidRPr="00151FCF" w:rsidRDefault="00091456" w:rsidP="003768D5">
      <w:pPr>
        <w:pStyle w:val="Heading3"/>
      </w:pPr>
      <w:bookmarkStart w:id="64" w:name="_Toc262659703"/>
      <w:bookmarkStart w:id="65" w:name="_Toc310793451"/>
      <w:r w:rsidRPr="00091456">
        <w:rPr>
          <w:lang w:val="vi-VN"/>
        </w:rPr>
        <w:lastRenderedPageBreak/>
        <w:t xml:space="preserve">Liên kết </w:t>
      </w:r>
      <w:r w:rsidRPr="00091456">
        <w:t>Nơron</w:t>
      </w:r>
      <w:bookmarkEnd w:id="64"/>
      <w:bookmarkEnd w:id="65"/>
    </w:p>
    <w:p w:rsidR="00091456" w:rsidRPr="00091456" w:rsidRDefault="00091456" w:rsidP="003768D5">
      <w:pPr>
        <w:spacing w:line="360" w:lineRule="auto"/>
        <w:contextualSpacing/>
        <w:jc w:val="both"/>
        <w:rPr>
          <w:color w:val="auto"/>
          <w:szCs w:val="26"/>
        </w:rPr>
      </w:pPr>
      <w:r w:rsidRPr="00091456">
        <w:rPr>
          <w:color w:val="auto"/>
          <w:szCs w:val="26"/>
        </w:rPr>
        <w:t>Liên kết Nơron là một thành phần của mạng Nơron nhân tạo để liên kết giữa các Nơron, nó nối đầu ra của Nơron lớp này với đầu vào của một Nơron trong lớp khác. Đặc trưng của thành phần liên kết là một trọng số mà mỗi tín hiệu đi qua đều được nhân với trọng số này. Các trọng số liên kết chính là các tham số tự do cơ bản của mạng neuron, có thể thay đổi được nhằm thích nghi với môi trường xung quanh.</w:t>
      </w:r>
    </w:p>
    <w:p w:rsidR="00091456" w:rsidRPr="00091456" w:rsidRDefault="00091456" w:rsidP="003768D5">
      <w:pPr>
        <w:spacing w:line="360" w:lineRule="auto"/>
        <w:contextualSpacing/>
        <w:jc w:val="both"/>
        <w:rPr>
          <w:color w:val="auto"/>
          <w:sz w:val="28"/>
          <w:szCs w:val="26"/>
        </w:rPr>
      </w:pPr>
      <w:r w:rsidRPr="00091456">
        <w:rPr>
          <w:color w:val="auto"/>
          <w:sz w:val="28"/>
          <w:szCs w:val="26"/>
        </w:rPr>
        <w:t>Có thể xem các trọng số là phương tiện để lưu trữ thông tin dài hạn trong mạng Nơron và nhiệm vụ của quá trình huấn luyện của mạng là cập nhật các trọng số khi có thêm thông tin về mẫu học. Hay nói một cách khác, các trọng số đều được điều chỉnh sao cho dáng điệu vào ra của mạng sẽ mô phỏng hoàn toàn phù hợp với môi trường đang xem xét.</w:t>
      </w:r>
    </w:p>
    <w:p w:rsidR="00091456" w:rsidRPr="00091456" w:rsidRDefault="00091456" w:rsidP="003768D5">
      <w:pPr>
        <w:pStyle w:val="Heading3"/>
      </w:pPr>
      <w:bookmarkStart w:id="66" w:name="_Toc262659704"/>
      <w:bookmarkStart w:id="67" w:name="_Toc310793452"/>
      <w:r w:rsidRPr="00091456">
        <w:t>Hàm gộp</w:t>
      </w:r>
      <w:bookmarkEnd w:id="66"/>
      <w:bookmarkEnd w:id="67"/>
    </w:p>
    <w:p w:rsidR="00091456" w:rsidRPr="00091456" w:rsidRDefault="00091456" w:rsidP="003768D5">
      <w:pPr>
        <w:spacing w:line="360" w:lineRule="auto"/>
        <w:contextualSpacing/>
        <w:jc w:val="both"/>
        <w:rPr>
          <w:color w:val="auto"/>
          <w:szCs w:val="26"/>
        </w:rPr>
      </w:pPr>
      <w:r w:rsidRPr="00091456">
        <w:rPr>
          <w:color w:val="auto"/>
          <w:szCs w:val="26"/>
        </w:rPr>
        <w:t>Bộ cộng dùng để tính tổng các tín hiệu đầu vào của Nơron, đã được nhân với các trọng số liên kết tương ứng. phép toán được mô tả ở đây tạo nên một bộ hợp tuyến tính.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45"/>
        <w:gridCol w:w="3535"/>
        <w:gridCol w:w="4040"/>
      </w:tblGrid>
      <w:tr w:rsidR="00091456" w:rsidRPr="00091456" w:rsidTr="00D7586D">
        <w:trPr>
          <w:jc w:val="center"/>
        </w:trPr>
        <w:tc>
          <w:tcPr>
            <w:tcW w:w="1188" w:type="dxa"/>
          </w:tcPr>
          <w:p w:rsidR="00091456" w:rsidRPr="00091456" w:rsidRDefault="00091456" w:rsidP="003768D5">
            <w:pPr>
              <w:tabs>
                <w:tab w:val="left" w:pos="1695"/>
              </w:tabs>
              <w:spacing w:line="360" w:lineRule="auto"/>
              <w:contextualSpacing/>
              <w:jc w:val="both"/>
              <w:rPr>
                <w:b/>
                <w:bCs/>
                <w:iCs/>
                <w:color w:val="auto"/>
                <w:szCs w:val="26"/>
              </w:rPr>
            </w:pPr>
            <w:r w:rsidRPr="00091456">
              <w:rPr>
                <w:b/>
                <w:bCs/>
                <w:iCs/>
                <w:color w:val="auto"/>
                <w:szCs w:val="26"/>
              </w:rPr>
              <w:t>STT</w:t>
            </w:r>
          </w:p>
        </w:tc>
        <w:tc>
          <w:tcPr>
            <w:tcW w:w="3780" w:type="dxa"/>
          </w:tcPr>
          <w:p w:rsidR="00091456" w:rsidRPr="00091456" w:rsidRDefault="00091456" w:rsidP="003768D5">
            <w:pPr>
              <w:tabs>
                <w:tab w:val="left" w:pos="1695"/>
              </w:tabs>
              <w:spacing w:line="360" w:lineRule="auto"/>
              <w:contextualSpacing/>
              <w:jc w:val="both"/>
              <w:rPr>
                <w:b/>
                <w:bCs/>
                <w:iCs/>
                <w:color w:val="auto"/>
                <w:szCs w:val="26"/>
              </w:rPr>
            </w:pPr>
            <w:r w:rsidRPr="00091456">
              <w:rPr>
                <w:b/>
                <w:bCs/>
                <w:iCs/>
                <w:color w:val="auto"/>
                <w:szCs w:val="26"/>
              </w:rPr>
              <w:t>Tên hàm</w:t>
            </w:r>
          </w:p>
        </w:tc>
        <w:tc>
          <w:tcPr>
            <w:tcW w:w="4036" w:type="dxa"/>
          </w:tcPr>
          <w:p w:rsidR="00091456" w:rsidRPr="00091456" w:rsidRDefault="00091456" w:rsidP="003768D5">
            <w:pPr>
              <w:tabs>
                <w:tab w:val="left" w:pos="1695"/>
              </w:tabs>
              <w:spacing w:line="360" w:lineRule="auto"/>
              <w:contextualSpacing/>
              <w:jc w:val="both"/>
              <w:rPr>
                <w:b/>
                <w:bCs/>
                <w:iCs/>
                <w:color w:val="auto"/>
                <w:szCs w:val="26"/>
              </w:rPr>
            </w:pPr>
            <w:r w:rsidRPr="00091456">
              <w:rPr>
                <w:b/>
                <w:bCs/>
                <w:iCs/>
                <w:color w:val="auto"/>
                <w:szCs w:val="26"/>
              </w:rPr>
              <w:t>Công thức tính</w:t>
            </w:r>
          </w:p>
        </w:tc>
      </w:tr>
      <w:tr w:rsidR="00091456" w:rsidRPr="00091456" w:rsidTr="00D7586D">
        <w:trPr>
          <w:jc w:val="center"/>
        </w:trPr>
        <w:tc>
          <w:tcPr>
            <w:tcW w:w="1188" w:type="dxa"/>
          </w:tcPr>
          <w:p w:rsidR="00091456" w:rsidRPr="00091456" w:rsidRDefault="00091456" w:rsidP="000B045B">
            <w:pPr>
              <w:numPr>
                <w:ilvl w:val="0"/>
                <w:numId w:val="7"/>
              </w:numPr>
              <w:tabs>
                <w:tab w:val="left" w:pos="1695"/>
              </w:tabs>
              <w:spacing w:after="0" w:line="360" w:lineRule="auto"/>
              <w:ind w:left="0" w:firstLine="288"/>
              <w:contextualSpacing/>
              <w:jc w:val="both"/>
              <w:rPr>
                <w:bCs/>
                <w:iCs/>
                <w:color w:val="auto"/>
                <w:szCs w:val="26"/>
              </w:rPr>
            </w:pPr>
          </w:p>
        </w:tc>
        <w:tc>
          <w:tcPr>
            <w:tcW w:w="3780" w:type="dxa"/>
          </w:tcPr>
          <w:p w:rsidR="00091456" w:rsidRPr="00091456" w:rsidRDefault="00091456" w:rsidP="003768D5">
            <w:pPr>
              <w:tabs>
                <w:tab w:val="left" w:pos="1695"/>
              </w:tabs>
              <w:spacing w:line="360" w:lineRule="auto"/>
              <w:contextualSpacing/>
              <w:jc w:val="both"/>
              <w:rPr>
                <w:bCs/>
                <w:iCs/>
                <w:color w:val="auto"/>
                <w:szCs w:val="26"/>
              </w:rPr>
            </w:pPr>
            <w:r w:rsidRPr="00091456">
              <w:rPr>
                <w:color w:val="auto"/>
                <w:szCs w:val="26"/>
              </w:rPr>
              <w:t>Hàm tuyến tính có ngưỡng</w:t>
            </w:r>
          </w:p>
        </w:tc>
        <w:tc>
          <w:tcPr>
            <w:tcW w:w="4036" w:type="dxa"/>
          </w:tcPr>
          <w:p w:rsidR="00091456" w:rsidRPr="00091456" w:rsidRDefault="00091456" w:rsidP="003768D5">
            <w:pPr>
              <w:tabs>
                <w:tab w:val="left" w:pos="1695"/>
              </w:tabs>
              <w:spacing w:line="360" w:lineRule="auto"/>
              <w:contextualSpacing/>
              <w:jc w:val="both"/>
              <w:rPr>
                <w:bCs/>
                <w:iCs/>
                <w:color w:val="auto"/>
                <w:szCs w:val="26"/>
              </w:rPr>
            </w:pPr>
            <w:r w:rsidRPr="00091456">
              <w:rPr>
                <w:color w:val="auto"/>
                <w:position w:val="-30"/>
                <w:szCs w:val="26"/>
              </w:rPr>
              <w:object w:dxaOrig="2220" w:dyaOrig="700">
                <v:shape id="_x0000_i1026" type="#_x0000_t75" style="width:111.25pt;height:35.55pt" o:ole="">
                  <v:imagedata r:id="rId20" o:title=""/>
                </v:shape>
                <o:OLEObject Type="Embed" ProgID="Equation.DSMT4" ShapeID="_x0000_i1026" DrawAspect="Content" ObjectID="_1384537356" r:id="rId21"/>
              </w:object>
            </w:r>
          </w:p>
        </w:tc>
      </w:tr>
      <w:tr w:rsidR="00091456" w:rsidRPr="00091456" w:rsidTr="00D7586D">
        <w:trPr>
          <w:jc w:val="center"/>
        </w:trPr>
        <w:tc>
          <w:tcPr>
            <w:tcW w:w="1188" w:type="dxa"/>
          </w:tcPr>
          <w:p w:rsidR="00091456" w:rsidRPr="00091456" w:rsidRDefault="00091456" w:rsidP="000B045B">
            <w:pPr>
              <w:numPr>
                <w:ilvl w:val="0"/>
                <w:numId w:val="7"/>
              </w:numPr>
              <w:tabs>
                <w:tab w:val="left" w:pos="1695"/>
              </w:tabs>
              <w:spacing w:after="0" w:line="360" w:lineRule="auto"/>
              <w:ind w:left="0" w:firstLine="288"/>
              <w:contextualSpacing/>
              <w:jc w:val="both"/>
              <w:rPr>
                <w:bCs/>
                <w:iCs/>
                <w:color w:val="auto"/>
                <w:szCs w:val="26"/>
              </w:rPr>
            </w:pPr>
          </w:p>
        </w:tc>
        <w:tc>
          <w:tcPr>
            <w:tcW w:w="3780" w:type="dxa"/>
          </w:tcPr>
          <w:p w:rsidR="00091456" w:rsidRPr="00091456" w:rsidRDefault="00091456" w:rsidP="003768D5">
            <w:pPr>
              <w:tabs>
                <w:tab w:val="left" w:pos="1695"/>
              </w:tabs>
              <w:spacing w:line="360" w:lineRule="auto"/>
              <w:contextualSpacing/>
              <w:jc w:val="both"/>
              <w:rPr>
                <w:color w:val="auto"/>
                <w:szCs w:val="26"/>
              </w:rPr>
            </w:pPr>
            <w:r w:rsidRPr="00091456">
              <w:rPr>
                <w:color w:val="auto"/>
                <w:szCs w:val="26"/>
              </w:rPr>
              <w:t>Hàm dạng toàn phương</w:t>
            </w:r>
          </w:p>
        </w:tc>
        <w:tc>
          <w:tcPr>
            <w:tcW w:w="4036" w:type="dxa"/>
          </w:tcPr>
          <w:p w:rsidR="00091456" w:rsidRPr="00091456" w:rsidRDefault="00091456" w:rsidP="003768D5">
            <w:pPr>
              <w:tabs>
                <w:tab w:val="left" w:pos="1695"/>
              </w:tabs>
              <w:spacing w:line="360" w:lineRule="auto"/>
              <w:contextualSpacing/>
              <w:jc w:val="both"/>
              <w:rPr>
                <w:color w:val="auto"/>
                <w:szCs w:val="26"/>
              </w:rPr>
            </w:pPr>
            <w:r w:rsidRPr="00091456">
              <w:rPr>
                <w:color w:val="auto"/>
                <w:position w:val="-30"/>
                <w:szCs w:val="26"/>
              </w:rPr>
              <w:object w:dxaOrig="2240" w:dyaOrig="700">
                <v:shape id="_x0000_i1027" type="#_x0000_t75" style="width:112.2pt;height:35.55pt" o:ole="">
                  <v:imagedata r:id="rId22" o:title=""/>
                </v:shape>
                <o:OLEObject Type="Embed" ProgID="Equation.DSMT4" ShapeID="_x0000_i1027" DrawAspect="Content" ObjectID="_1384537357" r:id="rId23"/>
              </w:object>
            </w:r>
          </w:p>
        </w:tc>
      </w:tr>
      <w:tr w:rsidR="00091456" w:rsidRPr="00091456" w:rsidTr="00D7586D">
        <w:trPr>
          <w:jc w:val="center"/>
        </w:trPr>
        <w:tc>
          <w:tcPr>
            <w:tcW w:w="1188" w:type="dxa"/>
          </w:tcPr>
          <w:p w:rsidR="00091456" w:rsidRPr="00091456" w:rsidRDefault="00091456" w:rsidP="000B045B">
            <w:pPr>
              <w:numPr>
                <w:ilvl w:val="0"/>
                <w:numId w:val="7"/>
              </w:numPr>
              <w:tabs>
                <w:tab w:val="left" w:pos="1695"/>
              </w:tabs>
              <w:spacing w:after="0" w:line="360" w:lineRule="auto"/>
              <w:ind w:left="0" w:firstLine="288"/>
              <w:contextualSpacing/>
              <w:jc w:val="both"/>
              <w:rPr>
                <w:bCs/>
                <w:iCs/>
                <w:color w:val="auto"/>
                <w:szCs w:val="26"/>
              </w:rPr>
            </w:pPr>
          </w:p>
        </w:tc>
        <w:tc>
          <w:tcPr>
            <w:tcW w:w="3780" w:type="dxa"/>
          </w:tcPr>
          <w:p w:rsidR="00091456" w:rsidRPr="00091456" w:rsidRDefault="00091456" w:rsidP="003768D5">
            <w:pPr>
              <w:tabs>
                <w:tab w:val="left" w:pos="1695"/>
              </w:tabs>
              <w:spacing w:line="360" w:lineRule="auto"/>
              <w:contextualSpacing/>
              <w:jc w:val="both"/>
              <w:rPr>
                <w:color w:val="auto"/>
                <w:szCs w:val="26"/>
              </w:rPr>
            </w:pPr>
            <w:r w:rsidRPr="00091456">
              <w:rPr>
                <w:color w:val="auto"/>
                <w:szCs w:val="26"/>
              </w:rPr>
              <w:t>Hàm đa thức</w:t>
            </w:r>
          </w:p>
        </w:tc>
        <w:tc>
          <w:tcPr>
            <w:tcW w:w="4036" w:type="dxa"/>
          </w:tcPr>
          <w:p w:rsidR="00091456" w:rsidRPr="00091456" w:rsidRDefault="00091456" w:rsidP="003768D5">
            <w:pPr>
              <w:tabs>
                <w:tab w:val="left" w:pos="1695"/>
              </w:tabs>
              <w:spacing w:line="360" w:lineRule="auto"/>
              <w:contextualSpacing/>
              <w:jc w:val="both"/>
              <w:rPr>
                <w:color w:val="auto"/>
                <w:szCs w:val="26"/>
              </w:rPr>
            </w:pPr>
            <w:r w:rsidRPr="00091456">
              <w:rPr>
                <w:color w:val="auto"/>
                <w:position w:val="-30"/>
                <w:szCs w:val="26"/>
              </w:rPr>
              <w:object w:dxaOrig="3820" w:dyaOrig="700">
                <v:shape id="_x0000_i1028" type="#_x0000_t75" style="width:190.75pt;height:35.55pt" o:ole="">
                  <v:imagedata r:id="rId24" o:title=""/>
                </v:shape>
                <o:OLEObject Type="Embed" ProgID="Equation.DSMT4" ShapeID="_x0000_i1028" DrawAspect="Content" ObjectID="_1384537358" r:id="rId25"/>
              </w:object>
            </w:r>
          </w:p>
        </w:tc>
      </w:tr>
    </w:tbl>
    <w:p w:rsidR="00091456" w:rsidRPr="00091456" w:rsidRDefault="00091456" w:rsidP="003768D5">
      <w:pPr>
        <w:spacing w:line="360" w:lineRule="auto"/>
        <w:jc w:val="center"/>
        <w:rPr>
          <w:i/>
          <w:color w:val="auto"/>
        </w:rPr>
      </w:pPr>
      <w:r w:rsidRPr="00091456">
        <w:rPr>
          <w:b/>
          <w:i/>
          <w:color w:val="auto"/>
        </w:rPr>
        <w:t>Bảng 1.1</w:t>
      </w:r>
      <w:r w:rsidRPr="00091456">
        <w:rPr>
          <w:i/>
          <w:color w:val="auto"/>
        </w:rPr>
        <w:t>. Một số hàm gộp thông dụng</w:t>
      </w:r>
    </w:p>
    <w:p w:rsidR="00091456" w:rsidRPr="00091456" w:rsidRDefault="00091456" w:rsidP="003768D5">
      <w:pPr>
        <w:pStyle w:val="Heading3"/>
      </w:pPr>
      <w:bookmarkStart w:id="68" w:name="_Toc262659705"/>
      <w:bookmarkStart w:id="69" w:name="_Toc310793453"/>
      <w:r w:rsidRPr="00091456">
        <w:t>Hàm kích hoạt</w:t>
      </w:r>
      <w:bookmarkEnd w:id="68"/>
      <w:bookmarkEnd w:id="69"/>
    </w:p>
    <w:p w:rsidR="00091456" w:rsidRPr="00091456" w:rsidRDefault="00091456" w:rsidP="003768D5">
      <w:pPr>
        <w:spacing w:line="360" w:lineRule="auto"/>
        <w:contextualSpacing/>
        <w:jc w:val="both"/>
        <w:rPr>
          <w:color w:val="auto"/>
          <w:szCs w:val="26"/>
        </w:rPr>
      </w:pPr>
      <w:r w:rsidRPr="00091456">
        <w:rPr>
          <w:color w:val="auto"/>
          <w:szCs w:val="26"/>
        </w:rPr>
        <w:t xml:space="preserve">Hàm kích hoạt  hay còn gọi hàm kích hoạt phi tuyến, hàm truyền, chuyển đổi một tổ hợp tuyến tính của tất cả các tín hiệu đầu vào thành tín hiệu đầu ra. Hàm kích hoạt này đảm bảo tính chất phi tuyến cho tính toán mạng Nơron. Nó được xem như là một hàm giới hạn, nó giới hạn phạm vi biên độ cho phép của tín hiệu </w:t>
      </w:r>
      <w:r w:rsidRPr="00091456">
        <w:rPr>
          <w:color w:val="auto"/>
          <w:szCs w:val="26"/>
        </w:rPr>
        <w:lastRenderedPageBreak/>
        <w:t xml:space="preserve">đầu ra trong một khoảng giá trị hữu hạn hay nói cách khác: hàm kích hoạt có tác dụng “nén” giá trị tổng vào một miền giới hạn nào đó. </w:t>
      </w:r>
    </w:p>
    <w:p w:rsidR="00091456" w:rsidRPr="00091456" w:rsidRDefault="00091456" w:rsidP="003768D5">
      <w:pPr>
        <w:spacing w:line="360" w:lineRule="auto"/>
        <w:ind w:left="90" w:firstLine="198"/>
        <w:contextualSpacing/>
        <w:jc w:val="both"/>
        <w:rPr>
          <w:color w:val="auto"/>
          <w:szCs w:val="26"/>
        </w:rPr>
      </w:pPr>
      <w:r w:rsidRPr="00091456">
        <w:rPr>
          <w:color w:val="auto"/>
          <w:szCs w:val="26"/>
        </w:rPr>
        <w:t>Lựa chọn hàm kích hoạt : tùy theo khoảng cần thiết của giá trị kết xuất mà ta lựa chọn hàm kích hoạt phù hợp. Sau đây là một số hàm kích hoạt thông dụng: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0"/>
        <w:gridCol w:w="3225"/>
        <w:gridCol w:w="4225"/>
      </w:tblGrid>
      <w:tr w:rsidR="00091456" w:rsidRPr="00091456" w:rsidTr="00D7586D">
        <w:trPr>
          <w:jc w:val="center"/>
        </w:trPr>
        <w:tc>
          <w:tcPr>
            <w:tcW w:w="1278" w:type="dxa"/>
          </w:tcPr>
          <w:p w:rsidR="00091456" w:rsidRPr="00091456" w:rsidRDefault="00091456" w:rsidP="003768D5">
            <w:pPr>
              <w:tabs>
                <w:tab w:val="left" w:pos="1695"/>
              </w:tabs>
              <w:spacing w:line="360" w:lineRule="auto"/>
              <w:contextualSpacing/>
              <w:jc w:val="both"/>
              <w:rPr>
                <w:b/>
                <w:bCs/>
                <w:iCs/>
                <w:color w:val="auto"/>
                <w:szCs w:val="26"/>
              </w:rPr>
            </w:pPr>
            <w:r w:rsidRPr="00091456">
              <w:rPr>
                <w:b/>
                <w:bCs/>
                <w:iCs/>
                <w:color w:val="auto"/>
                <w:szCs w:val="26"/>
              </w:rPr>
              <w:t>STT</w:t>
            </w:r>
          </w:p>
        </w:tc>
        <w:tc>
          <w:tcPr>
            <w:tcW w:w="3240" w:type="dxa"/>
          </w:tcPr>
          <w:p w:rsidR="00091456" w:rsidRPr="00091456" w:rsidRDefault="00091456" w:rsidP="003768D5">
            <w:pPr>
              <w:tabs>
                <w:tab w:val="left" w:pos="1695"/>
              </w:tabs>
              <w:spacing w:line="360" w:lineRule="auto"/>
              <w:contextualSpacing/>
              <w:jc w:val="both"/>
              <w:rPr>
                <w:b/>
                <w:bCs/>
                <w:iCs/>
                <w:color w:val="auto"/>
                <w:szCs w:val="26"/>
              </w:rPr>
            </w:pPr>
            <w:r w:rsidRPr="00091456">
              <w:rPr>
                <w:b/>
                <w:bCs/>
                <w:iCs/>
                <w:color w:val="auto"/>
                <w:szCs w:val="26"/>
              </w:rPr>
              <w:t>Tên hàm</w:t>
            </w:r>
          </w:p>
        </w:tc>
        <w:tc>
          <w:tcPr>
            <w:tcW w:w="4240" w:type="dxa"/>
          </w:tcPr>
          <w:p w:rsidR="00091456" w:rsidRPr="00091456" w:rsidRDefault="00091456" w:rsidP="003768D5">
            <w:pPr>
              <w:tabs>
                <w:tab w:val="left" w:pos="1695"/>
              </w:tabs>
              <w:spacing w:line="360" w:lineRule="auto"/>
              <w:contextualSpacing/>
              <w:jc w:val="both"/>
              <w:rPr>
                <w:b/>
                <w:bCs/>
                <w:iCs/>
                <w:color w:val="auto"/>
                <w:szCs w:val="26"/>
              </w:rPr>
            </w:pPr>
            <w:r w:rsidRPr="00091456">
              <w:rPr>
                <w:b/>
                <w:bCs/>
                <w:iCs/>
                <w:color w:val="auto"/>
                <w:szCs w:val="26"/>
              </w:rPr>
              <w:t>Công thức tính</w:t>
            </w:r>
          </w:p>
        </w:tc>
      </w:tr>
      <w:tr w:rsidR="00091456" w:rsidRPr="00091456" w:rsidTr="00D7586D">
        <w:trPr>
          <w:jc w:val="center"/>
        </w:trPr>
        <w:tc>
          <w:tcPr>
            <w:tcW w:w="1278" w:type="dxa"/>
          </w:tcPr>
          <w:p w:rsidR="00091456" w:rsidRPr="00091456" w:rsidRDefault="00091456" w:rsidP="000B045B">
            <w:pPr>
              <w:numPr>
                <w:ilvl w:val="0"/>
                <w:numId w:val="8"/>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3768D5">
            <w:pPr>
              <w:tabs>
                <w:tab w:val="left" w:pos="1695"/>
              </w:tabs>
              <w:spacing w:line="360" w:lineRule="auto"/>
              <w:contextualSpacing/>
              <w:jc w:val="both"/>
              <w:rPr>
                <w:bCs/>
                <w:iCs/>
                <w:color w:val="auto"/>
                <w:szCs w:val="26"/>
              </w:rPr>
            </w:pPr>
            <w:r w:rsidRPr="00091456">
              <w:rPr>
                <w:color w:val="auto"/>
                <w:szCs w:val="26"/>
              </w:rPr>
              <w:t>Hàm nhảy(hardlim)</w:t>
            </w:r>
          </w:p>
        </w:tc>
        <w:tc>
          <w:tcPr>
            <w:tcW w:w="4240" w:type="dxa"/>
          </w:tcPr>
          <w:p w:rsidR="00091456" w:rsidRPr="00091456" w:rsidRDefault="00091456" w:rsidP="003768D5">
            <w:pPr>
              <w:tabs>
                <w:tab w:val="left" w:pos="1695"/>
              </w:tabs>
              <w:spacing w:line="360" w:lineRule="auto"/>
              <w:contextualSpacing/>
              <w:jc w:val="both"/>
              <w:rPr>
                <w:bCs/>
                <w:iCs/>
                <w:color w:val="auto"/>
                <w:szCs w:val="26"/>
              </w:rPr>
            </w:pPr>
            <w:r w:rsidRPr="00091456">
              <w:rPr>
                <w:color w:val="auto"/>
                <w:position w:val="-30"/>
                <w:szCs w:val="26"/>
              </w:rPr>
              <w:object w:dxaOrig="1840" w:dyaOrig="720">
                <v:shape id="_x0000_i1029" type="#_x0000_t75" style="width:92.55pt;height:36.45pt" o:ole="">
                  <v:imagedata r:id="rId26" o:title=""/>
                </v:shape>
                <o:OLEObject Type="Embed" ProgID="Equation.DSMT4" ShapeID="_x0000_i1029" DrawAspect="Content" ObjectID="_1384537359" r:id="rId27"/>
              </w:object>
            </w:r>
          </w:p>
        </w:tc>
      </w:tr>
      <w:tr w:rsidR="00091456" w:rsidRPr="00091456" w:rsidTr="00D7586D">
        <w:trPr>
          <w:jc w:val="center"/>
        </w:trPr>
        <w:tc>
          <w:tcPr>
            <w:tcW w:w="1278" w:type="dxa"/>
          </w:tcPr>
          <w:p w:rsidR="00091456" w:rsidRPr="00091456" w:rsidRDefault="00091456" w:rsidP="000B045B">
            <w:pPr>
              <w:numPr>
                <w:ilvl w:val="0"/>
                <w:numId w:val="8"/>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3768D5">
            <w:pPr>
              <w:tabs>
                <w:tab w:val="left" w:pos="1695"/>
              </w:tabs>
              <w:spacing w:line="360" w:lineRule="auto"/>
              <w:contextualSpacing/>
              <w:jc w:val="both"/>
              <w:rPr>
                <w:color w:val="auto"/>
                <w:szCs w:val="26"/>
              </w:rPr>
            </w:pPr>
            <w:r w:rsidRPr="00091456">
              <w:rPr>
                <w:color w:val="auto"/>
                <w:szCs w:val="26"/>
              </w:rPr>
              <w:t>Hàm ngưỡng(hardlims)</w:t>
            </w:r>
          </w:p>
        </w:tc>
        <w:tc>
          <w:tcPr>
            <w:tcW w:w="4240" w:type="dxa"/>
          </w:tcPr>
          <w:p w:rsidR="00091456" w:rsidRPr="00091456" w:rsidRDefault="00091456" w:rsidP="003768D5">
            <w:pPr>
              <w:tabs>
                <w:tab w:val="left" w:pos="1695"/>
              </w:tabs>
              <w:spacing w:line="360" w:lineRule="auto"/>
              <w:contextualSpacing/>
              <w:jc w:val="both"/>
              <w:rPr>
                <w:color w:val="auto"/>
                <w:szCs w:val="26"/>
              </w:rPr>
            </w:pPr>
            <w:r w:rsidRPr="00091456">
              <w:rPr>
                <w:color w:val="auto"/>
                <w:position w:val="-30"/>
                <w:szCs w:val="26"/>
              </w:rPr>
              <w:object w:dxaOrig="2880" w:dyaOrig="720">
                <v:shape id="_x0000_i1030" type="#_x0000_t75" style="width:2in;height:36.45pt" o:ole="">
                  <v:imagedata r:id="rId28" o:title=""/>
                </v:shape>
                <o:OLEObject Type="Embed" ProgID="Equation.DSMT4" ShapeID="_x0000_i1030" DrawAspect="Content" ObjectID="_1384537360" r:id="rId29"/>
              </w:object>
            </w:r>
          </w:p>
        </w:tc>
      </w:tr>
      <w:tr w:rsidR="00091456" w:rsidRPr="00091456" w:rsidTr="00D7586D">
        <w:trPr>
          <w:jc w:val="center"/>
        </w:trPr>
        <w:tc>
          <w:tcPr>
            <w:tcW w:w="1278" w:type="dxa"/>
          </w:tcPr>
          <w:p w:rsidR="00091456" w:rsidRPr="00091456" w:rsidRDefault="00091456" w:rsidP="000B045B">
            <w:pPr>
              <w:numPr>
                <w:ilvl w:val="0"/>
                <w:numId w:val="8"/>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3768D5">
            <w:pPr>
              <w:tabs>
                <w:tab w:val="left" w:pos="1695"/>
              </w:tabs>
              <w:spacing w:line="360" w:lineRule="auto"/>
              <w:contextualSpacing/>
              <w:jc w:val="both"/>
              <w:rPr>
                <w:color w:val="auto"/>
                <w:szCs w:val="26"/>
              </w:rPr>
            </w:pPr>
            <w:r w:rsidRPr="00091456">
              <w:rPr>
                <w:color w:val="auto"/>
                <w:szCs w:val="26"/>
              </w:rPr>
              <w:t>Hàm dốc(Satlin)</w:t>
            </w:r>
          </w:p>
        </w:tc>
        <w:tc>
          <w:tcPr>
            <w:tcW w:w="4240" w:type="dxa"/>
          </w:tcPr>
          <w:p w:rsidR="00091456" w:rsidRPr="00091456" w:rsidRDefault="00091456" w:rsidP="003768D5">
            <w:pPr>
              <w:tabs>
                <w:tab w:val="left" w:pos="1695"/>
              </w:tabs>
              <w:spacing w:line="360" w:lineRule="auto"/>
              <w:contextualSpacing/>
              <w:jc w:val="both"/>
              <w:rPr>
                <w:color w:val="auto"/>
                <w:szCs w:val="26"/>
              </w:rPr>
            </w:pPr>
            <w:r w:rsidRPr="00091456">
              <w:rPr>
                <w:color w:val="auto"/>
                <w:position w:val="-50"/>
                <w:szCs w:val="26"/>
              </w:rPr>
              <w:object w:dxaOrig="2060" w:dyaOrig="1120">
                <v:shape id="_x0000_i1031" type="#_x0000_t75" style="width:102.85pt;height:56.1pt" o:ole="">
                  <v:imagedata r:id="rId30" o:title=""/>
                </v:shape>
                <o:OLEObject Type="Embed" ProgID="Equation.DSMT4" ShapeID="_x0000_i1031" DrawAspect="Content" ObjectID="_1384537361" r:id="rId31"/>
              </w:object>
            </w:r>
          </w:p>
        </w:tc>
      </w:tr>
      <w:tr w:rsidR="00091456" w:rsidRPr="00091456" w:rsidTr="00D7586D">
        <w:trPr>
          <w:jc w:val="center"/>
        </w:trPr>
        <w:tc>
          <w:tcPr>
            <w:tcW w:w="1278" w:type="dxa"/>
          </w:tcPr>
          <w:p w:rsidR="00091456" w:rsidRPr="00091456" w:rsidRDefault="00091456" w:rsidP="000B045B">
            <w:pPr>
              <w:numPr>
                <w:ilvl w:val="0"/>
                <w:numId w:val="8"/>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3768D5">
            <w:pPr>
              <w:tabs>
                <w:tab w:val="left" w:pos="1695"/>
              </w:tabs>
              <w:spacing w:line="360" w:lineRule="auto"/>
              <w:contextualSpacing/>
              <w:jc w:val="both"/>
              <w:rPr>
                <w:color w:val="auto"/>
                <w:szCs w:val="26"/>
              </w:rPr>
            </w:pPr>
            <w:r w:rsidRPr="00091456">
              <w:rPr>
                <w:color w:val="auto"/>
                <w:szCs w:val="26"/>
              </w:rPr>
              <w:t>Hàm Sigmoidal 1 cực</w:t>
            </w:r>
          </w:p>
        </w:tc>
        <w:tc>
          <w:tcPr>
            <w:tcW w:w="4240" w:type="dxa"/>
          </w:tcPr>
          <w:p w:rsidR="00091456" w:rsidRPr="00091456" w:rsidRDefault="00091456" w:rsidP="003768D5">
            <w:pPr>
              <w:tabs>
                <w:tab w:val="left" w:pos="1695"/>
              </w:tabs>
              <w:spacing w:line="360" w:lineRule="auto"/>
              <w:contextualSpacing/>
              <w:jc w:val="both"/>
              <w:rPr>
                <w:color w:val="auto"/>
                <w:szCs w:val="26"/>
              </w:rPr>
            </w:pPr>
            <w:r w:rsidRPr="00091456">
              <w:rPr>
                <w:color w:val="auto"/>
                <w:position w:val="-24"/>
                <w:szCs w:val="26"/>
              </w:rPr>
              <w:object w:dxaOrig="2040" w:dyaOrig="620">
                <v:shape id="_x0000_i1032" type="#_x0000_t75" style="width:101.9pt;height:30.85pt" o:ole="">
                  <v:imagedata r:id="rId32" o:title=""/>
                </v:shape>
                <o:OLEObject Type="Embed" ProgID="Equation.DSMT4" ShapeID="_x0000_i1032" DrawAspect="Content" ObjectID="_1384537362" r:id="rId33"/>
              </w:object>
            </w:r>
          </w:p>
        </w:tc>
      </w:tr>
      <w:tr w:rsidR="00091456" w:rsidRPr="00091456" w:rsidTr="00D7586D">
        <w:trPr>
          <w:jc w:val="center"/>
        </w:trPr>
        <w:tc>
          <w:tcPr>
            <w:tcW w:w="1278" w:type="dxa"/>
          </w:tcPr>
          <w:p w:rsidR="00091456" w:rsidRPr="00091456" w:rsidRDefault="00091456" w:rsidP="000B045B">
            <w:pPr>
              <w:numPr>
                <w:ilvl w:val="0"/>
                <w:numId w:val="8"/>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3768D5">
            <w:pPr>
              <w:tabs>
                <w:tab w:val="left" w:pos="1695"/>
              </w:tabs>
              <w:spacing w:line="360" w:lineRule="auto"/>
              <w:contextualSpacing/>
              <w:jc w:val="both"/>
              <w:rPr>
                <w:color w:val="auto"/>
                <w:szCs w:val="26"/>
              </w:rPr>
            </w:pPr>
            <w:r w:rsidRPr="00091456">
              <w:rPr>
                <w:color w:val="auto"/>
                <w:szCs w:val="26"/>
              </w:rPr>
              <w:t>Hàm Sigmoidal 2 cực</w:t>
            </w:r>
          </w:p>
        </w:tc>
        <w:tc>
          <w:tcPr>
            <w:tcW w:w="4240" w:type="dxa"/>
          </w:tcPr>
          <w:p w:rsidR="00091456" w:rsidRPr="00091456" w:rsidRDefault="00091456" w:rsidP="003768D5">
            <w:pPr>
              <w:tabs>
                <w:tab w:val="left" w:pos="1695"/>
              </w:tabs>
              <w:spacing w:line="360" w:lineRule="auto"/>
              <w:contextualSpacing/>
              <w:jc w:val="both"/>
              <w:rPr>
                <w:color w:val="auto"/>
                <w:szCs w:val="26"/>
              </w:rPr>
            </w:pPr>
            <w:r w:rsidRPr="00091456">
              <w:rPr>
                <w:color w:val="auto"/>
                <w:position w:val="-24"/>
                <w:szCs w:val="26"/>
              </w:rPr>
              <w:object w:dxaOrig="2299" w:dyaOrig="620">
                <v:shape id="_x0000_i1033" type="#_x0000_t75" style="width:115pt;height:30.85pt" o:ole="">
                  <v:imagedata r:id="rId34" o:title=""/>
                </v:shape>
                <o:OLEObject Type="Embed" ProgID="Equation.DSMT4" ShapeID="_x0000_i1033" DrawAspect="Content" ObjectID="_1384537363" r:id="rId35"/>
              </w:object>
            </w:r>
          </w:p>
        </w:tc>
      </w:tr>
      <w:tr w:rsidR="00091456" w:rsidRPr="00091456" w:rsidTr="00D7586D">
        <w:trPr>
          <w:jc w:val="center"/>
        </w:trPr>
        <w:tc>
          <w:tcPr>
            <w:tcW w:w="1278" w:type="dxa"/>
          </w:tcPr>
          <w:p w:rsidR="00091456" w:rsidRPr="00091456" w:rsidRDefault="00091456" w:rsidP="000B045B">
            <w:pPr>
              <w:numPr>
                <w:ilvl w:val="0"/>
                <w:numId w:val="8"/>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3768D5">
            <w:pPr>
              <w:tabs>
                <w:tab w:val="left" w:pos="1695"/>
              </w:tabs>
              <w:spacing w:line="360" w:lineRule="auto"/>
              <w:contextualSpacing/>
              <w:jc w:val="both"/>
              <w:rPr>
                <w:color w:val="auto"/>
                <w:szCs w:val="26"/>
              </w:rPr>
            </w:pPr>
            <w:r w:rsidRPr="00091456">
              <w:rPr>
                <w:color w:val="auto"/>
                <w:szCs w:val="26"/>
              </w:rPr>
              <w:t>Hàm Gauss</w:t>
            </w:r>
          </w:p>
        </w:tc>
        <w:tc>
          <w:tcPr>
            <w:tcW w:w="4240" w:type="dxa"/>
          </w:tcPr>
          <w:p w:rsidR="00091456" w:rsidRPr="00091456" w:rsidRDefault="00091456" w:rsidP="003768D5">
            <w:pPr>
              <w:tabs>
                <w:tab w:val="left" w:pos="1695"/>
              </w:tabs>
              <w:spacing w:line="360" w:lineRule="auto"/>
              <w:contextualSpacing/>
              <w:jc w:val="both"/>
              <w:rPr>
                <w:color w:val="auto"/>
                <w:szCs w:val="26"/>
              </w:rPr>
            </w:pPr>
            <w:r w:rsidRPr="00091456">
              <w:rPr>
                <w:color w:val="auto"/>
                <w:position w:val="-10"/>
                <w:szCs w:val="26"/>
              </w:rPr>
              <w:object w:dxaOrig="1080" w:dyaOrig="400">
                <v:shape id="_x0000_i1034" type="#_x0000_t75" style="width:54.25pt;height:20.55pt" o:ole="">
                  <v:imagedata r:id="rId36" o:title=""/>
                </v:shape>
                <o:OLEObject Type="Embed" ProgID="Equation.DSMT4" ShapeID="_x0000_i1034" DrawAspect="Content" ObjectID="_1384537364" r:id="rId37"/>
              </w:object>
            </w:r>
          </w:p>
        </w:tc>
      </w:tr>
      <w:tr w:rsidR="00091456" w:rsidRPr="00091456" w:rsidTr="00D7586D">
        <w:trPr>
          <w:jc w:val="center"/>
        </w:trPr>
        <w:tc>
          <w:tcPr>
            <w:tcW w:w="1278" w:type="dxa"/>
          </w:tcPr>
          <w:p w:rsidR="00091456" w:rsidRPr="00091456" w:rsidRDefault="00091456" w:rsidP="000B045B">
            <w:pPr>
              <w:numPr>
                <w:ilvl w:val="0"/>
                <w:numId w:val="8"/>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3768D5">
            <w:pPr>
              <w:tabs>
                <w:tab w:val="left" w:pos="1695"/>
              </w:tabs>
              <w:spacing w:line="360" w:lineRule="auto"/>
              <w:contextualSpacing/>
              <w:jc w:val="both"/>
              <w:rPr>
                <w:color w:val="auto"/>
                <w:szCs w:val="26"/>
              </w:rPr>
            </w:pPr>
            <w:r w:rsidRPr="00091456">
              <w:rPr>
                <w:color w:val="auto"/>
                <w:szCs w:val="26"/>
              </w:rPr>
              <w:t>Hàm Logistic</w:t>
            </w:r>
          </w:p>
        </w:tc>
        <w:tc>
          <w:tcPr>
            <w:tcW w:w="4240" w:type="dxa"/>
          </w:tcPr>
          <w:p w:rsidR="00091456" w:rsidRPr="00091456" w:rsidRDefault="00091456" w:rsidP="003768D5">
            <w:pPr>
              <w:tabs>
                <w:tab w:val="left" w:pos="1695"/>
              </w:tabs>
              <w:spacing w:line="360" w:lineRule="auto"/>
              <w:contextualSpacing/>
              <w:jc w:val="both"/>
              <w:rPr>
                <w:color w:val="auto"/>
                <w:szCs w:val="26"/>
              </w:rPr>
            </w:pPr>
            <w:r w:rsidRPr="00091456">
              <w:rPr>
                <w:color w:val="auto"/>
                <w:position w:val="-24"/>
                <w:szCs w:val="26"/>
              </w:rPr>
              <w:object w:dxaOrig="1340" w:dyaOrig="620">
                <v:shape id="_x0000_i1035" type="#_x0000_t75" style="width:66.4pt;height:30.85pt" o:ole="">
                  <v:imagedata r:id="rId38" o:title=""/>
                </v:shape>
                <o:OLEObject Type="Embed" ProgID="Equation.DSMT4" ShapeID="_x0000_i1035" DrawAspect="Content" ObjectID="_1384537365" r:id="rId39"/>
              </w:object>
            </w:r>
          </w:p>
        </w:tc>
      </w:tr>
      <w:tr w:rsidR="00091456" w:rsidRPr="00091456" w:rsidTr="00D7586D">
        <w:trPr>
          <w:jc w:val="center"/>
        </w:trPr>
        <w:tc>
          <w:tcPr>
            <w:tcW w:w="1278" w:type="dxa"/>
          </w:tcPr>
          <w:p w:rsidR="00091456" w:rsidRPr="00091456" w:rsidRDefault="00091456" w:rsidP="000B045B">
            <w:pPr>
              <w:numPr>
                <w:ilvl w:val="0"/>
                <w:numId w:val="8"/>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3768D5">
            <w:pPr>
              <w:pStyle w:val="Style1"/>
              <w:spacing w:before="0" w:after="0" w:line="360" w:lineRule="auto"/>
              <w:ind w:firstLine="288"/>
              <w:contextualSpacing/>
              <w:rPr>
                <w:sz w:val="26"/>
                <w:szCs w:val="26"/>
              </w:rPr>
            </w:pPr>
            <w:r w:rsidRPr="00091456">
              <w:rPr>
                <w:sz w:val="26"/>
                <w:szCs w:val="26"/>
              </w:rPr>
              <w:t>Purelin</w:t>
            </w:r>
          </w:p>
        </w:tc>
        <w:tc>
          <w:tcPr>
            <w:tcW w:w="4240" w:type="dxa"/>
          </w:tcPr>
          <w:p w:rsidR="00091456" w:rsidRPr="00091456" w:rsidRDefault="00091456" w:rsidP="003768D5">
            <w:pPr>
              <w:pStyle w:val="Style1"/>
              <w:spacing w:before="0" w:after="0" w:line="360" w:lineRule="auto"/>
              <w:ind w:firstLine="288"/>
              <w:contextualSpacing/>
              <w:rPr>
                <w:sz w:val="26"/>
                <w:szCs w:val="26"/>
              </w:rPr>
            </w:pPr>
            <w:r w:rsidRPr="00091456">
              <w:rPr>
                <w:sz w:val="26"/>
                <w:szCs w:val="26"/>
              </w:rPr>
              <w:t>a = n</w:t>
            </w:r>
          </w:p>
        </w:tc>
      </w:tr>
      <w:tr w:rsidR="00091456" w:rsidRPr="00091456" w:rsidTr="00D7586D">
        <w:trPr>
          <w:jc w:val="center"/>
        </w:trPr>
        <w:tc>
          <w:tcPr>
            <w:tcW w:w="1278" w:type="dxa"/>
          </w:tcPr>
          <w:p w:rsidR="00091456" w:rsidRPr="00091456" w:rsidRDefault="00091456" w:rsidP="000B045B">
            <w:pPr>
              <w:numPr>
                <w:ilvl w:val="0"/>
                <w:numId w:val="8"/>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3768D5">
            <w:pPr>
              <w:pStyle w:val="Style1"/>
              <w:spacing w:before="0" w:after="0" w:line="360" w:lineRule="auto"/>
              <w:ind w:firstLine="288"/>
              <w:contextualSpacing/>
              <w:rPr>
                <w:sz w:val="26"/>
                <w:szCs w:val="26"/>
              </w:rPr>
            </w:pPr>
            <w:r w:rsidRPr="00091456">
              <w:rPr>
                <w:sz w:val="26"/>
                <w:szCs w:val="26"/>
              </w:rPr>
              <w:t>Satlins</w:t>
            </w:r>
          </w:p>
        </w:tc>
        <w:tc>
          <w:tcPr>
            <w:tcW w:w="4240" w:type="dxa"/>
          </w:tcPr>
          <w:p w:rsidR="00091456" w:rsidRPr="00091456" w:rsidRDefault="00091456" w:rsidP="003768D5">
            <w:pPr>
              <w:pStyle w:val="Style1"/>
              <w:spacing w:before="0" w:after="0" w:line="360" w:lineRule="auto"/>
              <w:ind w:firstLine="288"/>
              <w:contextualSpacing/>
              <w:rPr>
                <w:sz w:val="26"/>
                <w:szCs w:val="26"/>
                <w:lang w:val="pt-BR"/>
              </w:rPr>
            </w:pPr>
            <w:r w:rsidRPr="00091456">
              <w:rPr>
                <w:sz w:val="26"/>
                <w:szCs w:val="26"/>
                <w:lang w:val="pt-BR"/>
              </w:rPr>
              <w:t xml:space="preserve">a = -1   </w:t>
            </w:r>
            <w:r w:rsidRPr="00091456">
              <w:rPr>
                <w:sz w:val="26"/>
                <w:szCs w:val="26"/>
                <w:lang w:val="pt-BR"/>
              </w:rPr>
              <w:tab/>
              <w:t>với n &lt; 0</w:t>
            </w:r>
          </w:p>
          <w:p w:rsidR="00091456" w:rsidRPr="00091456" w:rsidRDefault="00091456" w:rsidP="003768D5">
            <w:pPr>
              <w:pStyle w:val="Style1"/>
              <w:spacing w:before="0" w:after="0" w:line="360" w:lineRule="auto"/>
              <w:ind w:firstLine="288"/>
              <w:contextualSpacing/>
              <w:rPr>
                <w:sz w:val="26"/>
                <w:szCs w:val="26"/>
                <w:lang w:val="pt-BR"/>
              </w:rPr>
            </w:pPr>
            <w:r w:rsidRPr="00091456">
              <w:rPr>
                <w:sz w:val="26"/>
                <w:szCs w:val="26"/>
                <w:lang w:val="pt-BR"/>
              </w:rPr>
              <w:t xml:space="preserve">a = n   </w:t>
            </w:r>
            <w:r w:rsidRPr="00091456">
              <w:rPr>
                <w:sz w:val="26"/>
                <w:szCs w:val="26"/>
                <w:lang w:val="pt-BR"/>
              </w:rPr>
              <w:tab/>
              <w:t xml:space="preserve">với 0 </w:t>
            </w:r>
            <w:r w:rsidRPr="00091456">
              <w:rPr>
                <w:sz w:val="26"/>
                <w:szCs w:val="26"/>
              </w:rPr>
              <w:sym w:font="Symbol" w:char="F0A3"/>
            </w:r>
            <w:r w:rsidRPr="00091456">
              <w:rPr>
                <w:sz w:val="26"/>
                <w:szCs w:val="26"/>
                <w:lang w:val="pt-BR"/>
              </w:rPr>
              <w:t xml:space="preserve"> n </w:t>
            </w:r>
            <w:r w:rsidRPr="00091456">
              <w:rPr>
                <w:sz w:val="26"/>
                <w:szCs w:val="26"/>
              </w:rPr>
              <w:sym w:font="Symbol" w:char="F0A3"/>
            </w:r>
            <w:r w:rsidRPr="00091456">
              <w:rPr>
                <w:sz w:val="26"/>
                <w:szCs w:val="26"/>
                <w:lang w:val="pt-BR"/>
              </w:rPr>
              <w:t xml:space="preserve"> 1</w:t>
            </w:r>
          </w:p>
          <w:p w:rsidR="00091456" w:rsidRPr="00091456" w:rsidRDefault="00091456" w:rsidP="003768D5">
            <w:pPr>
              <w:pStyle w:val="Style1"/>
              <w:spacing w:before="0" w:after="0" w:line="360" w:lineRule="auto"/>
              <w:ind w:firstLine="288"/>
              <w:contextualSpacing/>
              <w:rPr>
                <w:sz w:val="26"/>
                <w:szCs w:val="26"/>
              </w:rPr>
            </w:pPr>
            <w:r w:rsidRPr="00091456">
              <w:rPr>
                <w:sz w:val="26"/>
                <w:szCs w:val="26"/>
              </w:rPr>
              <w:t xml:space="preserve">a = 1   </w:t>
            </w:r>
            <w:r w:rsidRPr="00091456">
              <w:rPr>
                <w:sz w:val="26"/>
                <w:szCs w:val="26"/>
              </w:rPr>
              <w:tab/>
              <w:t>với n &gt; 1</w:t>
            </w:r>
          </w:p>
        </w:tc>
      </w:tr>
      <w:tr w:rsidR="00091456" w:rsidRPr="00091456" w:rsidTr="00D7586D">
        <w:trPr>
          <w:jc w:val="center"/>
        </w:trPr>
        <w:tc>
          <w:tcPr>
            <w:tcW w:w="1278" w:type="dxa"/>
          </w:tcPr>
          <w:p w:rsidR="00091456" w:rsidRPr="00091456" w:rsidRDefault="00091456" w:rsidP="000B045B">
            <w:pPr>
              <w:numPr>
                <w:ilvl w:val="0"/>
                <w:numId w:val="8"/>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3768D5">
            <w:pPr>
              <w:pStyle w:val="Style1"/>
              <w:spacing w:before="0" w:after="0" w:line="360" w:lineRule="auto"/>
              <w:ind w:firstLine="288"/>
              <w:contextualSpacing/>
              <w:rPr>
                <w:sz w:val="26"/>
                <w:szCs w:val="26"/>
              </w:rPr>
            </w:pPr>
            <w:r w:rsidRPr="00091456">
              <w:rPr>
                <w:sz w:val="26"/>
                <w:szCs w:val="26"/>
              </w:rPr>
              <w:t>Tansig</w:t>
            </w:r>
          </w:p>
        </w:tc>
        <w:tc>
          <w:tcPr>
            <w:tcW w:w="4240" w:type="dxa"/>
          </w:tcPr>
          <w:p w:rsidR="00091456" w:rsidRPr="00091456" w:rsidRDefault="00091456" w:rsidP="003768D5">
            <w:pPr>
              <w:pStyle w:val="Style1"/>
              <w:spacing w:before="0" w:after="0" w:line="360" w:lineRule="auto"/>
              <w:ind w:firstLine="288"/>
              <w:contextualSpacing/>
              <w:rPr>
                <w:sz w:val="26"/>
                <w:szCs w:val="26"/>
              </w:rPr>
            </w:pPr>
            <w:r w:rsidRPr="00091456">
              <w:rPr>
                <w:noProof/>
                <w:position w:val="-26"/>
                <w:sz w:val="26"/>
                <w:szCs w:val="26"/>
              </w:rPr>
              <w:object w:dxaOrig="1219" w:dyaOrig="700">
                <v:shape id="_x0000_i1036" type="#_x0000_t75" style="width:60.8pt;height:35.55pt" o:ole="" fillcolor="window">
                  <v:imagedata r:id="rId40" o:title=""/>
                </v:shape>
                <o:OLEObject Type="Embed" ProgID="Equation.3" ShapeID="_x0000_i1036" DrawAspect="Content" ObjectID="_1384537366" r:id="rId41"/>
              </w:object>
            </w:r>
          </w:p>
        </w:tc>
      </w:tr>
      <w:tr w:rsidR="00091456" w:rsidRPr="00091456" w:rsidTr="00D7586D">
        <w:trPr>
          <w:jc w:val="center"/>
        </w:trPr>
        <w:tc>
          <w:tcPr>
            <w:tcW w:w="1278" w:type="dxa"/>
          </w:tcPr>
          <w:p w:rsidR="00091456" w:rsidRPr="00091456" w:rsidRDefault="00091456" w:rsidP="000B045B">
            <w:pPr>
              <w:numPr>
                <w:ilvl w:val="0"/>
                <w:numId w:val="8"/>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3768D5">
            <w:pPr>
              <w:pStyle w:val="Style1"/>
              <w:spacing w:before="0" w:after="0" w:line="360" w:lineRule="auto"/>
              <w:ind w:firstLine="288"/>
              <w:contextualSpacing/>
              <w:rPr>
                <w:sz w:val="26"/>
                <w:szCs w:val="26"/>
              </w:rPr>
            </w:pPr>
            <w:r w:rsidRPr="00091456">
              <w:rPr>
                <w:sz w:val="26"/>
                <w:szCs w:val="26"/>
              </w:rPr>
              <w:t>Poslin</w:t>
            </w:r>
          </w:p>
        </w:tc>
        <w:tc>
          <w:tcPr>
            <w:tcW w:w="4240" w:type="dxa"/>
          </w:tcPr>
          <w:p w:rsidR="00091456" w:rsidRPr="00091456" w:rsidRDefault="00091456" w:rsidP="003768D5">
            <w:pPr>
              <w:pStyle w:val="Style1"/>
              <w:spacing w:before="0" w:after="0" w:line="360" w:lineRule="auto"/>
              <w:ind w:firstLine="288"/>
              <w:contextualSpacing/>
              <w:rPr>
                <w:sz w:val="26"/>
                <w:szCs w:val="26"/>
                <w:lang w:val="pt-BR"/>
              </w:rPr>
            </w:pPr>
            <w:r w:rsidRPr="00091456">
              <w:rPr>
                <w:sz w:val="26"/>
                <w:szCs w:val="26"/>
                <w:lang w:val="pt-BR"/>
              </w:rPr>
              <w:t xml:space="preserve">a </w:t>
            </w:r>
            <w:r w:rsidRPr="00091456">
              <w:rPr>
                <w:sz w:val="26"/>
                <w:szCs w:val="26"/>
              </w:rPr>
              <w:sym w:font="Symbol" w:char="F03D"/>
            </w:r>
            <w:r w:rsidRPr="00091456">
              <w:rPr>
                <w:sz w:val="26"/>
                <w:szCs w:val="26"/>
                <w:lang w:val="pt-BR"/>
              </w:rPr>
              <w:t xml:space="preserve"> 0   </w:t>
            </w:r>
            <w:r w:rsidRPr="00091456">
              <w:rPr>
                <w:sz w:val="26"/>
                <w:szCs w:val="26"/>
                <w:lang w:val="pt-BR"/>
              </w:rPr>
              <w:tab/>
              <w:t>với n &lt; 0</w:t>
            </w:r>
          </w:p>
          <w:p w:rsidR="00091456" w:rsidRPr="00091456" w:rsidRDefault="00091456" w:rsidP="003768D5">
            <w:pPr>
              <w:pStyle w:val="Style1"/>
              <w:spacing w:before="0" w:after="0" w:line="360" w:lineRule="auto"/>
              <w:ind w:firstLine="288"/>
              <w:contextualSpacing/>
              <w:rPr>
                <w:sz w:val="26"/>
                <w:szCs w:val="26"/>
                <w:lang w:val="pt-BR"/>
              </w:rPr>
            </w:pPr>
            <w:r w:rsidRPr="00091456">
              <w:rPr>
                <w:sz w:val="26"/>
                <w:szCs w:val="26"/>
                <w:lang w:val="pt-BR"/>
              </w:rPr>
              <w:t xml:space="preserve">a = n   </w:t>
            </w:r>
            <w:r w:rsidRPr="00091456">
              <w:rPr>
                <w:sz w:val="26"/>
                <w:szCs w:val="26"/>
                <w:lang w:val="pt-BR"/>
              </w:rPr>
              <w:tab/>
              <w:t xml:space="preserve">với n </w:t>
            </w:r>
            <w:r w:rsidRPr="00091456">
              <w:rPr>
                <w:sz w:val="26"/>
                <w:szCs w:val="26"/>
              </w:rPr>
              <w:sym w:font="Symbol" w:char="F0B3"/>
            </w:r>
            <w:r w:rsidRPr="00091456">
              <w:rPr>
                <w:sz w:val="26"/>
                <w:szCs w:val="26"/>
                <w:lang w:val="pt-BR"/>
              </w:rPr>
              <w:t xml:space="preserve"> 0</w:t>
            </w:r>
          </w:p>
        </w:tc>
      </w:tr>
      <w:tr w:rsidR="00091456" w:rsidRPr="00091456" w:rsidTr="00D7586D">
        <w:trPr>
          <w:jc w:val="center"/>
        </w:trPr>
        <w:tc>
          <w:tcPr>
            <w:tcW w:w="1278" w:type="dxa"/>
          </w:tcPr>
          <w:p w:rsidR="00091456" w:rsidRPr="00091456" w:rsidRDefault="00091456" w:rsidP="000B045B">
            <w:pPr>
              <w:numPr>
                <w:ilvl w:val="0"/>
                <w:numId w:val="8"/>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3768D5">
            <w:pPr>
              <w:pStyle w:val="Style1"/>
              <w:spacing w:before="0" w:after="0" w:line="360" w:lineRule="auto"/>
              <w:ind w:firstLine="288"/>
              <w:contextualSpacing/>
              <w:rPr>
                <w:sz w:val="26"/>
                <w:szCs w:val="26"/>
              </w:rPr>
            </w:pPr>
            <w:r w:rsidRPr="00091456">
              <w:rPr>
                <w:sz w:val="26"/>
                <w:szCs w:val="26"/>
              </w:rPr>
              <w:t>Compet</w:t>
            </w:r>
          </w:p>
        </w:tc>
        <w:tc>
          <w:tcPr>
            <w:tcW w:w="4240" w:type="dxa"/>
          </w:tcPr>
          <w:p w:rsidR="00091456" w:rsidRPr="00091456" w:rsidRDefault="00091456" w:rsidP="003768D5">
            <w:pPr>
              <w:pStyle w:val="Style1"/>
              <w:spacing w:before="0" w:after="0" w:line="360" w:lineRule="auto"/>
              <w:ind w:firstLine="288"/>
              <w:contextualSpacing/>
              <w:rPr>
                <w:sz w:val="26"/>
                <w:szCs w:val="26"/>
                <w:lang w:val="pt-BR"/>
              </w:rPr>
            </w:pPr>
            <w:r w:rsidRPr="00091456">
              <w:rPr>
                <w:sz w:val="26"/>
                <w:szCs w:val="26"/>
                <w:lang w:val="pt-BR"/>
              </w:rPr>
              <w:t xml:space="preserve">a = 1 với </w:t>
            </w:r>
            <w:r w:rsidRPr="00091456">
              <w:rPr>
                <w:szCs w:val="26"/>
              </w:rPr>
              <w:t>Nơron</w:t>
            </w:r>
            <w:r w:rsidRPr="00091456">
              <w:rPr>
                <w:sz w:val="26"/>
                <w:szCs w:val="26"/>
                <w:lang w:val="pt-BR"/>
              </w:rPr>
              <w:t xml:space="preserve"> có n lớn nhất</w:t>
            </w:r>
          </w:p>
          <w:p w:rsidR="00091456" w:rsidRPr="00091456" w:rsidRDefault="00091456" w:rsidP="003768D5">
            <w:pPr>
              <w:pStyle w:val="Style1"/>
              <w:spacing w:before="0" w:after="0" w:line="360" w:lineRule="auto"/>
              <w:ind w:firstLine="288"/>
              <w:contextualSpacing/>
              <w:rPr>
                <w:sz w:val="26"/>
                <w:szCs w:val="26"/>
                <w:lang w:val="pt-BR"/>
              </w:rPr>
            </w:pPr>
            <w:r w:rsidRPr="00091456">
              <w:rPr>
                <w:sz w:val="26"/>
                <w:szCs w:val="26"/>
                <w:lang w:val="pt-BR"/>
              </w:rPr>
              <w:t xml:space="preserve">a = 0 với các </w:t>
            </w:r>
            <w:r w:rsidRPr="00091456">
              <w:rPr>
                <w:szCs w:val="26"/>
              </w:rPr>
              <w:t>Nơron</w:t>
            </w:r>
            <w:r w:rsidRPr="00091456">
              <w:rPr>
                <w:sz w:val="26"/>
                <w:szCs w:val="26"/>
                <w:lang w:val="pt-BR"/>
              </w:rPr>
              <w:t xml:space="preserve"> còn lại</w:t>
            </w:r>
          </w:p>
        </w:tc>
      </w:tr>
    </w:tbl>
    <w:p w:rsidR="00091456" w:rsidRPr="00091456" w:rsidRDefault="00091456" w:rsidP="003768D5">
      <w:pPr>
        <w:spacing w:line="360" w:lineRule="auto"/>
        <w:jc w:val="center"/>
        <w:rPr>
          <w:i/>
          <w:color w:val="auto"/>
        </w:rPr>
      </w:pPr>
      <w:r w:rsidRPr="00091456">
        <w:rPr>
          <w:b/>
          <w:i/>
          <w:color w:val="auto"/>
        </w:rPr>
        <w:t>Bảng 2.2</w:t>
      </w:r>
      <w:r w:rsidRPr="00091456">
        <w:rPr>
          <w:i/>
          <w:color w:val="auto"/>
        </w:rPr>
        <w:t>. Một số hàm kích hoạt thông dụng</w:t>
      </w:r>
    </w:p>
    <w:p w:rsidR="00091456" w:rsidRPr="00151FCF" w:rsidRDefault="00091456" w:rsidP="001534FF">
      <w:pPr>
        <w:pStyle w:val="Heading2"/>
      </w:pPr>
      <w:bookmarkStart w:id="70" w:name="_Toc262659706"/>
      <w:bookmarkStart w:id="71" w:name="_Toc310793454"/>
      <w:r w:rsidRPr="00091456">
        <w:lastRenderedPageBreak/>
        <w:t>Mô hình mạng Nơron nhân tạo</w:t>
      </w:r>
      <w:bookmarkEnd w:id="70"/>
      <w:bookmarkEnd w:id="71"/>
    </w:p>
    <w:p w:rsidR="00091456" w:rsidRPr="00151FCF" w:rsidRDefault="00091456" w:rsidP="003768D5">
      <w:pPr>
        <w:pStyle w:val="Heading3"/>
      </w:pPr>
      <w:bookmarkStart w:id="72" w:name="_Toc262659707"/>
      <w:bookmarkStart w:id="73" w:name="_Toc310793455"/>
      <w:r w:rsidRPr="00091456">
        <w:t>Khái niệm mạng Nơron</w:t>
      </w:r>
      <w:bookmarkEnd w:id="72"/>
      <w:bookmarkEnd w:id="73"/>
    </w:p>
    <w:p w:rsidR="00091456" w:rsidRPr="00091456" w:rsidRDefault="00091456" w:rsidP="003768D5">
      <w:pPr>
        <w:pStyle w:val="NormalWeb"/>
        <w:spacing w:before="0" w:beforeAutospacing="0" w:after="0" w:afterAutospacing="0"/>
        <w:contextualSpacing/>
        <w:jc w:val="both"/>
        <w:rPr>
          <w:szCs w:val="26"/>
        </w:rPr>
      </w:pPr>
      <w:r w:rsidRPr="00091456">
        <w:rPr>
          <w:szCs w:val="26"/>
        </w:rPr>
        <w:t>Mạng Nơron nhân tạo là một mô hình toán học được xây dựng dựa trên mo phỏng quá trình hoạt động và tính chất của các mạng Nơron sinh học. Nó gồm một nhóm các Nơron nhân tạo (nút) nối với nhau, và xử lý thông tin bằng cách truyền theo các kết nối và tính giá trị mới tại các nút. Trong nhiều trường hợp, mạng Nơron nhân tạo là một hệ thống thích ứng tự thay đổi cấu trúc của mình dựa trên các thôngt in bên ngoài hay bên trong chảy qua mạng trong quá trình học.</w:t>
      </w:r>
    </w:p>
    <w:p w:rsidR="00091456" w:rsidRPr="00091456" w:rsidRDefault="00091456" w:rsidP="003768D5">
      <w:pPr>
        <w:spacing w:line="360" w:lineRule="auto"/>
        <w:contextualSpacing/>
        <w:jc w:val="both"/>
        <w:rPr>
          <w:color w:val="auto"/>
          <w:szCs w:val="26"/>
        </w:rPr>
      </w:pPr>
      <w:r w:rsidRPr="00091456">
        <w:rPr>
          <w:b/>
          <w:color w:val="auto"/>
          <w:szCs w:val="26"/>
          <w:u w:val="single"/>
        </w:rPr>
        <w:t>Mô hình mạng Nơron</w:t>
      </w:r>
      <w:r w:rsidRPr="00091456">
        <w:rPr>
          <w:color w:val="auto"/>
          <w:szCs w:val="26"/>
        </w:rPr>
        <w:t>:</w:t>
      </w:r>
    </w:p>
    <w:p w:rsidR="00091456" w:rsidRPr="00091456" w:rsidRDefault="00086325" w:rsidP="003768D5">
      <w:pPr>
        <w:spacing w:line="360" w:lineRule="auto"/>
        <w:contextualSpacing/>
        <w:jc w:val="center"/>
        <w:rPr>
          <w:b/>
          <w:color w:val="auto"/>
          <w:szCs w:val="26"/>
        </w:rPr>
      </w:pPr>
      <w:r>
        <w:rPr>
          <w:b/>
          <w:noProof/>
          <w:color w:val="auto"/>
          <w:szCs w:val="26"/>
        </w:rPr>
        <w:drawing>
          <wp:inline distT="0" distB="0" distL="0" distR="0">
            <wp:extent cx="4156075" cy="3990340"/>
            <wp:effectExtent l="1905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42"/>
                    <a:srcRect/>
                    <a:stretch>
                      <a:fillRect/>
                    </a:stretch>
                  </pic:blipFill>
                  <pic:spPr bwMode="auto">
                    <a:xfrm>
                      <a:off x="0" y="0"/>
                      <a:ext cx="4156075" cy="3990340"/>
                    </a:xfrm>
                    <a:prstGeom prst="rect">
                      <a:avLst/>
                    </a:prstGeom>
                    <a:noFill/>
                    <a:ln w="9525">
                      <a:noFill/>
                      <a:miter lim="800000"/>
                      <a:headEnd/>
                      <a:tailEnd/>
                    </a:ln>
                  </pic:spPr>
                </pic:pic>
              </a:graphicData>
            </a:graphic>
          </wp:inline>
        </w:drawing>
      </w:r>
    </w:p>
    <w:p w:rsidR="00091456" w:rsidRPr="00091456" w:rsidRDefault="00091456" w:rsidP="003768D5">
      <w:pPr>
        <w:pStyle w:val="Hinh"/>
        <w:contextualSpacing/>
        <w:rPr>
          <w:bCs/>
          <w:i/>
          <w:iCs w:val="0"/>
          <w:sz w:val="26"/>
          <w:szCs w:val="26"/>
        </w:rPr>
      </w:pPr>
      <w:r w:rsidRPr="00091456">
        <w:rPr>
          <w:b/>
          <w:bCs/>
          <w:i/>
          <w:iCs w:val="0"/>
          <w:sz w:val="26"/>
          <w:szCs w:val="26"/>
        </w:rPr>
        <w:t>Hình 1.3</w:t>
      </w:r>
      <w:r w:rsidRPr="00091456">
        <w:rPr>
          <w:bCs/>
          <w:i/>
          <w:iCs w:val="0"/>
          <w:sz w:val="26"/>
          <w:szCs w:val="26"/>
        </w:rPr>
        <w:t>. Sơ đồ đơn giản về một mạng Nơron nhân tạo</w:t>
      </w:r>
    </w:p>
    <w:p w:rsidR="00091456" w:rsidRPr="00091456" w:rsidRDefault="00091456" w:rsidP="003768D5">
      <w:pPr>
        <w:pStyle w:val="Style1"/>
        <w:spacing w:before="0" w:after="0" w:line="360" w:lineRule="auto"/>
        <w:ind w:firstLine="288"/>
        <w:contextualSpacing/>
        <w:rPr>
          <w:sz w:val="26"/>
          <w:szCs w:val="26"/>
        </w:rPr>
      </w:pPr>
      <w:r w:rsidRPr="00091456">
        <w:rPr>
          <w:sz w:val="26"/>
          <w:szCs w:val="26"/>
        </w:rPr>
        <w:t xml:space="preserve">Mô hình mạng </w:t>
      </w:r>
      <w:r w:rsidRPr="00091456">
        <w:rPr>
          <w:szCs w:val="26"/>
        </w:rPr>
        <w:t>Nơron</w:t>
      </w:r>
      <w:r w:rsidRPr="00091456">
        <w:rPr>
          <w:sz w:val="26"/>
          <w:szCs w:val="26"/>
        </w:rPr>
        <w:t xml:space="preserve"> ở trên gồm 3 lớp: lớp nhập (input), lớp ẩn(hidden) và lớp xuất (output). Mỗi nút trong lớp nhập nhận giá trị của một biến độc lập và chuyển vào mạng. </w:t>
      </w:r>
    </w:p>
    <w:p w:rsidR="00091456" w:rsidRPr="00091456" w:rsidRDefault="00091456" w:rsidP="003768D5">
      <w:pPr>
        <w:pStyle w:val="Style1"/>
        <w:spacing w:before="0" w:after="0" w:line="360" w:lineRule="auto"/>
        <w:ind w:firstLine="288"/>
        <w:contextualSpacing/>
        <w:rPr>
          <w:sz w:val="26"/>
          <w:szCs w:val="26"/>
        </w:rPr>
      </w:pPr>
      <w:r w:rsidRPr="00091456">
        <w:rPr>
          <w:sz w:val="26"/>
          <w:szCs w:val="26"/>
        </w:rPr>
        <w:lastRenderedPageBreak/>
        <w:t xml:space="preserve">Dữ liệu từ tất cả các nút trong lớp nhập được tích hợp </w:t>
      </w:r>
      <w:r w:rsidRPr="00091456">
        <w:rPr>
          <w:sz w:val="26"/>
          <w:szCs w:val="26"/>
        </w:rPr>
        <w:softHyphen/>
        <w:t>– ta gọi là tổng trọng số – và chuyển kết quả cho các nút trong lớp ẩn. Gọi là “ẩn” vì các nút trong lớp này chỉ liên lạc với các nút trong lớp nhập và lớp xuất, và chỉ có người thiết kế mạng mới biết lớp này (người sử dụng không biết lớp này).</w:t>
      </w:r>
    </w:p>
    <w:p w:rsidR="00091456" w:rsidRPr="00091456" w:rsidRDefault="00091456" w:rsidP="003768D5">
      <w:pPr>
        <w:pStyle w:val="Style1"/>
        <w:spacing w:before="0" w:after="0" w:line="360" w:lineRule="auto"/>
        <w:ind w:firstLine="288"/>
        <w:contextualSpacing/>
        <w:rPr>
          <w:sz w:val="26"/>
          <w:szCs w:val="26"/>
        </w:rPr>
      </w:pPr>
      <w:r w:rsidRPr="00091456">
        <w:rPr>
          <w:sz w:val="26"/>
          <w:szCs w:val="26"/>
        </w:rPr>
        <w:t>Các nút trong lớp xuất nhận các tín hiệu tổng trọng hóa từ các nút trong lớp ẩn. Mỗi nút trong lớp xuất tương ứng với một biến phụ thuộc.</w:t>
      </w:r>
    </w:p>
    <w:p w:rsidR="00091456" w:rsidRPr="00151FCF" w:rsidRDefault="00091456" w:rsidP="003768D5">
      <w:pPr>
        <w:pStyle w:val="Heading3"/>
      </w:pPr>
      <w:bookmarkStart w:id="74" w:name="_Toc262659708"/>
      <w:bookmarkStart w:id="75" w:name="_Toc310793456"/>
      <w:r w:rsidRPr="00091456">
        <w:t>Phân loại mạng Nơron</w:t>
      </w:r>
      <w:bookmarkEnd w:id="74"/>
      <w:bookmarkEnd w:id="75"/>
    </w:p>
    <w:p w:rsidR="00091456" w:rsidRPr="00091456" w:rsidRDefault="00091456" w:rsidP="003768D5">
      <w:pPr>
        <w:pStyle w:val="Heading4"/>
      </w:pPr>
      <w:bookmarkStart w:id="76" w:name="_Toc261719761"/>
      <w:r w:rsidRPr="00091456">
        <w:t>Phân loại theo số lượng, số lớp nơron trong mạng</w:t>
      </w:r>
      <w:bookmarkEnd w:id="76"/>
    </w:p>
    <w:p w:rsidR="00091456" w:rsidRPr="00091456" w:rsidRDefault="00091456" w:rsidP="003768D5">
      <w:pPr>
        <w:spacing w:line="360" w:lineRule="auto"/>
        <w:contextualSpacing/>
        <w:jc w:val="both"/>
        <w:rPr>
          <w:color w:val="auto"/>
          <w:szCs w:val="26"/>
        </w:rPr>
      </w:pPr>
      <w:r w:rsidRPr="00091456">
        <w:rPr>
          <w:color w:val="auto"/>
          <w:szCs w:val="26"/>
        </w:rPr>
        <w:t>Trong mạng Nơron các Nơron trong cùng một lớp sẽ có cùng chức năng. Dựa theo số lớp Nơron trong mạng mà người ta chia mạng Nơron thành hai loại:</w:t>
      </w:r>
    </w:p>
    <w:p w:rsidR="00091456" w:rsidRPr="00091456" w:rsidRDefault="00091456" w:rsidP="003768D5">
      <w:pPr>
        <w:spacing w:line="360" w:lineRule="auto"/>
        <w:contextualSpacing/>
        <w:jc w:val="both"/>
        <w:rPr>
          <w:color w:val="auto"/>
          <w:szCs w:val="26"/>
        </w:rPr>
      </w:pPr>
      <w:r w:rsidRPr="00091456">
        <w:rPr>
          <w:color w:val="auto"/>
          <w:szCs w:val="26"/>
        </w:rPr>
        <w:t>a.  Mạng một lớp (Single Layer Neural Network) : loại mạng này chỉ có một lớp vừa đóng vai trò lớp vào, vừa đóng vai trò lớp ra. Mạng này có tính chất tuyến tính nên còn được gọi là mạng tuyến tính.</w:t>
      </w:r>
    </w:p>
    <w:p w:rsidR="00091456" w:rsidRPr="00091456" w:rsidRDefault="00091456" w:rsidP="003768D5">
      <w:pPr>
        <w:spacing w:line="360" w:lineRule="auto"/>
        <w:contextualSpacing/>
        <w:jc w:val="center"/>
        <w:rPr>
          <w:color w:val="auto"/>
          <w:szCs w:val="26"/>
        </w:rPr>
      </w:pPr>
      <w:r w:rsidRPr="00091456">
        <w:rPr>
          <w:noProof/>
          <w:color w:val="auto"/>
          <w:szCs w:val="26"/>
        </w:rPr>
        <w:drawing>
          <wp:inline distT="0" distB="0" distL="0" distR="0">
            <wp:extent cx="2658110" cy="2041525"/>
            <wp:effectExtent l="19050" t="0" r="8890"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srcRect/>
                    <a:stretch>
                      <a:fillRect/>
                    </a:stretch>
                  </pic:blipFill>
                  <pic:spPr bwMode="auto">
                    <a:xfrm>
                      <a:off x="0" y="0"/>
                      <a:ext cx="2658110" cy="2041525"/>
                    </a:xfrm>
                    <a:prstGeom prst="rect">
                      <a:avLst/>
                    </a:prstGeom>
                    <a:noFill/>
                    <a:ln w="9525">
                      <a:noFill/>
                      <a:miter lim="800000"/>
                      <a:headEnd/>
                      <a:tailEnd/>
                    </a:ln>
                  </pic:spPr>
                </pic:pic>
              </a:graphicData>
            </a:graphic>
          </wp:inline>
        </w:drawing>
      </w:r>
    </w:p>
    <w:p w:rsidR="00091456" w:rsidRPr="00091456" w:rsidRDefault="00091456" w:rsidP="003768D5">
      <w:pPr>
        <w:pStyle w:val="Heading5"/>
        <w:spacing w:line="360" w:lineRule="auto"/>
      </w:pPr>
      <w:r w:rsidRPr="00091456">
        <w:rPr>
          <w:i w:val="0"/>
        </w:rPr>
        <w:t xml:space="preserve"> </w:t>
      </w:r>
      <w:bookmarkStart w:id="77" w:name="_Toc310791946"/>
      <w:r w:rsidRPr="00086325">
        <w:rPr>
          <w:i w:val="0"/>
        </w:rPr>
        <w:t>Mô hình mạng Nơron một lớp</w:t>
      </w:r>
      <w:bookmarkEnd w:id="77"/>
    </w:p>
    <w:p w:rsidR="00091456" w:rsidRPr="00091456" w:rsidRDefault="00091456" w:rsidP="003768D5">
      <w:pPr>
        <w:spacing w:line="360" w:lineRule="auto"/>
        <w:contextualSpacing/>
        <w:jc w:val="both"/>
        <w:rPr>
          <w:color w:val="auto"/>
          <w:szCs w:val="26"/>
        </w:rPr>
      </w:pPr>
      <w:r w:rsidRPr="00091456">
        <w:rPr>
          <w:color w:val="auto"/>
          <w:szCs w:val="26"/>
        </w:rPr>
        <w:t xml:space="preserve">b.  Mạng nhiều lớp (MLP: Multi Layer Perceptrons Network): Ngược lại với mạng một lớp là mạng nhiều lớp. </w:t>
      </w:r>
    </w:p>
    <w:p w:rsidR="00091456" w:rsidRPr="00091456" w:rsidRDefault="00086325" w:rsidP="003768D5">
      <w:pPr>
        <w:spacing w:line="360" w:lineRule="auto"/>
        <w:contextualSpacing/>
        <w:jc w:val="center"/>
        <w:rPr>
          <w:color w:val="auto"/>
          <w:szCs w:val="26"/>
        </w:rPr>
      </w:pPr>
      <w:r>
        <w:rPr>
          <w:noProof/>
          <w:color w:val="auto"/>
          <w:szCs w:val="26"/>
        </w:rPr>
        <w:lastRenderedPageBreak/>
        <w:drawing>
          <wp:inline distT="0" distB="0" distL="0" distR="0">
            <wp:extent cx="3116036" cy="3913020"/>
            <wp:effectExtent l="19050" t="0" r="8164"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44"/>
                    <a:srcRect/>
                    <a:stretch>
                      <a:fillRect/>
                    </a:stretch>
                  </pic:blipFill>
                  <pic:spPr bwMode="auto">
                    <a:xfrm>
                      <a:off x="0" y="0"/>
                      <a:ext cx="3116123" cy="3913130"/>
                    </a:xfrm>
                    <a:prstGeom prst="rect">
                      <a:avLst/>
                    </a:prstGeom>
                    <a:noFill/>
                    <a:ln w="9525">
                      <a:noFill/>
                      <a:miter lim="800000"/>
                      <a:headEnd/>
                      <a:tailEnd/>
                    </a:ln>
                  </pic:spPr>
                </pic:pic>
              </a:graphicData>
            </a:graphic>
          </wp:inline>
        </w:drawing>
      </w:r>
      <w:r w:rsidRPr="00091456">
        <w:rPr>
          <w:noProof/>
          <w:color w:val="auto"/>
          <w:szCs w:val="26"/>
        </w:rPr>
        <w:t xml:space="preserve"> </w:t>
      </w:r>
    </w:p>
    <w:p w:rsidR="00091456" w:rsidRPr="00086325" w:rsidRDefault="00091456" w:rsidP="003768D5">
      <w:pPr>
        <w:pStyle w:val="Heading5"/>
        <w:spacing w:line="360" w:lineRule="auto"/>
      </w:pPr>
      <w:bookmarkStart w:id="78" w:name="_Toc310791947"/>
      <w:r w:rsidRPr="00086325">
        <w:t>Mô hình mạng Nơron nhiều lớp</w:t>
      </w:r>
      <w:bookmarkEnd w:id="78"/>
    </w:p>
    <w:p w:rsidR="00091456" w:rsidRPr="00091456" w:rsidRDefault="00091456" w:rsidP="003768D5">
      <w:pPr>
        <w:spacing w:line="360" w:lineRule="auto"/>
        <w:contextualSpacing/>
        <w:jc w:val="both"/>
        <w:rPr>
          <w:color w:val="auto"/>
          <w:szCs w:val="26"/>
        </w:rPr>
      </w:pPr>
      <w:r w:rsidRPr="00091456">
        <w:rPr>
          <w:color w:val="auto"/>
          <w:szCs w:val="26"/>
        </w:rPr>
        <w:tab/>
        <w:t>- Lớp vào: là lớp tiếp xúc trực tiếp với thông tin vào, có chức năng thu thập thông tin, không tham gia trực tiếp vào quá trình huấn luyện mạng. Mỗi mạng Nơron chỉ có một lớp vào.</w:t>
      </w:r>
    </w:p>
    <w:p w:rsidR="00091456" w:rsidRPr="00091456" w:rsidRDefault="00091456" w:rsidP="003768D5">
      <w:pPr>
        <w:spacing w:line="360" w:lineRule="auto"/>
        <w:contextualSpacing/>
        <w:jc w:val="both"/>
        <w:rPr>
          <w:color w:val="auto"/>
          <w:szCs w:val="26"/>
        </w:rPr>
      </w:pPr>
      <w:r w:rsidRPr="00091456">
        <w:rPr>
          <w:color w:val="auto"/>
          <w:szCs w:val="26"/>
        </w:rPr>
        <w:tab/>
        <w:t>- Lớp ra : có chức năng tổng hợp thông tin và đưa ra kết xuất đầu ra, tham gia trực tiếp vào quá trình luyện mạng. Mỗi mạng Nơron chỉ có một lớp ra.</w:t>
      </w:r>
    </w:p>
    <w:p w:rsidR="00091456" w:rsidRPr="00091456" w:rsidRDefault="00091456" w:rsidP="003768D5">
      <w:pPr>
        <w:spacing w:line="360" w:lineRule="auto"/>
        <w:contextualSpacing/>
        <w:jc w:val="both"/>
        <w:rPr>
          <w:color w:val="auto"/>
          <w:szCs w:val="26"/>
        </w:rPr>
      </w:pPr>
      <w:r w:rsidRPr="00091456">
        <w:rPr>
          <w:color w:val="auto"/>
          <w:szCs w:val="26"/>
        </w:rPr>
        <w:tab/>
        <w:t>- Lớp ẩn:  là các lớp còn lại, tham gia trực tiếp vào quá trình luyện mạng. Mạng Nơron có thể có nhiều lớp ẩn.</w:t>
      </w:r>
    </w:p>
    <w:p w:rsidR="00091456" w:rsidRPr="00091456" w:rsidRDefault="00091456" w:rsidP="003768D5">
      <w:pPr>
        <w:spacing w:line="360" w:lineRule="auto"/>
        <w:contextualSpacing/>
        <w:jc w:val="both"/>
        <w:rPr>
          <w:b/>
          <w:color w:val="auto"/>
          <w:szCs w:val="26"/>
          <w:u w:val="single"/>
        </w:rPr>
      </w:pPr>
      <w:r w:rsidRPr="00091456">
        <w:rPr>
          <w:b/>
          <w:color w:val="auto"/>
          <w:szCs w:val="26"/>
          <w:u w:val="single"/>
        </w:rPr>
        <w:t>Khả năng thể hiện</w:t>
      </w:r>
    </w:p>
    <w:p w:rsidR="00091456" w:rsidRPr="00091456" w:rsidRDefault="00091456" w:rsidP="003768D5">
      <w:pPr>
        <w:spacing w:line="360" w:lineRule="auto"/>
        <w:jc w:val="both"/>
        <w:rPr>
          <w:color w:val="auto"/>
        </w:rPr>
      </w:pPr>
      <w:r w:rsidRPr="00091456">
        <w:rPr>
          <w:color w:val="auto"/>
        </w:rPr>
        <w:t>Các mạng truyền thẳng cho ta một kiến trúc tổng quát thể hiện khả năng ánh xạ hàm phi truyến giữa một tập các biến đầu vào và một tập các đầu ra. Khả năng thể hiện của một mạng có thể được định nghĩa là khoảng mà nó có thể thực  hiện ánh xạ khi các trọng số biến thiên.</w:t>
      </w:r>
    </w:p>
    <w:p w:rsidR="00091456" w:rsidRPr="00091456" w:rsidRDefault="00091456" w:rsidP="003768D5">
      <w:pPr>
        <w:spacing w:line="360" w:lineRule="auto"/>
        <w:jc w:val="both"/>
        <w:rPr>
          <w:color w:val="auto"/>
        </w:rPr>
      </w:pPr>
      <w:r w:rsidRPr="00091456">
        <w:rPr>
          <w:color w:val="auto"/>
        </w:rPr>
        <w:t xml:space="preserve">-  Mạng một lớp chỉ có khả năng thể hiện các hàm có khả năng phân tuyến tính hay các miền phân chia được (ví dụ như hàm logic AND có miền giá trị có thể </w:t>
      </w:r>
      <w:r w:rsidRPr="00091456">
        <w:rPr>
          <w:color w:val="auto"/>
        </w:rPr>
        <w:lastRenderedPageBreak/>
        <w:t>phân chia được bằng một đường thẳng, trong khi miền giá trị của hàm XOR thì không).</w:t>
      </w:r>
    </w:p>
    <w:p w:rsidR="00091456" w:rsidRPr="00091456" w:rsidRDefault="00091456" w:rsidP="003768D5">
      <w:pPr>
        <w:spacing w:line="360" w:lineRule="auto"/>
        <w:jc w:val="both"/>
        <w:rPr>
          <w:color w:val="auto"/>
        </w:rPr>
      </w:pPr>
      <w:r w:rsidRPr="00091456">
        <w:rPr>
          <w:color w:val="auto"/>
        </w:rPr>
        <w:t>- Mạng có hai lớp ẩn có khả năng thể hiện một đường biên phân chia tùy ý với một độ chính xác bất kỳ với các hàm chuyển phân ngưỡng và có thể xấp xỉ bất kỳ ánh xạ mịn nào với độ chính xác bất kỳ với các hàm chuyển có dạng Sigmoid.</w:t>
      </w:r>
    </w:p>
    <w:p w:rsidR="00091456" w:rsidRPr="00091456" w:rsidRDefault="00091456" w:rsidP="003768D5">
      <w:pPr>
        <w:pStyle w:val="Heading4"/>
      </w:pPr>
      <w:bookmarkStart w:id="79" w:name="_Toc261719762"/>
      <w:r w:rsidRPr="00091456">
        <w:t>Phân loại theo kiểu liên kết Nơron</w:t>
      </w:r>
      <w:bookmarkEnd w:id="79"/>
    </w:p>
    <w:p w:rsidR="00091456" w:rsidRPr="00091456" w:rsidRDefault="00091456" w:rsidP="003768D5">
      <w:pPr>
        <w:spacing w:line="360" w:lineRule="auto"/>
        <w:jc w:val="both"/>
        <w:rPr>
          <w:color w:val="auto"/>
        </w:rPr>
      </w:pPr>
      <w:r w:rsidRPr="00091456">
        <w:rPr>
          <w:color w:val="auto"/>
        </w:rPr>
        <w:t>a. Mạng truyền thẳng (Feelforward)</w:t>
      </w:r>
    </w:p>
    <w:p w:rsidR="00091456" w:rsidRPr="00091456" w:rsidRDefault="00091456" w:rsidP="003768D5">
      <w:pPr>
        <w:spacing w:line="360" w:lineRule="auto"/>
        <w:jc w:val="both"/>
        <w:rPr>
          <w:color w:val="auto"/>
        </w:rPr>
      </w:pPr>
      <w:r w:rsidRPr="00091456">
        <w:rPr>
          <w:color w:val="auto"/>
        </w:rPr>
        <w:t xml:space="preserve">Có thể nói mạng Nơron truyền thẳng là một kiểu mạng đơn giản trong việc sắp đặt mạng. Trong mạng này thông tin chỉ truyền trên một hướng duy nhất. từ lớp đầu vào xuyên qua lớp ẩn (nếu có) và kết thúc tại lớp đầu ra, không có chu trình hoặc vòng trong mạng. </w:t>
      </w:r>
    </w:p>
    <w:p w:rsidR="00091456" w:rsidRPr="00091456" w:rsidRDefault="00091456" w:rsidP="003768D5">
      <w:pPr>
        <w:spacing w:line="360" w:lineRule="auto"/>
        <w:contextualSpacing/>
        <w:jc w:val="both"/>
        <w:rPr>
          <w:b/>
          <w:color w:val="auto"/>
          <w:szCs w:val="26"/>
          <w:u w:val="single"/>
        </w:rPr>
      </w:pPr>
      <w:r w:rsidRPr="00091456">
        <w:rPr>
          <w:b/>
          <w:color w:val="auto"/>
          <w:szCs w:val="26"/>
          <w:u w:val="single"/>
        </w:rPr>
        <w:t>Các mạng truyền thẳng đơn mức</w:t>
      </w:r>
    </w:p>
    <w:p w:rsidR="00091456" w:rsidRPr="00091456" w:rsidRDefault="00091456" w:rsidP="003768D5">
      <w:pPr>
        <w:spacing w:line="360" w:lineRule="auto"/>
        <w:jc w:val="both"/>
        <w:rPr>
          <w:color w:val="auto"/>
        </w:rPr>
      </w:pPr>
      <w:r w:rsidRPr="00091456">
        <w:rPr>
          <w:color w:val="auto"/>
        </w:rPr>
        <w:t xml:space="preserve">Trong một mạng Nơron phân mức, các Nơron được tổ chức dưới dạng các mức. Với dạng đơn giản nhất của mạng phân mức, chúng ta có một mức đầu vào gồm các nút nguồn chiếu trực tiếp tới mức đầu ra gồm các Nơron. </w:t>
      </w:r>
    </w:p>
    <w:p w:rsidR="00091456" w:rsidRPr="00091456" w:rsidRDefault="00091456" w:rsidP="003768D5">
      <w:pPr>
        <w:spacing w:line="360" w:lineRule="auto"/>
        <w:jc w:val="center"/>
        <w:rPr>
          <w:color w:val="auto"/>
        </w:rPr>
      </w:pPr>
      <w:r w:rsidRPr="00091456">
        <w:rPr>
          <w:noProof/>
          <w:color w:val="auto"/>
        </w:rPr>
        <w:drawing>
          <wp:inline distT="0" distB="0" distL="0" distR="0">
            <wp:extent cx="2934335" cy="178625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clrChange>
                        <a:clrFrom>
                          <a:srgbClr val="0000FF"/>
                        </a:clrFrom>
                        <a:clrTo>
                          <a:srgbClr val="0000FF">
                            <a:alpha val="0"/>
                          </a:srgbClr>
                        </a:clrTo>
                      </a:clrChange>
                    </a:blip>
                    <a:srcRect/>
                    <a:stretch>
                      <a:fillRect/>
                    </a:stretch>
                  </pic:blipFill>
                  <pic:spPr bwMode="auto">
                    <a:xfrm>
                      <a:off x="0" y="0"/>
                      <a:ext cx="2934335" cy="1786255"/>
                    </a:xfrm>
                    <a:prstGeom prst="rect">
                      <a:avLst/>
                    </a:prstGeom>
                    <a:noFill/>
                    <a:ln w="9525">
                      <a:noFill/>
                      <a:miter lim="800000"/>
                      <a:headEnd/>
                      <a:tailEnd/>
                    </a:ln>
                  </pic:spPr>
                </pic:pic>
              </a:graphicData>
            </a:graphic>
          </wp:inline>
        </w:drawing>
      </w:r>
    </w:p>
    <w:p w:rsidR="00091456" w:rsidRPr="00091456" w:rsidRDefault="00091456" w:rsidP="003768D5">
      <w:pPr>
        <w:autoSpaceDE w:val="0"/>
        <w:autoSpaceDN w:val="0"/>
        <w:adjustRightInd w:val="0"/>
        <w:spacing w:line="360" w:lineRule="auto"/>
        <w:contextualSpacing/>
        <w:jc w:val="both"/>
        <w:rPr>
          <w:color w:val="auto"/>
          <w:szCs w:val="26"/>
        </w:rPr>
      </w:pPr>
      <w:r w:rsidRPr="00091456">
        <w:rPr>
          <w:color w:val="auto"/>
          <w:szCs w:val="26"/>
        </w:rPr>
        <w:t xml:space="preserve">                  </w:t>
      </w:r>
      <w:r w:rsidRPr="00091456">
        <w:rPr>
          <w:color w:val="auto"/>
          <w:szCs w:val="26"/>
        </w:rPr>
        <w:tab/>
        <w:t>Mức đầu vào                      Mức đầu ra</w:t>
      </w:r>
    </w:p>
    <w:p w:rsidR="00091456" w:rsidRPr="00091456" w:rsidRDefault="00091456" w:rsidP="003768D5">
      <w:pPr>
        <w:pStyle w:val="Heading5"/>
        <w:spacing w:line="360" w:lineRule="auto"/>
      </w:pPr>
      <w:r w:rsidRPr="00091456">
        <w:t xml:space="preserve"> </w:t>
      </w:r>
      <w:bookmarkStart w:id="80" w:name="_Toc310791948"/>
      <w:r w:rsidRPr="00091456">
        <w:t>Mô hình mạng lan truyền tiến với một mức Nơron</w:t>
      </w:r>
      <w:bookmarkEnd w:id="80"/>
      <w:r w:rsidRPr="00091456">
        <w:t xml:space="preserve"> </w:t>
      </w:r>
    </w:p>
    <w:p w:rsidR="00091456" w:rsidRPr="00091456" w:rsidRDefault="00091456" w:rsidP="003768D5">
      <w:pPr>
        <w:spacing w:line="360" w:lineRule="auto"/>
        <w:jc w:val="both"/>
        <w:rPr>
          <w:color w:val="auto"/>
        </w:rPr>
      </w:pPr>
      <w:r w:rsidRPr="00091456">
        <w:rPr>
          <w:color w:val="auto"/>
        </w:rPr>
        <w:t xml:space="preserve">Như vậy, mạng thực sự là không có chu trình. Nó được minh hoạ trong hình 1.6 cho trường hợp ba nút đối với cả mức đầu ra và đầu vào. Một mạng như vậy được gọi là một mạng đơn mức. “Đơn mức” tức là chỉ có một mức, chính là mức </w:t>
      </w:r>
      <w:r w:rsidRPr="00091456">
        <w:rPr>
          <w:color w:val="auto"/>
        </w:rPr>
        <w:lastRenderedPageBreak/>
        <w:t>đầu ra gồm các nút tính toán (các Nơron). Chúng ta không tính mức đầu vào của các nút nguồn vì không có tính toán nào được thực hiện ở đây.</w:t>
      </w:r>
    </w:p>
    <w:p w:rsidR="00091456" w:rsidRPr="00091456" w:rsidRDefault="00091456" w:rsidP="003768D5">
      <w:pPr>
        <w:spacing w:line="360" w:lineRule="auto"/>
        <w:contextualSpacing/>
        <w:jc w:val="both"/>
        <w:rPr>
          <w:b/>
          <w:color w:val="auto"/>
          <w:szCs w:val="26"/>
          <w:u w:val="single"/>
        </w:rPr>
      </w:pPr>
      <w:r w:rsidRPr="00091456">
        <w:rPr>
          <w:b/>
          <w:color w:val="auto"/>
          <w:szCs w:val="26"/>
          <w:u w:val="single"/>
        </w:rPr>
        <w:t>Các mạng truyền thẳng đa mức</w:t>
      </w:r>
    </w:p>
    <w:p w:rsidR="00091456" w:rsidRPr="00091456" w:rsidRDefault="00091456" w:rsidP="003768D5">
      <w:pPr>
        <w:spacing w:line="360" w:lineRule="auto"/>
        <w:jc w:val="both"/>
        <w:rPr>
          <w:color w:val="auto"/>
        </w:rPr>
      </w:pPr>
      <w:r w:rsidRPr="00091456">
        <w:rPr>
          <w:color w:val="auto"/>
        </w:rPr>
        <w:t>Lớp thứ hai của một mạng Nơron dẫn tiến được phân biệt bởi sự có mặt của một hay nhiều mức ẩn, mà các nút tính toán của chúng được gọi là các Nơron ẩn hay các đơn vị ẩn (thuật ngữ “ẩn” ở đây mang ý nghĩa là không tiếp xúc với môi trường). Chức năng của các Nơron ẩn là can thiệp vào giữa đầu vào và đầu ra của mạng một cách hữu hiệu. Bằng việc thêm một vài mức ẩn, mạng có khả năng rút ra được các thống kê bậc cao của tín hiệu đầu vào. Khả năng các Nơron ẩn rút ra được các thống kê bậc cao đặc biệt có giá trị khi mức đầu vào có kích thước lớn.</w:t>
      </w:r>
    </w:p>
    <w:p w:rsidR="00091456" w:rsidRPr="00091456" w:rsidRDefault="00091456" w:rsidP="003768D5">
      <w:pPr>
        <w:spacing w:line="360" w:lineRule="auto"/>
        <w:jc w:val="both"/>
        <w:rPr>
          <w:color w:val="auto"/>
        </w:rPr>
      </w:pPr>
      <w:r w:rsidRPr="00091456">
        <w:rPr>
          <w:color w:val="auto"/>
        </w:rPr>
        <w:t>Mạng Nơron trong hình 1.7 được gọi là kết nối đầy đủ với ý nghĩa là tất cả các nút trong mỗi mức của mạng được nối với tất cả các nút trong mức tiếp sau. Nếu một số kết nối  không tồn tại trong mạng, chúng ta nói rằng mạng là kết nối không đầy đủ.</w:t>
      </w:r>
    </w:p>
    <w:p w:rsidR="00091456" w:rsidRPr="00091456" w:rsidRDefault="00091456" w:rsidP="003768D5">
      <w:pPr>
        <w:spacing w:line="360" w:lineRule="auto"/>
        <w:contextualSpacing/>
        <w:jc w:val="center"/>
        <w:rPr>
          <w:color w:val="auto"/>
          <w:szCs w:val="26"/>
        </w:rPr>
      </w:pPr>
      <w:r w:rsidRPr="00091456">
        <w:rPr>
          <w:noProof/>
          <w:color w:val="auto"/>
          <w:szCs w:val="26"/>
        </w:rPr>
        <w:drawing>
          <wp:inline distT="0" distB="0" distL="0" distR="0">
            <wp:extent cx="3072765" cy="22225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clrChange>
                        <a:clrFrom>
                          <a:srgbClr val="0000FF"/>
                        </a:clrFrom>
                        <a:clrTo>
                          <a:srgbClr val="0000FF">
                            <a:alpha val="0"/>
                          </a:srgbClr>
                        </a:clrTo>
                      </a:clrChange>
                    </a:blip>
                    <a:srcRect/>
                    <a:stretch>
                      <a:fillRect/>
                    </a:stretch>
                  </pic:blipFill>
                  <pic:spPr bwMode="auto">
                    <a:xfrm>
                      <a:off x="0" y="0"/>
                      <a:ext cx="3072765" cy="2222500"/>
                    </a:xfrm>
                    <a:prstGeom prst="rect">
                      <a:avLst/>
                    </a:prstGeom>
                    <a:noFill/>
                    <a:ln w="9525">
                      <a:noFill/>
                      <a:miter lim="800000"/>
                      <a:headEnd/>
                      <a:tailEnd/>
                    </a:ln>
                  </pic:spPr>
                </pic:pic>
              </a:graphicData>
            </a:graphic>
          </wp:inline>
        </w:drawing>
      </w:r>
    </w:p>
    <w:p w:rsidR="00091456" w:rsidRPr="00091456" w:rsidRDefault="003768D5" w:rsidP="003768D5">
      <w:pPr>
        <w:pStyle w:val="Heading5"/>
        <w:spacing w:line="360" w:lineRule="auto"/>
      </w:pPr>
      <w:r>
        <w:t xml:space="preserve"> </w:t>
      </w:r>
      <w:bookmarkStart w:id="81" w:name="_Toc310791949"/>
      <w:r w:rsidR="00091456" w:rsidRPr="00091456">
        <w:t>Mạng lan truyền tiến kết nối đầy đủ</w:t>
      </w:r>
      <w:bookmarkEnd w:id="81"/>
      <w:r w:rsidR="00091456" w:rsidRPr="00091456">
        <w:t xml:space="preserve"> </w:t>
      </w:r>
    </w:p>
    <w:p w:rsidR="00091456" w:rsidRPr="00091456" w:rsidRDefault="00091456" w:rsidP="003768D5">
      <w:pPr>
        <w:spacing w:line="360" w:lineRule="auto"/>
        <w:jc w:val="both"/>
        <w:rPr>
          <w:color w:val="auto"/>
        </w:rPr>
      </w:pPr>
    </w:p>
    <w:p w:rsidR="00091456" w:rsidRPr="00091456" w:rsidRDefault="00091456" w:rsidP="003768D5">
      <w:pPr>
        <w:spacing w:line="360" w:lineRule="auto"/>
        <w:jc w:val="both"/>
        <w:rPr>
          <w:color w:val="auto"/>
        </w:rPr>
      </w:pPr>
      <w:r w:rsidRPr="00091456">
        <w:rPr>
          <w:color w:val="auto"/>
        </w:rPr>
        <w:t xml:space="preserve">Trong mạng truyền thẳng các Nơron đi theo một hướng nhất định tạo thành đồ thị không có chu trình, các đỉnh là các Nơron còn các cạnh là các liên kết giữa chúng. </w:t>
      </w:r>
    </w:p>
    <w:p w:rsidR="00091456" w:rsidRPr="00091456" w:rsidRDefault="00091456" w:rsidP="003768D5">
      <w:pPr>
        <w:spacing w:line="360" w:lineRule="auto"/>
        <w:jc w:val="both"/>
        <w:rPr>
          <w:color w:val="auto"/>
        </w:rPr>
      </w:pPr>
      <w:r w:rsidRPr="00091456">
        <w:rPr>
          <w:color w:val="auto"/>
        </w:rPr>
        <w:lastRenderedPageBreak/>
        <w:t>Một số loại mạng truyền thẳng: Functional link network, WTA architecture, Cascade Correlation Architechture, Radial Basis Function nertwork, Feedforward version of the Counterpropagation network.</w:t>
      </w:r>
    </w:p>
    <w:p w:rsidR="00091456" w:rsidRPr="00091456" w:rsidRDefault="00091456" w:rsidP="003768D5">
      <w:pPr>
        <w:spacing w:line="360" w:lineRule="auto"/>
        <w:jc w:val="both"/>
        <w:rPr>
          <w:color w:val="auto"/>
        </w:rPr>
      </w:pPr>
      <w:r w:rsidRPr="00091456">
        <w:rPr>
          <w:color w:val="auto"/>
        </w:rPr>
        <w:t>b. Mạng qui hồi (Feedback)</w:t>
      </w:r>
    </w:p>
    <w:p w:rsidR="00091456" w:rsidRPr="00091456" w:rsidRDefault="00091456" w:rsidP="003768D5">
      <w:pPr>
        <w:spacing w:line="360" w:lineRule="auto"/>
        <w:jc w:val="both"/>
        <w:rPr>
          <w:color w:val="auto"/>
        </w:rPr>
      </w:pPr>
      <w:r w:rsidRPr="00091456">
        <w:rPr>
          <w:color w:val="auto"/>
        </w:rPr>
        <w:t>Trái với mạng Nơron truyền thẳng , mạng nơron qui hồi là những mô hình với hai luồng dữ liệu có hướng.  Trong khi mạng truyền thẳng truyền dữ liệu theo một đường thẳng thì những mạng Nơron qui hồi có ít nhất một phản hồi từ những Nơron xử lý sau quay trở lại các Nơron xử lý trước đó.</w:t>
      </w:r>
    </w:p>
    <w:p w:rsidR="00091456" w:rsidRPr="00091456" w:rsidRDefault="00091456" w:rsidP="003768D5">
      <w:pPr>
        <w:spacing w:line="360" w:lineRule="auto"/>
        <w:jc w:val="center"/>
        <w:rPr>
          <w:color w:val="auto"/>
        </w:rPr>
      </w:pPr>
      <w:r w:rsidRPr="00091456">
        <w:rPr>
          <w:noProof/>
          <w:color w:val="auto"/>
        </w:rPr>
        <w:drawing>
          <wp:inline distT="0" distB="0" distL="0" distR="0">
            <wp:extent cx="3509010" cy="22650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clrChange>
                        <a:clrFrom>
                          <a:srgbClr val="0000FF"/>
                        </a:clrFrom>
                        <a:clrTo>
                          <a:srgbClr val="0000FF">
                            <a:alpha val="0"/>
                          </a:srgbClr>
                        </a:clrTo>
                      </a:clrChange>
                    </a:blip>
                    <a:srcRect/>
                    <a:stretch>
                      <a:fillRect/>
                    </a:stretch>
                  </pic:blipFill>
                  <pic:spPr bwMode="auto">
                    <a:xfrm>
                      <a:off x="0" y="0"/>
                      <a:ext cx="3509010" cy="2265045"/>
                    </a:xfrm>
                    <a:prstGeom prst="rect">
                      <a:avLst/>
                    </a:prstGeom>
                    <a:noFill/>
                    <a:ln w="9525">
                      <a:noFill/>
                      <a:miter lim="800000"/>
                      <a:headEnd/>
                      <a:tailEnd/>
                    </a:ln>
                  </pic:spPr>
                </pic:pic>
              </a:graphicData>
            </a:graphic>
          </wp:inline>
        </w:drawing>
      </w:r>
    </w:p>
    <w:p w:rsidR="00091456" w:rsidRPr="00091456" w:rsidRDefault="003768D5" w:rsidP="003768D5">
      <w:pPr>
        <w:pStyle w:val="Heading5"/>
        <w:spacing w:line="360" w:lineRule="auto"/>
      </w:pPr>
      <w:r>
        <w:t xml:space="preserve"> </w:t>
      </w:r>
      <w:bookmarkStart w:id="82" w:name="_Toc310791950"/>
      <w:r w:rsidR="00091456" w:rsidRPr="00091456">
        <w:t xml:space="preserve">Mạng hồi quy không có </w:t>
      </w:r>
      <w:r w:rsidR="00091456" w:rsidRPr="003768D5">
        <w:t>N</w:t>
      </w:r>
      <w:r w:rsidR="00091456" w:rsidRPr="00091456">
        <w:t>ơron ẩn và không có vòng lặp tự phản hồi</w:t>
      </w:r>
      <w:bookmarkEnd w:id="82"/>
    </w:p>
    <w:p w:rsidR="00091456" w:rsidRPr="00091456" w:rsidRDefault="00091456" w:rsidP="008C0D58">
      <w:pPr>
        <w:pStyle w:val="Hinh"/>
        <w:ind w:firstLine="0"/>
        <w:contextualSpacing/>
        <w:rPr>
          <w:bCs/>
          <w:iCs w:val="0"/>
          <w:sz w:val="26"/>
          <w:szCs w:val="26"/>
        </w:rPr>
      </w:pPr>
      <w:r w:rsidRPr="00091456">
        <w:rPr>
          <w:bCs/>
          <w:iCs w:val="0"/>
          <w:noProof/>
          <w:sz w:val="26"/>
          <w:szCs w:val="26"/>
        </w:rPr>
        <w:drawing>
          <wp:inline distT="0" distB="0" distL="0" distR="0">
            <wp:extent cx="4029710" cy="2891790"/>
            <wp:effectExtent l="1905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clrChange>
                        <a:clrFrom>
                          <a:srgbClr val="0000FF"/>
                        </a:clrFrom>
                        <a:clrTo>
                          <a:srgbClr val="0000FF">
                            <a:alpha val="0"/>
                          </a:srgbClr>
                        </a:clrTo>
                      </a:clrChange>
                    </a:blip>
                    <a:srcRect/>
                    <a:stretch>
                      <a:fillRect/>
                    </a:stretch>
                  </pic:blipFill>
                  <pic:spPr bwMode="auto">
                    <a:xfrm>
                      <a:off x="0" y="0"/>
                      <a:ext cx="4029710" cy="2891790"/>
                    </a:xfrm>
                    <a:prstGeom prst="rect">
                      <a:avLst/>
                    </a:prstGeom>
                    <a:noFill/>
                    <a:ln w="9525">
                      <a:noFill/>
                      <a:miter lim="800000"/>
                      <a:headEnd/>
                      <a:tailEnd/>
                    </a:ln>
                  </pic:spPr>
                </pic:pic>
              </a:graphicData>
            </a:graphic>
          </wp:inline>
        </w:drawing>
      </w:r>
    </w:p>
    <w:p w:rsidR="00091456" w:rsidRPr="00091456" w:rsidRDefault="003768D5" w:rsidP="003768D5">
      <w:pPr>
        <w:pStyle w:val="Heading5"/>
        <w:spacing w:line="360" w:lineRule="auto"/>
      </w:pPr>
      <w:r>
        <w:rPr>
          <w:b/>
        </w:rPr>
        <w:lastRenderedPageBreak/>
        <w:t xml:space="preserve"> </w:t>
      </w:r>
      <w:bookmarkStart w:id="83" w:name="_Toc310791951"/>
      <w:r w:rsidR="00091456" w:rsidRPr="00091456">
        <w:t>Mạng qui hồi có các Nơron ẩn</w:t>
      </w:r>
      <w:bookmarkEnd w:id="83"/>
    </w:p>
    <w:p w:rsidR="00091456" w:rsidRPr="00091456" w:rsidRDefault="00091456" w:rsidP="003768D5">
      <w:pPr>
        <w:spacing w:line="360" w:lineRule="auto"/>
        <w:jc w:val="both"/>
        <w:rPr>
          <w:color w:val="auto"/>
        </w:rPr>
      </w:pPr>
    </w:p>
    <w:p w:rsidR="00091456" w:rsidRPr="00091456" w:rsidRDefault="00091456" w:rsidP="003768D5">
      <w:pPr>
        <w:spacing w:line="360" w:lineRule="auto"/>
        <w:jc w:val="both"/>
        <w:rPr>
          <w:color w:val="auto"/>
        </w:rPr>
      </w:pPr>
      <w:r w:rsidRPr="00091456">
        <w:rPr>
          <w:color w:val="auto"/>
        </w:rPr>
        <w:t>Các mạng qui hồi cho phép các liên kết Nơron tạo thành chu trình, các thông tin ra của các Nơron được truyền lại cho các Nơron đã góp phần kích hoạt chúng, nên mạng qui hồi còn có khả năng lưu giữ trạng thái trong của nó dưới dạng các ngưỡng kích hoạt ngoài các trọng số liên kết Nơron.</w:t>
      </w:r>
    </w:p>
    <w:p w:rsidR="00091456" w:rsidRPr="00091456" w:rsidRDefault="00091456" w:rsidP="003768D5">
      <w:pPr>
        <w:spacing w:line="360" w:lineRule="auto"/>
        <w:jc w:val="both"/>
        <w:rPr>
          <w:color w:val="auto"/>
        </w:rPr>
      </w:pPr>
      <w:r w:rsidRPr="00091456">
        <w:rPr>
          <w:color w:val="auto"/>
        </w:rPr>
        <w:t xml:space="preserve">Một số loại mạng hồi qui: </w:t>
      </w:r>
      <w:r w:rsidRPr="00091456">
        <w:rPr>
          <w:bCs/>
          <w:iCs/>
          <w:color w:val="auto"/>
        </w:rPr>
        <w:t>Hopfield network, Autoassociative memory, Bidirectional Associative Memories</w:t>
      </w:r>
      <w:r w:rsidRPr="00091456">
        <w:rPr>
          <w:color w:val="auto"/>
        </w:rPr>
        <w:t xml:space="preserve"> (BAM).</w:t>
      </w:r>
    </w:p>
    <w:p w:rsidR="00091456" w:rsidRPr="00151FCF" w:rsidRDefault="00091456" w:rsidP="001534FF">
      <w:pPr>
        <w:pStyle w:val="Heading2"/>
      </w:pPr>
      <w:bookmarkStart w:id="84" w:name="_Toc262659709"/>
      <w:bookmarkStart w:id="85" w:name="_Toc310793457"/>
      <w:r w:rsidRPr="00091456">
        <w:rPr>
          <w:rFonts w:cs="Times New Roman"/>
        </w:rPr>
        <w:t>Ứ</w:t>
      </w:r>
      <w:r w:rsidRPr="00091456">
        <w:t>ng d</w:t>
      </w:r>
      <w:r w:rsidRPr="00091456">
        <w:rPr>
          <w:rFonts w:cs="Times New Roman"/>
        </w:rPr>
        <w:t>ụ</w:t>
      </w:r>
      <w:r w:rsidRPr="00091456">
        <w:t>ng c</w:t>
      </w:r>
      <w:r w:rsidRPr="00091456">
        <w:rPr>
          <w:rFonts w:cs="Times New Roman"/>
        </w:rPr>
        <w:t>ủ</w:t>
      </w:r>
      <w:r w:rsidRPr="00091456">
        <w:t>a m</w:t>
      </w:r>
      <w:r w:rsidRPr="00091456">
        <w:rPr>
          <w:rFonts w:cs="Times New Roman"/>
        </w:rPr>
        <w:t>ạ</w:t>
      </w:r>
      <w:r w:rsidRPr="00091456">
        <w:t>ng N</w:t>
      </w:r>
      <w:r w:rsidRPr="00091456">
        <w:rPr>
          <w:rFonts w:cs="Times New Roman"/>
        </w:rPr>
        <w:t>ơ</w:t>
      </w:r>
      <w:r w:rsidRPr="00091456">
        <w:rPr>
          <w:rFonts w:ascii="Cambria" w:hAnsi="Cambria" w:cs="Cambria"/>
        </w:rPr>
        <w:t>ron</w:t>
      </w:r>
      <w:bookmarkEnd w:id="84"/>
      <w:bookmarkEnd w:id="85"/>
    </w:p>
    <w:p w:rsidR="00091456" w:rsidRPr="00151FCF" w:rsidRDefault="00091456" w:rsidP="003768D5">
      <w:pPr>
        <w:pStyle w:val="Heading3"/>
      </w:pPr>
      <w:bookmarkStart w:id="86" w:name="_Toc262659710"/>
      <w:bookmarkStart w:id="87" w:name="_Toc310793458"/>
      <w:r w:rsidRPr="00091456">
        <w:t>Ưu, nhược điểm của mạng Nơron</w:t>
      </w:r>
      <w:bookmarkEnd w:id="86"/>
      <w:bookmarkEnd w:id="87"/>
    </w:p>
    <w:p w:rsidR="00091456" w:rsidRPr="00091456" w:rsidRDefault="00091456" w:rsidP="003768D5">
      <w:pPr>
        <w:pStyle w:val="Heading4"/>
      </w:pPr>
      <w:r w:rsidRPr="00091456">
        <w:t>Ưu điểm của mạng Nơron</w:t>
      </w:r>
    </w:p>
    <w:p w:rsidR="00091456" w:rsidRPr="00091456" w:rsidRDefault="00091456" w:rsidP="003768D5">
      <w:pPr>
        <w:pStyle w:val="Heading4"/>
      </w:pPr>
      <w:r w:rsidRPr="00091456">
        <w:t>a. Khả năng xử lý song song và phân tán.</w:t>
      </w:r>
    </w:p>
    <w:p w:rsidR="00091456" w:rsidRPr="00091456" w:rsidRDefault="00091456" w:rsidP="003768D5">
      <w:pPr>
        <w:spacing w:line="360" w:lineRule="auto"/>
        <w:contextualSpacing/>
        <w:jc w:val="both"/>
        <w:rPr>
          <w:color w:val="auto"/>
          <w:szCs w:val="26"/>
        </w:rPr>
      </w:pPr>
      <w:r w:rsidRPr="00091456">
        <w:rPr>
          <w:color w:val="auto"/>
          <w:szCs w:val="26"/>
        </w:rPr>
        <w:t xml:space="preserve">Đặc điểm nổi bật của mạng Nơron là khả năng phát triển các mô hình xử lý phân tán song song. Các mô hình này giả định rằng việc xử lý thông tin được tiến hành thông qua sự tương tác của một số lượng lớn các Nơron, mỗi Nơron gửi các tín hiệu kích thích hay ức chế tới các Nơron khác trong mạng. Bản chất song song đồ sộ của một mạng Nơron làm cho nó rất nhanh trong tính toán đối với một số công việc. </w:t>
      </w:r>
    </w:p>
    <w:p w:rsidR="00091456" w:rsidRPr="00091456" w:rsidRDefault="00091456" w:rsidP="003768D5">
      <w:pPr>
        <w:pStyle w:val="Heading4"/>
      </w:pPr>
      <w:r w:rsidRPr="00091456">
        <w:t>b. Khả năng thích nghi và tự tổ chức.</w:t>
      </w:r>
    </w:p>
    <w:p w:rsidR="00091456" w:rsidRPr="00091456" w:rsidRDefault="00091456" w:rsidP="003768D5">
      <w:pPr>
        <w:spacing w:line="360" w:lineRule="auto"/>
        <w:contextualSpacing/>
        <w:jc w:val="both"/>
        <w:rPr>
          <w:color w:val="auto"/>
          <w:szCs w:val="26"/>
        </w:rPr>
      </w:pPr>
      <w:r w:rsidRPr="00091456">
        <w:rPr>
          <w:color w:val="auto"/>
          <w:szCs w:val="26"/>
        </w:rPr>
        <w:t>Một mạng Nơron có thể biến đổi các trọng số tùy theo sự thay đổi của môi trường xung quanh. Khi một mạng Nơron đã được tích lũy để hoạt động trong một môi trường xác định có thể được tích lũy lại một cách dễ dàng khi có những thay đổi nhỏ của các điều kiện môi trường hoạt động. Mặt khác, khi hoạt động trong một môi trường không ổn định (các số liệu thống kê thay đổi theo thời gian), một mạng Nơron có thể được thiết kế sao cho  có khả năng thay đổi trọng số của nó theo thời gian thực.</w:t>
      </w:r>
    </w:p>
    <w:p w:rsidR="00091456" w:rsidRPr="00091456" w:rsidRDefault="00091456" w:rsidP="003768D5">
      <w:pPr>
        <w:spacing w:line="360" w:lineRule="auto"/>
        <w:contextualSpacing/>
        <w:jc w:val="both"/>
        <w:rPr>
          <w:color w:val="auto"/>
          <w:szCs w:val="26"/>
        </w:rPr>
      </w:pPr>
      <w:r w:rsidRPr="00091456">
        <w:rPr>
          <w:color w:val="auto"/>
          <w:szCs w:val="26"/>
        </w:rPr>
        <w:lastRenderedPageBreak/>
        <w:t>Kiến trúc tự nhiên của một mạng Nơron cho việc phân loại mẫu, xử lý tín hiệu và các ứng dụng điều khiển luôn đi đôi với khả năng thích nghi của mạng, tạo cho nó một phương tiện hữa hiệu cho việc phân loại mẫu thích nghi, xử lý tín hiệu thích nghi và các ứng dụng điều khiển thích nghi. Một hệ thống càng có khả năng thích nghi thì tính năng của nó càng mạnh khi hệ thống cần phải hoạt động trong một môi trường không ổn định.</w:t>
      </w:r>
    </w:p>
    <w:p w:rsidR="00091456" w:rsidRPr="00091456" w:rsidRDefault="00091456" w:rsidP="003768D5">
      <w:pPr>
        <w:pStyle w:val="Heading4"/>
      </w:pPr>
      <w:r w:rsidRPr="00091456">
        <w:t>c. Khả năng dung thứ lỗi.</w:t>
      </w:r>
    </w:p>
    <w:p w:rsidR="00091456" w:rsidRPr="00091456" w:rsidRDefault="00091456" w:rsidP="003768D5">
      <w:pPr>
        <w:spacing w:line="360" w:lineRule="auto"/>
        <w:contextualSpacing/>
        <w:jc w:val="both"/>
        <w:rPr>
          <w:color w:val="auto"/>
          <w:szCs w:val="26"/>
        </w:rPr>
      </w:pPr>
      <w:r w:rsidRPr="00091456">
        <w:rPr>
          <w:color w:val="auto"/>
          <w:szCs w:val="26"/>
        </w:rPr>
        <w:t>Một mạng Nơron được cài đặt dưới dạng phần cứng, vốn có khả năng chấp nhận lỗi hay còn gọi là khả năng tính toán thô (không nhạy cảm lỗi), với ý nghĩa là tính năng của nó chỉ thoái hóa (chứ không đổ vỡ) khi có những điều kiện hoạt động bất lợi. Tuy nhiên, do bản chất phân tán thông tin trong mạng Nơron nên sự hỏng hóc cũng được trải ra trên toàn mạng. Để đảm bảo rằng mạng Nơron thực sự có khả năng chấp nhận lỗi ta cần phải thực hiện những đo đạc hiệu chỉnh trong việc thiết kế thuật toán tích lũy mạng Nơron.</w:t>
      </w:r>
    </w:p>
    <w:p w:rsidR="00091456" w:rsidRPr="00091456" w:rsidRDefault="00091456" w:rsidP="003768D5">
      <w:pPr>
        <w:spacing w:line="360" w:lineRule="auto"/>
        <w:contextualSpacing/>
        <w:jc w:val="both"/>
        <w:rPr>
          <w:color w:val="auto"/>
          <w:szCs w:val="26"/>
        </w:rPr>
      </w:pPr>
      <w:r w:rsidRPr="00091456">
        <w:rPr>
          <w:color w:val="auto"/>
          <w:szCs w:val="26"/>
        </w:rPr>
        <w:t>d. Xử lý các quá trình phi tuyến: xấp xỉ mạng, miễn nhiễu, phân lớp.</w:t>
      </w:r>
    </w:p>
    <w:p w:rsidR="00091456" w:rsidRPr="00091456" w:rsidRDefault="00091456" w:rsidP="003768D5">
      <w:pPr>
        <w:spacing w:line="360" w:lineRule="auto"/>
        <w:contextualSpacing/>
        <w:jc w:val="both"/>
        <w:rPr>
          <w:color w:val="auto"/>
          <w:szCs w:val="26"/>
        </w:rPr>
      </w:pPr>
      <w:r w:rsidRPr="00091456">
        <w:rPr>
          <w:color w:val="auto"/>
          <w:szCs w:val="26"/>
        </w:rPr>
        <w:t>Một Nơron có thể tính toán một cách tuyến tính hay phi tuyến. Vì thế một mạng Nơron cũng có khả năng tính toán phi tuyến khi nó được cấu tạo từ các Nơron phi tuyến. Đây là một thuộc tính quan trọng mà nhờ đó mạng Nơron được ứng dụng rộng rãi vì hầu hết các cơ chế sinh ra các tín hiệu đầu vào đều là phi tuyến.</w:t>
      </w:r>
    </w:p>
    <w:p w:rsidR="00091456" w:rsidRPr="00091456" w:rsidRDefault="00091456" w:rsidP="003768D5">
      <w:pPr>
        <w:spacing w:line="360" w:lineRule="auto"/>
        <w:contextualSpacing/>
        <w:jc w:val="both"/>
        <w:rPr>
          <w:b/>
          <w:color w:val="auto"/>
          <w:szCs w:val="26"/>
          <w:u w:val="single"/>
        </w:rPr>
      </w:pPr>
      <w:r w:rsidRPr="00091456">
        <w:rPr>
          <w:b/>
          <w:color w:val="auto"/>
          <w:szCs w:val="26"/>
          <w:u w:val="single"/>
        </w:rPr>
        <w:t>Các nhược điểm của mạng Nơron:</w:t>
      </w:r>
    </w:p>
    <w:p w:rsidR="00091456" w:rsidRPr="00091456" w:rsidRDefault="00091456" w:rsidP="000B045B">
      <w:pPr>
        <w:numPr>
          <w:ilvl w:val="0"/>
          <w:numId w:val="6"/>
        </w:numPr>
        <w:spacing w:after="0" w:line="360" w:lineRule="auto"/>
        <w:ind w:left="0" w:firstLine="288"/>
        <w:contextualSpacing/>
        <w:jc w:val="both"/>
        <w:rPr>
          <w:color w:val="auto"/>
          <w:szCs w:val="26"/>
        </w:rPr>
      </w:pPr>
      <w:r w:rsidRPr="00091456">
        <w:rPr>
          <w:color w:val="auto"/>
          <w:szCs w:val="26"/>
        </w:rPr>
        <w:t>Chỉ làm việc được với dữ liệu số.</w:t>
      </w:r>
    </w:p>
    <w:p w:rsidR="00091456" w:rsidRPr="00091456" w:rsidRDefault="00091456" w:rsidP="000B045B">
      <w:pPr>
        <w:numPr>
          <w:ilvl w:val="0"/>
          <w:numId w:val="6"/>
        </w:numPr>
        <w:spacing w:after="0" w:line="360" w:lineRule="auto"/>
        <w:ind w:left="0" w:firstLine="288"/>
        <w:contextualSpacing/>
        <w:jc w:val="both"/>
        <w:rPr>
          <w:color w:val="auto"/>
          <w:szCs w:val="26"/>
        </w:rPr>
      </w:pPr>
      <w:r w:rsidRPr="00091456">
        <w:rPr>
          <w:color w:val="auto"/>
          <w:szCs w:val="26"/>
        </w:rPr>
        <w:t>Cần bộ dữ liệu mẫu đủ lớn.</w:t>
      </w:r>
    </w:p>
    <w:p w:rsidR="00091456" w:rsidRPr="00091456" w:rsidRDefault="00091456" w:rsidP="000B045B">
      <w:pPr>
        <w:numPr>
          <w:ilvl w:val="0"/>
          <w:numId w:val="6"/>
        </w:numPr>
        <w:spacing w:after="0" w:line="360" w:lineRule="auto"/>
        <w:ind w:left="0" w:firstLine="288"/>
        <w:contextualSpacing/>
        <w:jc w:val="both"/>
        <w:rPr>
          <w:color w:val="auto"/>
          <w:szCs w:val="26"/>
        </w:rPr>
      </w:pPr>
      <w:r w:rsidRPr="00091456">
        <w:rPr>
          <w:color w:val="auto"/>
          <w:szCs w:val="26"/>
        </w:rPr>
        <w:t>Không đưa ra được cơ chế giải thích.</w:t>
      </w:r>
    </w:p>
    <w:p w:rsidR="00091456" w:rsidRPr="00091456" w:rsidRDefault="00091456" w:rsidP="000B045B">
      <w:pPr>
        <w:numPr>
          <w:ilvl w:val="0"/>
          <w:numId w:val="6"/>
        </w:numPr>
        <w:spacing w:after="0" w:line="360" w:lineRule="auto"/>
        <w:ind w:left="0" w:firstLine="288"/>
        <w:contextualSpacing/>
        <w:jc w:val="both"/>
        <w:rPr>
          <w:color w:val="auto"/>
          <w:szCs w:val="26"/>
        </w:rPr>
      </w:pPr>
      <w:r w:rsidRPr="00091456">
        <w:rPr>
          <w:color w:val="auto"/>
          <w:szCs w:val="26"/>
        </w:rPr>
        <w:t>Các giải thuật học của mạng đôi khi chưa đảm bảo sự hội tụ cần thiết.</w:t>
      </w:r>
    </w:p>
    <w:p w:rsidR="00091456" w:rsidRPr="00151FCF" w:rsidRDefault="00091456" w:rsidP="003768D5">
      <w:pPr>
        <w:pStyle w:val="Heading3"/>
      </w:pPr>
      <w:bookmarkStart w:id="88" w:name="_Toc262659711"/>
      <w:bookmarkStart w:id="89" w:name="_Toc310793459"/>
      <w:r w:rsidRPr="00091456">
        <w:t>Các lĩnh vực ứng dụng</w:t>
      </w:r>
      <w:bookmarkEnd w:id="88"/>
      <w:bookmarkEnd w:id="89"/>
    </w:p>
    <w:p w:rsidR="00091456" w:rsidRPr="00091456" w:rsidRDefault="00091456" w:rsidP="003768D5">
      <w:pPr>
        <w:spacing w:line="360" w:lineRule="auto"/>
        <w:contextualSpacing/>
        <w:jc w:val="both"/>
        <w:rPr>
          <w:color w:val="auto"/>
          <w:szCs w:val="26"/>
        </w:rPr>
      </w:pPr>
      <w:r w:rsidRPr="00091456">
        <w:rPr>
          <w:color w:val="auto"/>
          <w:szCs w:val="26"/>
        </w:rPr>
        <w:t>Mạng Nơron nhân tạo là phương pháp mô hình hóa tập trung vào các bài toán phi tuyến.  Sau đây là một số ứng dụng của mạng Nơron:</w:t>
      </w:r>
    </w:p>
    <w:p w:rsidR="00091456" w:rsidRPr="00091456" w:rsidRDefault="00091456" w:rsidP="000B045B">
      <w:pPr>
        <w:numPr>
          <w:ilvl w:val="0"/>
          <w:numId w:val="5"/>
        </w:numPr>
        <w:spacing w:after="0" w:line="360" w:lineRule="auto"/>
        <w:ind w:left="0" w:firstLine="288"/>
        <w:contextualSpacing/>
        <w:jc w:val="both"/>
        <w:rPr>
          <w:color w:val="auto"/>
          <w:szCs w:val="26"/>
        </w:rPr>
      </w:pPr>
      <w:r w:rsidRPr="00091456">
        <w:rPr>
          <w:color w:val="auto"/>
          <w:szCs w:val="26"/>
        </w:rPr>
        <w:t>Các bài toán phân lớp, tách cụm và dự đoán, liên kết.</w:t>
      </w:r>
    </w:p>
    <w:p w:rsidR="00091456" w:rsidRPr="00091456" w:rsidRDefault="00091456" w:rsidP="000B045B">
      <w:pPr>
        <w:numPr>
          <w:ilvl w:val="0"/>
          <w:numId w:val="5"/>
        </w:numPr>
        <w:spacing w:after="0" w:line="360" w:lineRule="auto"/>
        <w:ind w:left="0" w:firstLine="288"/>
        <w:contextualSpacing/>
        <w:jc w:val="both"/>
        <w:rPr>
          <w:color w:val="auto"/>
          <w:szCs w:val="26"/>
        </w:rPr>
      </w:pPr>
      <w:r w:rsidRPr="00091456">
        <w:rPr>
          <w:color w:val="auto"/>
          <w:szCs w:val="26"/>
        </w:rPr>
        <w:lastRenderedPageBreak/>
        <w:t>Các bài toán tối ưu: tìm nghiệm cho nhiều lớp bài toán tối ưu toàn cục. Ví dụ: kết hợp mạng Nơron và các thuật toán di truyền.</w:t>
      </w:r>
    </w:p>
    <w:p w:rsidR="00091456" w:rsidRPr="00091456" w:rsidRDefault="00091456" w:rsidP="000B045B">
      <w:pPr>
        <w:numPr>
          <w:ilvl w:val="0"/>
          <w:numId w:val="5"/>
        </w:numPr>
        <w:spacing w:after="0" w:line="360" w:lineRule="auto"/>
        <w:ind w:left="0" w:firstLine="288"/>
        <w:contextualSpacing/>
        <w:jc w:val="both"/>
        <w:rPr>
          <w:color w:val="auto"/>
          <w:szCs w:val="26"/>
        </w:rPr>
      </w:pPr>
      <w:r w:rsidRPr="00091456">
        <w:rPr>
          <w:color w:val="auto"/>
          <w:szCs w:val="26"/>
        </w:rPr>
        <w:t>Bài toán hồi qui và tổng quát hóa (thường dùng các thuật học có giám sát): cố gắng tìm các đường thẳng hoặc đường hồi qui phi tuyến trơn sao cho khớp với mẫu.</w:t>
      </w:r>
    </w:p>
    <w:p w:rsidR="00091456" w:rsidRPr="00091456" w:rsidRDefault="00091456" w:rsidP="000B045B">
      <w:pPr>
        <w:numPr>
          <w:ilvl w:val="0"/>
          <w:numId w:val="5"/>
        </w:numPr>
        <w:spacing w:after="0" w:line="360" w:lineRule="auto"/>
        <w:ind w:left="0" w:firstLine="288"/>
        <w:contextualSpacing/>
        <w:jc w:val="both"/>
        <w:rPr>
          <w:color w:val="auto"/>
          <w:szCs w:val="26"/>
        </w:rPr>
      </w:pPr>
      <w:r w:rsidRPr="00091456">
        <w:rPr>
          <w:color w:val="auto"/>
          <w:szCs w:val="26"/>
        </w:rPr>
        <w:t>Bài toán hoàn chỉnh dạng: mô hình Markov và các mạng có độ trễ với các mạng Nơron nhiều lớp, máy Bolzmann và mạng Hopfield tĩnh.</w:t>
      </w:r>
    </w:p>
    <w:p w:rsidR="00091456" w:rsidRPr="00091456" w:rsidRDefault="00091456" w:rsidP="003768D5">
      <w:pPr>
        <w:spacing w:line="360" w:lineRule="auto"/>
        <w:contextualSpacing/>
        <w:jc w:val="both"/>
        <w:rPr>
          <w:color w:val="auto"/>
          <w:szCs w:val="26"/>
        </w:rPr>
      </w:pPr>
      <w:r w:rsidRPr="00091456">
        <w:rPr>
          <w:color w:val="auto"/>
          <w:szCs w:val="26"/>
        </w:rPr>
        <w:t>Mạng Nơron 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Nơron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rsidR="00091456" w:rsidRPr="00091456" w:rsidRDefault="00091456" w:rsidP="003768D5">
      <w:pPr>
        <w:spacing w:line="360" w:lineRule="auto"/>
        <w:contextualSpacing/>
        <w:jc w:val="both"/>
        <w:rPr>
          <w:color w:val="auto"/>
          <w:szCs w:val="26"/>
        </w:rPr>
      </w:pPr>
      <w:r w:rsidRPr="00091456">
        <w:rPr>
          <w:color w:val="auto"/>
          <w:szCs w:val="26"/>
        </w:rPr>
        <w:t>Kết hợp chặt chẽ với logic mờ, mạng Nơron nhân tạo đã tạo nên cuộc cách mạng thực sự trong việc thông minh hóa và vạn năng hóa các bộ điều khiển kỹ thuật cao cho cả hiện nay và trong tương lai. Ví dụ như ứng dụng tự động điều khiển hệ thống lái tàu, hệ thống dự báo sự cố,…</w:t>
      </w:r>
    </w:p>
    <w:p w:rsidR="00091456" w:rsidRPr="00151FCF" w:rsidRDefault="00091456" w:rsidP="001534FF">
      <w:pPr>
        <w:pStyle w:val="Heading2"/>
      </w:pPr>
      <w:bookmarkStart w:id="90" w:name="_Toc262659712"/>
      <w:bookmarkStart w:id="91" w:name="_Toc310793460"/>
      <w:r w:rsidRPr="00091456">
        <w:t>Huấn luyện mạng Nơron</w:t>
      </w:r>
      <w:bookmarkEnd w:id="90"/>
      <w:bookmarkEnd w:id="91"/>
    </w:p>
    <w:p w:rsidR="00091456" w:rsidRPr="00151FCF" w:rsidRDefault="00091456" w:rsidP="003768D5">
      <w:pPr>
        <w:pStyle w:val="Heading3"/>
      </w:pPr>
      <w:bookmarkStart w:id="92" w:name="_Toc262659713"/>
      <w:bookmarkStart w:id="93" w:name="_Toc310793461"/>
      <w:r w:rsidRPr="00091456">
        <w:t>Phương pháp huấn luyện</w:t>
      </w:r>
      <w:bookmarkEnd w:id="92"/>
      <w:bookmarkEnd w:id="93"/>
      <w:r w:rsidRPr="00091456">
        <w:t xml:space="preserve"> </w:t>
      </w:r>
    </w:p>
    <w:p w:rsidR="00091456" w:rsidRPr="00091456" w:rsidRDefault="00091456" w:rsidP="003768D5">
      <w:pPr>
        <w:spacing w:line="360" w:lineRule="auto"/>
        <w:contextualSpacing/>
        <w:jc w:val="both"/>
        <w:rPr>
          <w:color w:val="auto"/>
          <w:szCs w:val="26"/>
        </w:rPr>
      </w:pPr>
      <w:r w:rsidRPr="00091456">
        <w:rPr>
          <w:color w:val="auto"/>
          <w:szCs w:val="26"/>
        </w:rPr>
        <w:t>Có ba kiểu huấn luyện chính, mỗi kiểu mẫu tương ứng với một nhiệm vụ học trừu tượng. Đó là học có giám sát, học không có giám sát và học tăng cường. Thông thường, loại kiến trúc mạng nào cũng có thể dùng được cho các nhiệm vụ trên.</w:t>
      </w:r>
    </w:p>
    <w:p w:rsidR="00091456" w:rsidRPr="00091456" w:rsidRDefault="00091456" w:rsidP="003768D5">
      <w:pPr>
        <w:spacing w:line="360" w:lineRule="auto"/>
        <w:contextualSpacing/>
        <w:jc w:val="both"/>
        <w:rPr>
          <w:color w:val="auto"/>
          <w:szCs w:val="26"/>
        </w:rPr>
      </w:pPr>
      <w:r w:rsidRPr="00091456">
        <w:rPr>
          <w:b/>
          <w:color w:val="auto"/>
          <w:u w:val="single"/>
        </w:rPr>
        <w:t>Huấn luyện có thầy</w:t>
      </w:r>
      <w:r w:rsidRPr="00091456">
        <w:rPr>
          <w:color w:val="auto"/>
          <w:szCs w:val="26"/>
        </w:rPr>
        <w:t xml:space="preserve"> (học có giám sát)</w:t>
      </w:r>
    </w:p>
    <w:p w:rsidR="00091456" w:rsidRPr="00091456" w:rsidRDefault="00091456" w:rsidP="003768D5">
      <w:pPr>
        <w:spacing w:line="360" w:lineRule="auto"/>
        <w:contextualSpacing/>
        <w:jc w:val="both"/>
        <w:rPr>
          <w:color w:val="auto"/>
          <w:szCs w:val="26"/>
        </w:rPr>
      </w:pPr>
      <w:r w:rsidRPr="00091456">
        <w:rPr>
          <w:color w:val="auto"/>
          <w:szCs w:val="26"/>
        </w:rPr>
        <w:t xml:space="preserve">Mạng được huấn luyện bằng cách cung cấp cho nó các cặp mẫu đầu vào và các đầu ra mong muốn. Các cặp được cung cấp bởi "thầy giáo", hay bởi hệ thống trên đó mạng hoạt động. Sự khác biệt giữa các đầu ra thực tế so với các đầu ra mong muốn được thuật toán sử dụng để thích ứng các trọng số trong mạng. Điều này </w:t>
      </w:r>
      <w:r w:rsidRPr="00091456">
        <w:rPr>
          <w:color w:val="auto"/>
          <w:szCs w:val="26"/>
        </w:rPr>
        <w:lastRenderedPageBreak/>
        <w:t>thường được đưa ra như một bài toán xấp xỉ hàm số - cho dữ liệu huấn luyện bao gồm các cặp mẫu đầu vào x, và một đích tương ứng t, mục đích là tìm ra hàm f(x) thoả mãn tất cả các mẫu học đầu vào.</w:t>
      </w:r>
    </w:p>
    <w:p w:rsidR="00091456" w:rsidRPr="00091456" w:rsidRDefault="00091456" w:rsidP="003768D5">
      <w:pPr>
        <w:spacing w:line="360" w:lineRule="auto"/>
        <w:contextualSpacing/>
        <w:jc w:val="both"/>
        <w:rPr>
          <w:color w:val="auto"/>
          <w:szCs w:val="26"/>
        </w:rPr>
      </w:pPr>
      <w:r w:rsidRPr="00091456">
        <w:rPr>
          <w:b/>
          <w:color w:val="auto"/>
          <w:u w:val="single"/>
        </w:rPr>
        <w:t>Huấn luyện cưỡng bức</w:t>
      </w:r>
      <w:r w:rsidRPr="00091456">
        <w:rPr>
          <w:rStyle w:val="Heading4Char"/>
          <w:rFonts w:eastAsiaTheme="minorEastAsia"/>
        </w:rPr>
        <w:t xml:space="preserve"> </w:t>
      </w:r>
      <w:r w:rsidRPr="00091456">
        <w:rPr>
          <w:color w:val="auto"/>
          <w:szCs w:val="26"/>
        </w:rPr>
        <w:t>(học tăng cường)</w:t>
      </w:r>
    </w:p>
    <w:p w:rsidR="00091456" w:rsidRPr="00091456" w:rsidRDefault="00091456" w:rsidP="003768D5">
      <w:pPr>
        <w:spacing w:line="360" w:lineRule="auto"/>
        <w:contextualSpacing/>
        <w:jc w:val="both"/>
        <w:rPr>
          <w:color w:val="auto"/>
          <w:szCs w:val="26"/>
        </w:rPr>
      </w:pPr>
      <w:r w:rsidRPr="00091456">
        <w:rPr>
          <w:color w:val="auto"/>
          <w:szCs w:val="26"/>
        </w:rPr>
        <w:t>Trong học tăng cường, dữ liệu x thường không được cho trước mà được tạo ra trong quá trình một agent tương tác với môi trường. Tại mỗi thời điểm t, agent thực hiện hành động yt và môi trường tạo một quan sát xt và một chi phí tức thời ct, theo một quy trình động nào đó (thường là không được biết). Mục tiêu là tìm một sách lược lựa chọn hành động để cực tiểu hóa một chi phí dài hạn nào đó, nghĩa là chi phí tích lũy mong đợi. Quy trình động của môi trường và chi phí dài hạn cho mỗi sách lược thường không được biết, nhưng có thể ước lượng được. Mạng nơ-ron nhân tạo thường được dùng trong học tăng cường như là một phần của thuật toán toàn cục. Các bài toán thường được giải quyết bằng học tăng cường là các bài toán điều khiển, trò chơi, và các nhiệm vụ quyết định tuần tự (sequential decision making) khác.</w:t>
      </w:r>
    </w:p>
    <w:p w:rsidR="00091456" w:rsidRPr="00091456" w:rsidRDefault="00091456" w:rsidP="003768D5">
      <w:pPr>
        <w:spacing w:line="360" w:lineRule="auto"/>
        <w:contextualSpacing/>
        <w:jc w:val="both"/>
        <w:rPr>
          <w:color w:val="auto"/>
          <w:szCs w:val="26"/>
        </w:rPr>
      </w:pPr>
      <w:r w:rsidRPr="00091456">
        <w:rPr>
          <w:b/>
          <w:color w:val="auto"/>
          <w:u w:val="single"/>
        </w:rPr>
        <w:t>Huấn luyện không thầy</w:t>
      </w:r>
      <w:r w:rsidRPr="00091456">
        <w:rPr>
          <w:color w:val="auto"/>
          <w:szCs w:val="26"/>
        </w:rPr>
        <w:t xml:space="preserve"> (học không có giám sát)</w:t>
      </w:r>
    </w:p>
    <w:p w:rsidR="00091456" w:rsidRPr="00091456" w:rsidRDefault="00091456" w:rsidP="003768D5">
      <w:pPr>
        <w:spacing w:line="360" w:lineRule="auto"/>
        <w:contextualSpacing/>
        <w:jc w:val="both"/>
        <w:rPr>
          <w:color w:val="auto"/>
          <w:szCs w:val="26"/>
        </w:rPr>
      </w:pPr>
      <w:r w:rsidRPr="00091456">
        <w:rPr>
          <w:color w:val="auto"/>
          <w:szCs w:val="26"/>
        </w:rPr>
        <w:t>Trong học không có giám sát, ta được cho trước một số dữ liệu x, và hàm chi phí cần được cực tiểu hóa có thể là một hàm bất kỳ của dữ liệu x và đầu ra của mạng, f. Hàm chi phí được quyết định bởi phát biểu của bài toán. Phần lớn ứng dụng nằm trong vùng các bài toán ước lượng như mô hình hóa thống kê, nén, lọc (filtering), blind source seperation và phân mảnh (clustering).</w:t>
      </w:r>
    </w:p>
    <w:p w:rsidR="00091456" w:rsidRPr="00091456" w:rsidRDefault="00091456" w:rsidP="003768D5">
      <w:pPr>
        <w:spacing w:line="360" w:lineRule="auto"/>
        <w:contextualSpacing/>
        <w:jc w:val="both"/>
        <w:rPr>
          <w:color w:val="auto"/>
          <w:szCs w:val="26"/>
        </w:rPr>
      </w:pPr>
      <w:r w:rsidRPr="00091456">
        <w:rPr>
          <w:color w:val="auto"/>
          <w:szCs w:val="26"/>
        </w:rPr>
        <w:t>Với cách học không có thầy, không có phản hồi từ môi trường để chỉ ra rằng đầu ra của mạng là đúng. Mạng sẽ phải khám phá các đặc trưng, các điều chỉnh, các mối tương quan, hay các lớp trong dữ liệu vào một cách tự động.  Trong thực tế, đối với phần lớn các biến thể của học không có thầy, các đích trùng với đầu vào. Nói một cách khác, học không có thầy luôn thực hiện một công việc tương tự như một mạng tự liên hợp, cô đọng  thông tin từ dữ liệu vào.</w:t>
      </w:r>
    </w:p>
    <w:p w:rsidR="00091456" w:rsidRPr="00151FCF" w:rsidRDefault="00091456" w:rsidP="003768D5">
      <w:pPr>
        <w:pStyle w:val="Heading3"/>
      </w:pPr>
      <w:bookmarkStart w:id="94" w:name="_Toc262659714"/>
      <w:bookmarkStart w:id="95" w:name="_Toc310793462"/>
      <w:r w:rsidRPr="00091456">
        <w:t>Thuật toán luyện mạng</w:t>
      </w:r>
      <w:bookmarkEnd w:id="94"/>
      <w:bookmarkEnd w:id="95"/>
    </w:p>
    <w:p w:rsidR="00091456" w:rsidRPr="00091456" w:rsidRDefault="00091456" w:rsidP="003768D5">
      <w:pPr>
        <w:spacing w:line="360" w:lineRule="auto"/>
        <w:contextualSpacing/>
        <w:jc w:val="both"/>
        <w:rPr>
          <w:color w:val="auto"/>
          <w:szCs w:val="26"/>
        </w:rPr>
      </w:pPr>
      <w:r w:rsidRPr="00091456">
        <w:rPr>
          <w:color w:val="auto"/>
          <w:szCs w:val="26"/>
        </w:rPr>
        <w:t>Quá trình huấn luyện mạng là quá trình học với các tập dữ liệu mẫu để điều chỉnh tập trọng số liên kết.</w:t>
      </w:r>
    </w:p>
    <w:p w:rsidR="00091456" w:rsidRPr="00091456" w:rsidRDefault="00091456" w:rsidP="003768D5">
      <w:pPr>
        <w:spacing w:line="360" w:lineRule="auto"/>
        <w:contextualSpacing/>
        <w:jc w:val="both"/>
        <w:rPr>
          <w:color w:val="auto"/>
          <w:szCs w:val="26"/>
        </w:rPr>
      </w:pPr>
      <w:r w:rsidRPr="00091456">
        <w:rPr>
          <w:color w:val="auto"/>
          <w:szCs w:val="26"/>
        </w:rPr>
        <w:lastRenderedPageBreak/>
        <w:t>Có nhiều thuật toán có thể dùng cho việc huấn luyện các mô hình mạng Nơron hầu hết có thể được xem là áp dụng trực tiếp của lý thuyết tối ưu hóa và ước lượng thống kê.</w:t>
      </w:r>
    </w:p>
    <w:p w:rsidR="00091456" w:rsidRPr="00091456" w:rsidRDefault="00091456" w:rsidP="003768D5">
      <w:pPr>
        <w:spacing w:line="360" w:lineRule="auto"/>
        <w:contextualSpacing/>
        <w:jc w:val="both"/>
        <w:rPr>
          <w:color w:val="auto"/>
          <w:szCs w:val="26"/>
        </w:rPr>
      </w:pPr>
      <w:r w:rsidRPr="00091456">
        <w:rPr>
          <w:color w:val="auto"/>
          <w:szCs w:val="26"/>
        </w:rPr>
        <w:t>Phần lớn các thuật toán huấn luyện mạng nơ-ron sử dụng một kiểu xuống dốc (gradient descent - tiến dần tới cực tiểu địa phương) nào đó. Điều này được thực hiện bằng cách lấy đạo hàm của hàm chi phí theo các tham số của mạng và thay đổi các tham số đó theo một hướng được tính toán theo độ dốc (gradient-related direction) để tiến dần tới cực tiểu địa phương của hàm chi phí.</w:t>
      </w:r>
    </w:p>
    <w:p w:rsidR="00091456" w:rsidRPr="00091456" w:rsidRDefault="00091456" w:rsidP="003768D5">
      <w:pPr>
        <w:spacing w:line="360" w:lineRule="auto"/>
        <w:contextualSpacing/>
        <w:jc w:val="both"/>
        <w:rPr>
          <w:color w:val="auto"/>
          <w:szCs w:val="26"/>
        </w:rPr>
      </w:pPr>
      <w:r w:rsidRPr="00091456">
        <w:rPr>
          <w:color w:val="auto"/>
          <w:szCs w:val="26"/>
        </w:rPr>
        <w:t>Các phương pháp thường dùng cho huấn luyện mạng nơ-ron là: phương pháp tiến hóa, luyện thép (simulated annealing), expectation maximisation (cực đại hóa mong đợi) và các phương pháp không tham số (non-parametric methods).</w:t>
      </w:r>
    </w:p>
    <w:p w:rsidR="00091456" w:rsidRPr="00091456" w:rsidRDefault="00091456" w:rsidP="003768D5">
      <w:pPr>
        <w:spacing w:line="360" w:lineRule="auto"/>
        <w:contextualSpacing/>
        <w:jc w:val="both"/>
        <w:rPr>
          <w:color w:val="auto"/>
          <w:szCs w:val="26"/>
        </w:rPr>
      </w:pPr>
      <w:r w:rsidRPr="00091456">
        <w:rPr>
          <w:b/>
          <w:color w:val="auto"/>
          <w:szCs w:val="26"/>
        </w:rPr>
        <w:t>Thuật toán 1.1. Thuật toán luyện mạng chung</w:t>
      </w:r>
    </w:p>
    <w:tbl>
      <w:tblPr>
        <w:tblStyle w:val="TableGrid"/>
        <w:tblW w:w="0" w:type="auto"/>
        <w:tblLook w:val="04A0"/>
      </w:tblPr>
      <w:tblGrid>
        <w:gridCol w:w="8720"/>
      </w:tblGrid>
      <w:tr w:rsidR="008C0D58" w:rsidTr="008C0D58">
        <w:tc>
          <w:tcPr>
            <w:tcW w:w="8720" w:type="dxa"/>
          </w:tcPr>
          <w:p w:rsidR="008C0D58" w:rsidRPr="00091456" w:rsidRDefault="008C0D58" w:rsidP="008C0D58">
            <w:pPr>
              <w:spacing w:line="360" w:lineRule="auto"/>
              <w:contextualSpacing/>
              <w:jc w:val="both"/>
              <w:rPr>
                <w:i/>
                <w:color w:val="auto"/>
                <w:szCs w:val="26"/>
              </w:rPr>
            </w:pPr>
            <w:r w:rsidRPr="00091456">
              <w:rPr>
                <w:i/>
                <w:color w:val="auto"/>
                <w:szCs w:val="26"/>
                <w:u w:val="single"/>
              </w:rPr>
              <w:t>Bước 1</w:t>
            </w:r>
            <w:r w:rsidRPr="00091456">
              <w:rPr>
                <w:i/>
                <w:color w:val="auto"/>
                <w:szCs w:val="26"/>
              </w:rPr>
              <w:t>: đặt w=w</w:t>
            </w:r>
            <w:r w:rsidRPr="00091456">
              <w:rPr>
                <w:i/>
                <w:color w:val="auto"/>
                <w:szCs w:val="26"/>
                <w:vertAlign w:val="superscript"/>
              </w:rPr>
              <w:t xml:space="preserve">0  </w:t>
            </w:r>
            <w:r w:rsidRPr="00091456">
              <w:rPr>
                <w:i/>
                <w:color w:val="auto"/>
                <w:szCs w:val="26"/>
              </w:rPr>
              <w:t>(w</w:t>
            </w:r>
            <w:r w:rsidRPr="00091456">
              <w:rPr>
                <w:i/>
                <w:color w:val="auto"/>
                <w:szCs w:val="26"/>
                <w:vertAlign w:val="superscript"/>
              </w:rPr>
              <w:t xml:space="preserve">0 </w:t>
            </w:r>
            <w:r w:rsidRPr="00091456">
              <w:rPr>
                <w:i/>
                <w:color w:val="auto"/>
                <w:szCs w:val="26"/>
              </w:rPr>
              <w:t>là trọng số khởi tạo)</w:t>
            </w:r>
          </w:p>
          <w:p w:rsidR="008C0D58" w:rsidRPr="00091456" w:rsidRDefault="008C0D58" w:rsidP="008C0D58">
            <w:pPr>
              <w:spacing w:line="360" w:lineRule="auto"/>
              <w:contextualSpacing/>
              <w:jc w:val="both"/>
              <w:rPr>
                <w:i/>
                <w:color w:val="auto"/>
                <w:szCs w:val="26"/>
              </w:rPr>
            </w:pPr>
            <w:r w:rsidRPr="00091456">
              <w:rPr>
                <w:i/>
                <w:color w:val="auto"/>
                <w:szCs w:val="26"/>
                <w:u w:val="single"/>
              </w:rPr>
              <w:t>Bước 2</w:t>
            </w:r>
            <w:r w:rsidRPr="00091456">
              <w:rPr>
                <w:i/>
                <w:color w:val="auto"/>
                <w:szCs w:val="26"/>
              </w:rPr>
              <w:t>: Tính giá trị hàm gộp F(w,x)</w:t>
            </w:r>
          </w:p>
          <w:p w:rsidR="008C0D58" w:rsidRPr="00091456" w:rsidRDefault="008C0D58" w:rsidP="008C0D58">
            <w:pPr>
              <w:spacing w:line="360" w:lineRule="auto"/>
              <w:contextualSpacing/>
              <w:jc w:val="both"/>
              <w:rPr>
                <w:i/>
                <w:color w:val="auto"/>
                <w:szCs w:val="26"/>
              </w:rPr>
            </w:pPr>
            <w:r w:rsidRPr="00091456">
              <w:rPr>
                <w:i/>
                <w:color w:val="auto"/>
                <w:szCs w:val="26"/>
                <w:u w:val="single"/>
              </w:rPr>
              <w:t>Bước 3</w:t>
            </w:r>
            <w:r w:rsidRPr="00091456">
              <w:rPr>
                <w:i/>
                <w:color w:val="auto"/>
                <w:szCs w:val="26"/>
              </w:rPr>
              <w:t>: Tính giá trị hàm kích hoạt (kết xuất)G(f(w,x))</w:t>
            </w:r>
          </w:p>
          <w:p w:rsidR="008C0D58" w:rsidRPr="00091456" w:rsidRDefault="008C0D58" w:rsidP="008C0D58">
            <w:pPr>
              <w:spacing w:line="360" w:lineRule="auto"/>
              <w:contextualSpacing/>
              <w:jc w:val="both"/>
              <w:rPr>
                <w:i/>
                <w:color w:val="auto"/>
                <w:szCs w:val="26"/>
              </w:rPr>
            </w:pPr>
            <w:r w:rsidRPr="00091456">
              <w:rPr>
                <w:i/>
                <w:color w:val="auto"/>
                <w:szCs w:val="26"/>
                <w:u w:val="single"/>
              </w:rPr>
              <w:t>Bước 4</w:t>
            </w:r>
            <w:r w:rsidRPr="00091456">
              <w:rPr>
                <w:i/>
                <w:color w:val="auto"/>
                <w:szCs w:val="26"/>
              </w:rPr>
              <w:t>: Kiểm tra điều kiện dừng:</w:t>
            </w:r>
          </w:p>
          <w:p w:rsidR="008C0D58" w:rsidRPr="00091456" w:rsidRDefault="008C0D58" w:rsidP="008C0D58">
            <w:pPr>
              <w:spacing w:line="360" w:lineRule="auto"/>
              <w:contextualSpacing/>
              <w:jc w:val="both"/>
              <w:rPr>
                <w:i/>
                <w:color w:val="auto"/>
                <w:szCs w:val="26"/>
              </w:rPr>
            </w:pPr>
            <w:r w:rsidRPr="00091456">
              <w:rPr>
                <w:i/>
                <w:color w:val="auto"/>
                <w:szCs w:val="26"/>
              </w:rPr>
              <w:t xml:space="preserve">          - Nếu đúng: dừng thuật toán: trọng số tối ưu w</w:t>
            </w:r>
            <w:r w:rsidRPr="00091456">
              <w:rPr>
                <w:i/>
                <w:color w:val="auto"/>
                <w:szCs w:val="26"/>
                <w:vertAlign w:val="superscript"/>
              </w:rPr>
              <w:t>*</w:t>
            </w:r>
            <w:r w:rsidRPr="00091456">
              <w:rPr>
                <w:i/>
                <w:color w:val="auto"/>
                <w:szCs w:val="26"/>
              </w:rPr>
              <w:t>=w</w:t>
            </w:r>
          </w:p>
          <w:p w:rsidR="008C0D58" w:rsidRPr="00091456" w:rsidRDefault="008C0D58" w:rsidP="008C0D58">
            <w:pPr>
              <w:spacing w:line="360" w:lineRule="auto"/>
              <w:contextualSpacing/>
              <w:jc w:val="both"/>
              <w:rPr>
                <w:i/>
                <w:color w:val="auto"/>
                <w:szCs w:val="26"/>
              </w:rPr>
            </w:pPr>
            <w:r w:rsidRPr="00091456">
              <w:rPr>
                <w:i/>
                <w:color w:val="auto"/>
                <w:szCs w:val="26"/>
              </w:rPr>
              <w:t xml:space="preserve">         - Nếu sai: chuyển bước 5</w:t>
            </w:r>
          </w:p>
          <w:p w:rsidR="008C0D58" w:rsidRPr="00091456" w:rsidRDefault="008C0D58" w:rsidP="008C0D58">
            <w:pPr>
              <w:spacing w:line="360" w:lineRule="auto"/>
              <w:contextualSpacing/>
              <w:jc w:val="both"/>
              <w:rPr>
                <w:i/>
                <w:color w:val="auto"/>
                <w:szCs w:val="26"/>
              </w:rPr>
            </w:pPr>
            <w:r w:rsidRPr="00091456">
              <w:rPr>
                <w:i/>
                <w:color w:val="auto"/>
                <w:szCs w:val="26"/>
              </w:rPr>
              <w:t>Thông thường người ta hay dùng cách: tính giá trị hàm lỗi (hàm mục tiêu). Đối chiếu với ngưỡng sai số cho phép.</w:t>
            </w:r>
          </w:p>
          <w:p w:rsidR="008C0D58" w:rsidRPr="00091456" w:rsidRDefault="008C0D58" w:rsidP="008C0D58">
            <w:pPr>
              <w:spacing w:line="360" w:lineRule="auto"/>
              <w:contextualSpacing/>
              <w:jc w:val="both"/>
              <w:rPr>
                <w:i/>
                <w:color w:val="auto"/>
                <w:szCs w:val="26"/>
              </w:rPr>
            </w:pPr>
            <w:r w:rsidRPr="00091456">
              <w:rPr>
                <w:i/>
                <w:color w:val="auto"/>
                <w:szCs w:val="26"/>
              </w:rPr>
              <w:t xml:space="preserve">          - Nếu nhỏ hơn hoặc bằng: dừng thuật toán: trọng số tối ưu w</w:t>
            </w:r>
            <w:r w:rsidRPr="00091456">
              <w:rPr>
                <w:i/>
                <w:color w:val="auto"/>
                <w:szCs w:val="26"/>
                <w:vertAlign w:val="superscript"/>
              </w:rPr>
              <w:t>*</w:t>
            </w:r>
            <w:r w:rsidRPr="00091456">
              <w:rPr>
                <w:i/>
                <w:color w:val="auto"/>
                <w:szCs w:val="26"/>
              </w:rPr>
              <w:t>=w</w:t>
            </w:r>
          </w:p>
          <w:p w:rsidR="008C0D58" w:rsidRPr="00091456" w:rsidRDefault="008C0D58" w:rsidP="008C0D58">
            <w:pPr>
              <w:spacing w:line="360" w:lineRule="auto"/>
              <w:contextualSpacing/>
              <w:jc w:val="both"/>
              <w:rPr>
                <w:i/>
                <w:color w:val="auto"/>
                <w:szCs w:val="26"/>
              </w:rPr>
            </w:pPr>
            <w:r w:rsidRPr="00091456">
              <w:rPr>
                <w:i/>
                <w:color w:val="auto"/>
                <w:szCs w:val="26"/>
              </w:rPr>
              <w:t xml:space="preserve">         - Nếu lớn hơn : chuyển bước 5</w:t>
            </w:r>
          </w:p>
          <w:p w:rsidR="008C0D58" w:rsidRPr="00091456" w:rsidRDefault="008C0D58" w:rsidP="008C0D58">
            <w:pPr>
              <w:spacing w:line="360" w:lineRule="auto"/>
              <w:contextualSpacing/>
              <w:jc w:val="both"/>
              <w:rPr>
                <w:i/>
                <w:color w:val="auto"/>
                <w:szCs w:val="26"/>
              </w:rPr>
            </w:pPr>
            <w:r w:rsidRPr="00091456">
              <w:rPr>
                <w:i/>
                <w:color w:val="auto"/>
                <w:szCs w:val="26"/>
              </w:rPr>
              <w:t xml:space="preserve">    </w:t>
            </w:r>
            <w:r w:rsidRPr="00091456">
              <w:rPr>
                <w:i/>
                <w:color w:val="auto"/>
                <w:szCs w:val="26"/>
                <w:u w:val="single"/>
              </w:rPr>
              <w:t>Bước 5</w:t>
            </w:r>
            <w:r w:rsidRPr="00091456">
              <w:rPr>
                <w:i/>
                <w:color w:val="auto"/>
                <w:szCs w:val="26"/>
              </w:rPr>
              <w:t>: Cập nhật trọng số:</w:t>
            </w:r>
          </w:p>
          <w:p w:rsidR="008C0D58" w:rsidRPr="00091456" w:rsidRDefault="008C0D58" w:rsidP="008C0D58">
            <w:pPr>
              <w:spacing w:line="360" w:lineRule="auto"/>
              <w:contextualSpacing/>
              <w:jc w:val="both"/>
              <w:rPr>
                <w:i/>
                <w:color w:val="auto"/>
                <w:szCs w:val="26"/>
              </w:rPr>
            </w:pPr>
            <w:r w:rsidRPr="00091456">
              <w:rPr>
                <w:i/>
                <w:color w:val="auto"/>
                <w:szCs w:val="26"/>
              </w:rPr>
              <w:t xml:space="preserve">              - Tính ∆w</w:t>
            </w:r>
          </w:p>
          <w:p w:rsidR="008C0D58" w:rsidRPr="00091456" w:rsidRDefault="008C0D58" w:rsidP="008C0D58">
            <w:pPr>
              <w:spacing w:line="360" w:lineRule="auto"/>
              <w:contextualSpacing/>
              <w:jc w:val="both"/>
              <w:rPr>
                <w:i/>
                <w:color w:val="auto"/>
                <w:szCs w:val="26"/>
              </w:rPr>
            </w:pPr>
            <w:r w:rsidRPr="00091456">
              <w:rPr>
                <w:i/>
                <w:color w:val="auto"/>
                <w:szCs w:val="26"/>
              </w:rPr>
              <w:t xml:space="preserve">              - Cập nhật trọng số mới: w</w:t>
            </w:r>
            <w:r w:rsidRPr="00091456">
              <w:rPr>
                <w:i/>
                <w:color w:val="auto"/>
                <w:szCs w:val="26"/>
                <w:vertAlign w:val="superscript"/>
              </w:rPr>
              <w:t>mới</w:t>
            </w:r>
            <w:r w:rsidRPr="00091456">
              <w:rPr>
                <w:i/>
                <w:color w:val="auto"/>
                <w:szCs w:val="26"/>
              </w:rPr>
              <w:t>=w+∆w</w:t>
            </w:r>
          </w:p>
          <w:p w:rsidR="008C0D58" w:rsidRPr="008C0D58" w:rsidRDefault="008C0D58" w:rsidP="003768D5">
            <w:pPr>
              <w:spacing w:line="360" w:lineRule="auto"/>
              <w:contextualSpacing/>
              <w:jc w:val="both"/>
              <w:rPr>
                <w:i/>
                <w:color w:val="auto"/>
                <w:szCs w:val="26"/>
              </w:rPr>
            </w:pPr>
            <w:r w:rsidRPr="00091456">
              <w:rPr>
                <w:i/>
                <w:color w:val="auto"/>
                <w:szCs w:val="26"/>
              </w:rPr>
              <w:t xml:space="preserve">              - Đặt w= w</w:t>
            </w:r>
            <w:r w:rsidRPr="00091456">
              <w:rPr>
                <w:i/>
                <w:color w:val="auto"/>
                <w:szCs w:val="26"/>
                <w:vertAlign w:val="superscript"/>
              </w:rPr>
              <w:t xml:space="preserve">mới </w:t>
            </w:r>
            <w:r w:rsidRPr="00091456">
              <w:rPr>
                <w:i/>
                <w:color w:val="auto"/>
                <w:szCs w:val="26"/>
              </w:rPr>
              <w:t xml:space="preserve">và quay về </w:t>
            </w:r>
            <w:r w:rsidRPr="00091456">
              <w:rPr>
                <w:i/>
                <w:color w:val="auto"/>
                <w:szCs w:val="26"/>
                <w:u w:val="single"/>
              </w:rPr>
              <w:t>bước 2</w:t>
            </w:r>
          </w:p>
        </w:tc>
      </w:tr>
    </w:tbl>
    <w:p w:rsidR="008C0D58" w:rsidRDefault="008C0D58" w:rsidP="003768D5">
      <w:pPr>
        <w:spacing w:line="360" w:lineRule="auto"/>
        <w:contextualSpacing/>
        <w:jc w:val="both"/>
        <w:rPr>
          <w:i/>
          <w:color w:val="auto"/>
          <w:szCs w:val="26"/>
          <w:u w:val="single"/>
        </w:rPr>
      </w:pPr>
    </w:p>
    <w:p w:rsidR="00091456" w:rsidRPr="00091456" w:rsidRDefault="00091456" w:rsidP="003768D5">
      <w:pPr>
        <w:spacing w:line="360" w:lineRule="auto"/>
        <w:jc w:val="both"/>
        <w:rPr>
          <w:b/>
          <w:color w:val="auto"/>
          <w:u w:val="single"/>
        </w:rPr>
      </w:pPr>
      <w:r w:rsidRPr="00091456">
        <w:rPr>
          <w:b/>
          <w:color w:val="auto"/>
          <w:u w:val="single"/>
        </w:rPr>
        <w:t>Hàm mục tiêu</w:t>
      </w:r>
    </w:p>
    <w:p w:rsidR="00091456" w:rsidRPr="00091456" w:rsidRDefault="00091456" w:rsidP="003768D5">
      <w:pPr>
        <w:spacing w:line="360" w:lineRule="auto"/>
        <w:jc w:val="both"/>
        <w:rPr>
          <w:color w:val="auto"/>
        </w:rPr>
      </w:pPr>
      <w:r w:rsidRPr="00091456">
        <w:rPr>
          <w:color w:val="auto"/>
        </w:rPr>
        <w:t xml:space="preserve">Để huấn luyện một mạng và xét xem nó thực hiện tốt đến đâu, ta cần xây dựng một hàm mục tiêu (hay hàm giá) để cung cấp cách thức đánh giá khả năng hệ </w:t>
      </w:r>
      <w:r w:rsidRPr="00091456">
        <w:rPr>
          <w:color w:val="auto"/>
        </w:rPr>
        <w:lastRenderedPageBreak/>
        <w:t>thống. Việc chọn hàm mục tiêu là rất quan trọng bởi vì hàm này thể hiện các mục tiêu thiết kế và quyết định thuật toán huấn luyện nào có thể được áp dụng. Để phát triển một hàm mục tiêu đo được chính xác cái chúng ta muốn không phải là việc dễ dàng. Một vài hàm cơ bản được sử dụng rất rộng rãi. Một trong số chúng là hàm tổng bình phương lỗi (sum of squares error function):</w:t>
      </w:r>
    </w:p>
    <w:p w:rsidR="00091456" w:rsidRPr="00091456" w:rsidRDefault="00091456" w:rsidP="003768D5">
      <w:pPr>
        <w:spacing w:line="360" w:lineRule="auto"/>
        <w:jc w:val="center"/>
        <w:rPr>
          <w:color w:val="auto"/>
        </w:rPr>
      </w:pPr>
      <w:r w:rsidRPr="00091456">
        <w:rPr>
          <w:color w:val="auto"/>
          <w:position w:val="-32"/>
        </w:rPr>
        <w:object w:dxaOrig="3340" w:dyaOrig="800">
          <v:shape id="_x0000_i1037" type="#_x0000_t75" style="width:167.4pt;height:40.2pt" o:ole="">
            <v:imagedata r:id="rId49" o:title=""/>
          </v:shape>
          <o:OLEObject Type="Embed" ProgID="Equation.DSMT4" ShapeID="_x0000_i1037" DrawAspect="Content" ObjectID="_1384537367" r:id="rId50"/>
        </w:object>
      </w:r>
    </w:p>
    <w:p w:rsidR="00091456" w:rsidRPr="00091456" w:rsidRDefault="00091456" w:rsidP="003768D5">
      <w:pPr>
        <w:spacing w:line="360" w:lineRule="auto"/>
        <w:ind w:left="288"/>
        <w:jc w:val="both"/>
        <w:rPr>
          <w:i/>
          <w:color w:val="auto"/>
        </w:rPr>
      </w:pPr>
      <w:r w:rsidRPr="00091456">
        <w:rPr>
          <w:i/>
          <w:color w:val="auto"/>
        </w:rPr>
        <w:t>Trong đó:</w:t>
      </w:r>
    </w:p>
    <w:p w:rsidR="00091456" w:rsidRPr="00091456" w:rsidRDefault="00091456" w:rsidP="003768D5">
      <w:pPr>
        <w:spacing w:line="360" w:lineRule="auto"/>
        <w:ind w:left="288"/>
        <w:jc w:val="both"/>
        <w:rPr>
          <w:i/>
          <w:color w:val="auto"/>
        </w:rPr>
      </w:pPr>
      <w:r w:rsidRPr="00091456">
        <w:rPr>
          <w:i/>
          <w:color w:val="auto"/>
        </w:rPr>
        <w:t xml:space="preserve">p: số thứ tự mẫu trong tập huấn luyện </w:t>
      </w:r>
    </w:p>
    <w:p w:rsidR="00091456" w:rsidRPr="00091456" w:rsidRDefault="00091456" w:rsidP="003768D5">
      <w:pPr>
        <w:spacing w:line="360" w:lineRule="auto"/>
        <w:ind w:left="288"/>
        <w:jc w:val="both"/>
        <w:rPr>
          <w:i/>
          <w:color w:val="auto"/>
        </w:rPr>
      </w:pPr>
      <w:r w:rsidRPr="00091456">
        <w:rPr>
          <w:i/>
          <w:color w:val="auto"/>
        </w:rPr>
        <w:t xml:space="preserve">i : số thứ tự của đơn vị đầu ra </w:t>
      </w:r>
    </w:p>
    <w:p w:rsidR="00091456" w:rsidRPr="00091456" w:rsidRDefault="00091456" w:rsidP="003768D5">
      <w:pPr>
        <w:spacing w:line="360" w:lineRule="auto"/>
        <w:ind w:left="288"/>
        <w:jc w:val="both"/>
        <w:rPr>
          <w:i/>
          <w:color w:val="auto"/>
        </w:rPr>
      </w:pPr>
      <w:r w:rsidRPr="00091456">
        <w:rPr>
          <w:i/>
          <w:color w:val="auto"/>
        </w:rPr>
        <w:t>t</w:t>
      </w:r>
      <w:r w:rsidRPr="00091456">
        <w:rPr>
          <w:i/>
          <w:color w:val="auto"/>
          <w:vertAlign w:val="subscript"/>
        </w:rPr>
        <w:t>pi</w:t>
      </w:r>
      <w:r w:rsidRPr="00091456">
        <w:rPr>
          <w:i/>
          <w:color w:val="auto"/>
        </w:rPr>
        <w:t xml:space="preserve"> và y</w:t>
      </w:r>
      <w:r w:rsidRPr="00091456">
        <w:rPr>
          <w:i/>
          <w:color w:val="auto"/>
          <w:vertAlign w:val="subscript"/>
        </w:rPr>
        <w:t>pi</w:t>
      </w:r>
      <w:r w:rsidRPr="00091456">
        <w:rPr>
          <w:i/>
          <w:color w:val="auto"/>
        </w:rPr>
        <w:t xml:space="preserve">  : tương ứng là đầu ra mong muốn và đầu ra thực tế của mạng cho đơn vị đầu ra thứ i trên mẫu thứ p.  </w:t>
      </w:r>
    </w:p>
    <w:p w:rsidR="00091456" w:rsidRPr="00151FCF" w:rsidRDefault="00091456" w:rsidP="003768D5">
      <w:pPr>
        <w:pStyle w:val="Heading3"/>
      </w:pPr>
      <w:bookmarkStart w:id="96" w:name="_Toc262659715"/>
      <w:bookmarkStart w:id="97" w:name="_Toc310793463"/>
      <w:r w:rsidRPr="00091456">
        <w:t>Cách thức huấn luyện</w:t>
      </w:r>
      <w:bookmarkEnd w:id="96"/>
      <w:bookmarkEnd w:id="97"/>
    </w:p>
    <w:p w:rsidR="00091456" w:rsidRPr="00091456" w:rsidRDefault="00091456" w:rsidP="003768D5">
      <w:pPr>
        <w:spacing w:line="360" w:lineRule="auto"/>
        <w:contextualSpacing/>
        <w:jc w:val="both"/>
        <w:rPr>
          <w:b/>
          <w:color w:val="auto"/>
          <w:szCs w:val="26"/>
          <w:u w:val="single"/>
        </w:rPr>
      </w:pPr>
      <w:r w:rsidRPr="00091456">
        <w:rPr>
          <w:b/>
          <w:color w:val="auto"/>
          <w:szCs w:val="26"/>
          <w:u w:val="single"/>
        </w:rPr>
        <w:t>Huấn luyện đồng thời.</w:t>
      </w:r>
    </w:p>
    <w:p w:rsidR="00091456" w:rsidRPr="00091456" w:rsidRDefault="00091456" w:rsidP="003768D5">
      <w:pPr>
        <w:spacing w:line="360" w:lineRule="auto"/>
        <w:contextualSpacing/>
        <w:jc w:val="both"/>
        <w:rPr>
          <w:color w:val="auto"/>
          <w:szCs w:val="26"/>
        </w:rPr>
      </w:pPr>
      <w:r w:rsidRPr="00091456">
        <w:rPr>
          <w:color w:val="auto"/>
          <w:szCs w:val="26"/>
        </w:rPr>
        <w:t xml:space="preserve">Kiểm tra điều kiện dừng sau khi đã áp dụng bước 1,2 cho tất cả các mẫu sử dụng luyện mạng. </w:t>
      </w:r>
    </w:p>
    <w:p w:rsidR="00091456" w:rsidRPr="00091456" w:rsidRDefault="00091456" w:rsidP="003768D5">
      <w:pPr>
        <w:spacing w:line="360" w:lineRule="auto"/>
        <w:contextualSpacing/>
        <w:jc w:val="both"/>
        <w:rPr>
          <w:b/>
          <w:color w:val="auto"/>
          <w:szCs w:val="26"/>
          <w:u w:val="single"/>
        </w:rPr>
      </w:pPr>
      <w:r w:rsidRPr="00091456">
        <w:rPr>
          <w:b/>
          <w:color w:val="auto"/>
          <w:szCs w:val="26"/>
          <w:u w:val="single"/>
        </w:rPr>
        <w:t>Huấn luyện từng mẫu.</w:t>
      </w:r>
    </w:p>
    <w:p w:rsidR="00091456" w:rsidRPr="00091456" w:rsidRDefault="00091456" w:rsidP="003768D5">
      <w:pPr>
        <w:spacing w:line="360" w:lineRule="auto"/>
        <w:contextualSpacing/>
        <w:jc w:val="both"/>
        <w:rPr>
          <w:color w:val="auto"/>
          <w:szCs w:val="26"/>
        </w:rPr>
      </w:pPr>
      <w:r w:rsidRPr="00091456">
        <w:rPr>
          <w:color w:val="auto"/>
          <w:szCs w:val="26"/>
        </w:rPr>
        <w:t>Sau mỗi bước 1,2 cho từng mẫu, ta tiến hành kiểm tra điều kiện dừng ngay sau đó cập nhật trọng số. Kết cục tìm ra được bộ trọng số tối ưu của mẫu này ta mới sử dụng chính bộ trọng số tối ưu này để luyện mẫu tiếp theo.</w:t>
      </w:r>
    </w:p>
    <w:p w:rsidR="00091456" w:rsidRPr="00091456" w:rsidRDefault="00091456" w:rsidP="003768D5">
      <w:pPr>
        <w:spacing w:line="360" w:lineRule="auto"/>
        <w:contextualSpacing/>
        <w:jc w:val="both"/>
        <w:rPr>
          <w:b/>
          <w:color w:val="auto"/>
          <w:szCs w:val="26"/>
          <w:u w:val="single"/>
        </w:rPr>
      </w:pPr>
      <w:r w:rsidRPr="00091456">
        <w:rPr>
          <w:b/>
          <w:color w:val="auto"/>
          <w:szCs w:val="26"/>
          <w:u w:val="single"/>
        </w:rPr>
        <w:t>Huấn luyện theo mẻ.</w:t>
      </w:r>
    </w:p>
    <w:p w:rsidR="00091456" w:rsidRPr="00091456" w:rsidRDefault="00091456" w:rsidP="003768D5">
      <w:pPr>
        <w:spacing w:line="360" w:lineRule="auto"/>
        <w:contextualSpacing/>
        <w:jc w:val="both"/>
        <w:rPr>
          <w:color w:val="auto"/>
          <w:szCs w:val="26"/>
        </w:rPr>
      </w:pPr>
      <w:r w:rsidRPr="00091456">
        <w:rPr>
          <w:color w:val="auto"/>
          <w:szCs w:val="26"/>
        </w:rPr>
        <w:t>Là phương pháp cải tiến nhằm khắc phục những nhược điểm của hai cách thức huấn luyện trên: đó là tiến hành kiểm tra điều kiện dừng và cập nhật trọng số tối ưu sau khi luyện được một số lượng mẫu nhất định.</w:t>
      </w:r>
    </w:p>
    <w:p w:rsidR="00091456" w:rsidRPr="00151FCF" w:rsidRDefault="00091456" w:rsidP="003768D5">
      <w:pPr>
        <w:pStyle w:val="Heading3"/>
      </w:pPr>
      <w:bookmarkStart w:id="98" w:name="_Toc262659716"/>
      <w:bookmarkStart w:id="99" w:name="_Toc310793464"/>
      <w:r w:rsidRPr="00091456">
        <w:t>Vấn đề thiết kế cấu trúc mạng</w:t>
      </w:r>
      <w:bookmarkEnd w:id="98"/>
      <w:bookmarkEnd w:id="99"/>
    </w:p>
    <w:p w:rsidR="00091456" w:rsidRPr="00091456" w:rsidRDefault="00091456" w:rsidP="003768D5">
      <w:pPr>
        <w:spacing w:line="360" w:lineRule="auto"/>
        <w:contextualSpacing/>
        <w:jc w:val="both"/>
        <w:rPr>
          <w:color w:val="auto"/>
          <w:szCs w:val="26"/>
        </w:rPr>
      </w:pPr>
      <w:r w:rsidRPr="00091456">
        <w:rPr>
          <w:color w:val="auto"/>
          <w:szCs w:val="26"/>
        </w:rPr>
        <w:t xml:space="preserve">Mặc dù, về mặt lý thuyết, có tồn tại một mạng có thể mô phỏng một bài toán với độ chính xác bất kỳ. Tuy nhiên, để có thể tìm ra mạng này không phải là điều </w:t>
      </w:r>
      <w:r w:rsidRPr="00091456">
        <w:rPr>
          <w:color w:val="auto"/>
          <w:szCs w:val="26"/>
        </w:rPr>
        <w:lastRenderedPageBreak/>
        <w:t>đơn giản. Để định nghĩa chính xác một kiến trúc mạng như: cần sử dụng bao nhiêu lớp ẩn, mỗi lớp ẩn cần có bao nhiêu đơn vị xử lý cho một bài toán cụ thể là một công việc hết sức khó khăn. Một số vấn đề cần quan tâm khi thiết kế mạng:</w:t>
      </w:r>
    </w:p>
    <w:p w:rsidR="00091456" w:rsidRPr="00091456" w:rsidRDefault="00091456" w:rsidP="003768D5">
      <w:pPr>
        <w:spacing w:line="360" w:lineRule="auto"/>
        <w:jc w:val="both"/>
        <w:rPr>
          <w:b/>
          <w:color w:val="auto"/>
          <w:u w:val="single"/>
        </w:rPr>
      </w:pPr>
      <w:r w:rsidRPr="00091456">
        <w:rPr>
          <w:b/>
          <w:color w:val="auto"/>
          <w:u w:val="single"/>
        </w:rPr>
        <w:t xml:space="preserve">Số lớp ẩn </w:t>
      </w:r>
    </w:p>
    <w:p w:rsidR="00091456" w:rsidRPr="00091456" w:rsidRDefault="00091456" w:rsidP="003768D5">
      <w:pPr>
        <w:spacing w:line="360" w:lineRule="auto"/>
        <w:contextualSpacing/>
        <w:jc w:val="both"/>
        <w:rPr>
          <w:color w:val="auto"/>
          <w:szCs w:val="26"/>
        </w:rPr>
      </w:pPr>
      <w:r w:rsidRPr="00091456">
        <w:rPr>
          <w:color w:val="auto"/>
          <w:szCs w:val="26"/>
        </w:rPr>
        <w:t>Người ta đã xác định rằng đối với phần lớn các bài toán cụ thể, chỉ cần sử dụng một lớp ẩn cho mạng là đủ. Các bài toán sử dụng hai lớp ẩn hiếm khi xảy ra trong thực tế. Thậm chí đối với các bài toán cần sử dụng nhiều hơn một lớp ẩn thì trong phần lớn các trường hợp trong thực tế, sử dụng chỉ một lớp ẩn cho ta hiệu năng tốt hơn là sử dụng nhiều hơn một lớp. Việc huấn luyện mạng thường rất chậm khi mà số lớp ẩn sử dụng càng nhiều. Nguyên nhân:</w:t>
      </w:r>
    </w:p>
    <w:p w:rsidR="00091456" w:rsidRPr="00091456" w:rsidRDefault="00091456" w:rsidP="003768D5">
      <w:pPr>
        <w:spacing w:line="360" w:lineRule="auto"/>
        <w:contextualSpacing/>
        <w:jc w:val="both"/>
        <w:rPr>
          <w:color w:val="auto"/>
          <w:szCs w:val="26"/>
        </w:rPr>
      </w:pPr>
      <w:r w:rsidRPr="00091456">
        <w:rPr>
          <w:color w:val="auto"/>
          <w:szCs w:val="26"/>
        </w:rPr>
        <w:t>1) Phần lớn các thuật toán luyện mạng cho các mạng nơron truyền thẳng  đều dựa trên phương pháp gradient. Các lớp thêm vào sẽ thêm việc phải lan truyền các lỗi làm cho vector gradient rất không ổn định. Sự thành công của bất kỳ một thuật toán tối ưu theo gradient phụ thuộc vào độ không thay đổi của hướng khi mà các tham số thay đổi.</w:t>
      </w:r>
    </w:p>
    <w:p w:rsidR="00091456" w:rsidRPr="00091456" w:rsidRDefault="00091456" w:rsidP="003768D5">
      <w:pPr>
        <w:spacing w:line="360" w:lineRule="auto"/>
        <w:contextualSpacing/>
        <w:jc w:val="both"/>
        <w:rPr>
          <w:color w:val="auto"/>
          <w:szCs w:val="26"/>
        </w:rPr>
      </w:pPr>
      <w:r w:rsidRPr="00091456">
        <w:rPr>
          <w:color w:val="auto"/>
          <w:szCs w:val="26"/>
        </w:rPr>
        <w:t xml:space="preserve">2) Số các cực trị địa phương tăng lên rất lớn khi có nhiều lớp ẩn. Phần lớn các thuật toán tối ưu dựa trên gradient chỉ có thể tìm ra các cực trị địa phương, do vậy chúng có thể không tìm ra cực trị toàn cục. Mặc dù thuật toán luyện mạng có thể tìm ra cực trị toàn cục, nhưng xác suất khá cao là chúng ta sẽ bị tắc trong một cực trị địa phương sau rất nhiều thời gian lặp và khi đó, ta phải bắt đầu lại.  </w:t>
      </w:r>
    </w:p>
    <w:p w:rsidR="00091456" w:rsidRPr="00091456" w:rsidRDefault="00091456" w:rsidP="003768D5">
      <w:pPr>
        <w:spacing w:line="360" w:lineRule="auto"/>
        <w:contextualSpacing/>
        <w:jc w:val="both"/>
        <w:rPr>
          <w:color w:val="auto"/>
          <w:szCs w:val="26"/>
        </w:rPr>
      </w:pPr>
      <w:r w:rsidRPr="00091456">
        <w:rPr>
          <w:color w:val="auto"/>
          <w:szCs w:val="26"/>
        </w:rPr>
        <w:t>3) Dĩ nhiên, có thể đối với một bài toán cụ thể, sử dụng nhiều hơn một lớp ẩn với chỉ một vài đơn vị thì tốt hơn là sử dụng ít lớp ẩn với số đơn vị là lớn, đặc biệt đối với các mạng cần phải học các hàm không liên tục. Về tổng thể, người ta cho rằng việc đầu tiên là nên xem xét khả năng sử dụng mạng chỉ có một lớp ẩn. Nếu dùng một lớp ẩn với một số lượng lớn các đơn vị mà không có hiệu quả thì nên sử dụng thêm một lớp ẩn nữa với một số ít các đơn vị.</w:t>
      </w:r>
    </w:p>
    <w:p w:rsidR="00091456" w:rsidRPr="00091456" w:rsidRDefault="00091456" w:rsidP="003768D5">
      <w:pPr>
        <w:spacing w:line="360" w:lineRule="auto"/>
        <w:jc w:val="both"/>
        <w:rPr>
          <w:b/>
          <w:color w:val="auto"/>
          <w:u w:val="single"/>
        </w:rPr>
      </w:pPr>
      <w:r w:rsidRPr="00091456">
        <w:rPr>
          <w:b/>
          <w:color w:val="auto"/>
          <w:u w:val="single"/>
        </w:rPr>
        <w:t xml:space="preserve">Số đơn vị trong lớp ẩn </w:t>
      </w:r>
    </w:p>
    <w:p w:rsidR="00091456" w:rsidRPr="00091456" w:rsidRDefault="00091456" w:rsidP="003768D5">
      <w:pPr>
        <w:spacing w:line="360" w:lineRule="auto"/>
        <w:contextualSpacing/>
        <w:jc w:val="both"/>
        <w:rPr>
          <w:color w:val="auto"/>
          <w:szCs w:val="26"/>
        </w:rPr>
      </w:pPr>
      <w:r w:rsidRPr="00091456">
        <w:rPr>
          <w:color w:val="auto"/>
          <w:szCs w:val="26"/>
        </w:rPr>
        <w:t xml:space="preserve">Một vấn đề quan trọng trong việc thiết kế một mạng là cần có bao nhiêu đơn vị trong mỗi lớp. Sử dụng quá ít đơn vị có thể dẫn đến việc không thể nhận dạng được các tín hiệu đầy đủ trong một tập dữ liệu phức tạp, hay thiếu ăn khớp </w:t>
      </w:r>
      <w:r w:rsidRPr="00091456">
        <w:rPr>
          <w:color w:val="auto"/>
          <w:szCs w:val="26"/>
        </w:rPr>
        <w:lastRenderedPageBreak/>
        <w:t xml:space="preserve">(underfitting). Sử dụng quá nhiều đơn vị sẽ tăng thời gian luyện mạng, là quá nhiều để luyện khi mà không thể luyện mạng trong một khoảng thời gian hợp lý. </w:t>
      </w:r>
    </w:p>
    <w:p w:rsidR="00091456" w:rsidRPr="00091456" w:rsidRDefault="00091456" w:rsidP="003768D5">
      <w:pPr>
        <w:spacing w:line="360" w:lineRule="auto"/>
        <w:contextualSpacing/>
        <w:jc w:val="both"/>
        <w:rPr>
          <w:color w:val="auto"/>
          <w:szCs w:val="26"/>
        </w:rPr>
      </w:pPr>
      <w:r w:rsidRPr="00091456">
        <w:rPr>
          <w:color w:val="auto"/>
          <w:szCs w:val="26"/>
        </w:rPr>
        <w:t xml:space="preserve">Số lượng tốt nhất của các đơn vị ẩn phụ thuộc vào rất nhiều yếu tố - số đầu vào, đầu ra của mạng, số trường hợp trong tập mẫu, độ nhiễu của dữ liệu đích, độ phức tạp của hàm lỗi, kiến trúc mạng và thuật toán luyện mạng.  </w:t>
      </w:r>
    </w:p>
    <w:p w:rsidR="00091456" w:rsidRPr="00091456" w:rsidRDefault="00091456" w:rsidP="003768D5">
      <w:pPr>
        <w:spacing w:line="360" w:lineRule="auto"/>
        <w:contextualSpacing/>
        <w:jc w:val="both"/>
        <w:rPr>
          <w:color w:val="auto"/>
          <w:szCs w:val="26"/>
        </w:rPr>
      </w:pPr>
      <w:r w:rsidRPr="00091456">
        <w:rPr>
          <w:color w:val="auto"/>
          <w:szCs w:val="26"/>
        </w:rPr>
        <w:t>Các luật này chỉ có thể được coi như là các lựa chọn thô khi chọn lựa kích thước của các lớp. Chúng không phản ánh được thực tế, bởi lẽ chúng chỉ xem xét đến nhân tố kích thước đầu vào, đầu ra mà bỏ qua các nhân tố quan trọng khác như: số trường hợp đưa vào huấn luyện,  độ nhiễu  ở các  đầu ra mong muốn,  độ phức tạp của hàm lỗi, kiến trúc của mạng (truyền thẳng hay hồi quy), và thuật toán học.</w:t>
      </w:r>
    </w:p>
    <w:p w:rsidR="00091456" w:rsidRPr="00091456" w:rsidRDefault="00091456" w:rsidP="003768D5">
      <w:pPr>
        <w:spacing w:line="360" w:lineRule="auto"/>
        <w:contextualSpacing/>
        <w:jc w:val="both"/>
        <w:rPr>
          <w:color w:val="auto"/>
          <w:szCs w:val="26"/>
        </w:rPr>
      </w:pPr>
      <w:r w:rsidRPr="00091456">
        <w:rPr>
          <w:color w:val="auto"/>
          <w:szCs w:val="26"/>
        </w:rPr>
        <w:t xml:space="preserve">Trong phần lớn các trường hợp, không có một cách để có thể dễ dàng xác định được số tối ưu các đơn vị trong lớp ẩn mà không phải luyện mạng sử dụng số các đơn vị trong lớp ẩn khác nhau và dự báo lỗi tổng quát hóa của từng lựa chọn. Cách tốt nhất là sử dụng phương pháp  thử-sai số (trial-and-error). </w:t>
      </w:r>
    </w:p>
    <w:p w:rsidR="00091456" w:rsidRPr="00151FCF" w:rsidRDefault="00091456" w:rsidP="001534FF">
      <w:pPr>
        <w:pStyle w:val="Heading2"/>
      </w:pPr>
      <w:bookmarkStart w:id="100" w:name="_Toc262659717"/>
      <w:bookmarkStart w:id="101" w:name="_Toc310793465"/>
      <w:r w:rsidRPr="00091456">
        <w:rPr>
          <w:lang w:val="fr-FR"/>
        </w:rPr>
        <w:t>Mạng Perceptron và qui tắc học Perceptron</w:t>
      </w:r>
      <w:bookmarkEnd w:id="100"/>
      <w:bookmarkEnd w:id="101"/>
    </w:p>
    <w:p w:rsidR="00091456" w:rsidRPr="00151FCF" w:rsidRDefault="00091456" w:rsidP="003768D5">
      <w:pPr>
        <w:pStyle w:val="Heading3"/>
      </w:pPr>
      <w:bookmarkStart w:id="102" w:name="_Toc262659718"/>
      <w:bookmarkStart w:id="103" w:name="_Toc310793466"/>
      <w:r w:rsidRPr="00091456">
        <w:t>Mô hình của mạng Perceptron</w:t>
      </w:r>
      <w:bookmarkEnd w:id="102"/>
      <w:bookmarkEnd w:id="103"/>
      <w:r w:rsidRPr="00091456">
        <w:t xml:space="preserve"> </w:t>
      </w:r>
    </w:p>
    <w:p w:rsidR="00091456" w:rsidRPr="00091456" w:rsidRDefault="00091456" w:rsidP="003768D5">
      <w:pPr>
        <w:spacing w:line="360" w:lineRule="auto"/>
        <w:jc w:val="both"/>
        <w:rPr>
          <w:color w:val="auto"/>
        </w:rPr>
      </w:pPr>
      <w:r w:rsidRPr="00091456">
        <w:rPr>
          <w:color w:val="auto"/>
        </w:rPr>
        <w:t>Mạng Perceptron có cấu trúc như hình vẽ</w:t>
      </w:r>
    </w:p>
    <w:p w:rsidR="00091456" w:rsidRPr="00091456" w:rsidRDefault="00091456" w:rsidP="003768D5">
      <w:pPr>
        <w:spacing w:line="360" w:lineRule="auto"/>
        <w:jc w:val="center"/>
        <w:rPr>
          <w:color w:val="auto"/>
        </w:rPr>
      </w:pPr>
      <w:r w:rsidRPr="00091456">
        <w:rPr>
          <w:noProof/>
          <w:color w:val="auto"/>
        </w:rPr>
        <w:drawing>
          <wp:inline distT="0" distB="0" distL="0" distR="0">
            <wp:extent cx="2541270" cy="136080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srcRect/>
                    <a:stretch>
                      <a:fillRect/>
                    </a:stretch>
                  </pic:blipFill>
                  <pic:spPr bwMode="auto">
                    <a:xfrm>
                      <a:off x="0" y="0"/>
                      <a:ext cx="2541270" cy="1360805"/>
                    </a:xfrm>
                    <a:prstGeom prst="rect">
                      <a:avLst/>
                    </a:prstGeom>
                    <a:noFill/>
                    <a:ln w="9525">
                      <a:noFill/>
                      <a:miter lim="800000"/>
                      <a:headEnd/>
                      <a:tailEnd/>
                    </a:ln>
                  </pic:spPr>
                </pic:pic>
              </a:graphicData>
            </a:graphic>
          </wp:inline>
        </w:drawing>
      </w:r>
    </w:p>
    <w:p w:rsidR="00091456" w:rsidRPr="00091456" w:rsidRDefault="003768D5" w:rsidP="003768D5">
      <w:pPr>
        <w:pStyle w:val="Heading5"/>
        <w:spacing w:line="360" w:lineRule="auto"/>
      </w:pPr>
      <w:r>
        <w:t xml:space="preserve"> </w:t>
      </w:r>
      <w:bookmarkStart w:id="104" w:name="_Toc310791952"/>
      <w:r w:rsidR="00091456" w:rsidRPr="00091456">
        <w:t>Mô hình của mạng Perceptron</w:t>
      </w:r>
      <w:bookmarkEnd w:id="104"/>
    </w:p>
    <w:p w:rsidR="00091456" w:rsidRPr="00091456" w:rsidRDefault="00091456" w:rsidP="003768D5">
      <w:pPr>
        <w:spacing w:line="360" w:lineRule="auto"/>
        <w:jc w:val="both"/>
        <w:rPr>
          <w:color w:val="auto"/>
        </w:rPr>
      </w:pPr>
      <w:r w:rsidRPr="00091456">
        <w:rPr>
          <w:color w:val="auto"/>
        </w:rPr>
        <w:t>Trong đó ma trận trọng số của mạng:</w:t>
      </w:r>
    </w:p>
    <w:p w:rsidR="00091456" w:rsidRPr="00091456" w:rsidRDefault="00091456" w:rsidP="003768D5">
      <w:pPr>
        <w:tabs>
          <w:tab w:val="left" w:pos="2212"/>
        </w:tabs>
        <w:spacing w:line="360" w:lineRule="auto"/>
        <w:jc w:val="center"/>
        <w:rPr>
          <w:color w:val="auto"/>
        </w:rPr>
      </w:pPr>
      <w:r w:rsidRPr="00091456">
        <w:rPr>
          <w:color w:val="auto"/>
          <w:position w:val="-68"/>
        </w:rPr>
        <w:object w:dxaOrig="2880" w:dyaOrig="1480">
          <v:shape id="_x0000_i1038" type="#_x0000_t75" style="width:2in;height:73.85pt" o:ole="">
            <v:imagedata r:id="rId52" o:title=""/>
          </v:shape>
          <o:OLEObject Type="Embed" ProgID="Equation.DSMT4" ShapeID="_x0000_i1038" DrawAspect="Content" ObjectID="_1384537368" r:id="rId53"/>
        </w:object>
      </w:r>
    </w:p>
    <w:p w:rsidR="00091456" w:rsidRPr="00091456" w:rsidRDefault="00091456" w:rsidP="003768D5">
      <w:pPr>
        <w:spacing w:line="360" w:lineRule="auto"/>
        <w:jc w:val="both"/>
        <w:rPr>
          <w:color w:val="auto"/>
        </w:rPr>
      </w:pPr>
      <w:r w:rsidRPr="00091456">
        <w:rPr>
          <w:color w:val="auto"/>
        </w:rPr>
        <w:lastRenderedPageBreak/>
        <w:t>Chúng ta sẽ định nghĩa một vector bao gồm các phần tử trong hàng thứ i của ma trận trọng số W:</w:t>
      </w:r>
    </w:p>
    <w:p w:rsidR="00091456" w:rsidRPr="00091456" w:rsidRDefault="00091456" w:rsidP="003768D5">
      <w:pPr>
        <w:spacing w:line="360" w:lineRule="auto"/>
        <w:jc w:val="center"/>
        <w:rPr>
          <w:color w:val="auto"/>
        </w:rPr>
      </w:pPr>
      <w:r w:rsidRPr="00091456">
        <w:rPr>
          <w:color w:val="auto"/>
          <w:position w:val="-68"/>
        </w:rPr>
        <w:object w:dxaOrig="1800" w:dyaOrig="1480">
          <v:shape id="_x0000_i1039" type="#_x0000_t75" style="width:89.75pt;height:73.85pt" o:ole="">
            <v:imagedata r:id="rId54" o:title=""/>
          </v:shape>
          <o:OLEObject Type="Embed" ProgID="Equation.DSMT4" ShapeID="_x0000_i1039" DrawAspect="Content" ObjectID="_1384537369" r:id="rId55"/>
        </w:object>
      </w:r>
    </w:p>
    <w:p w:rsidR="00091456" w:rsidRPr="00091456" w:rsidRDefault="00091456" w:rsidP="003768D5">
      <w:pPr>
        <w:spacing w:line="360" w:lineRule="auto"/>
        <w:jc w:val="both"/>
        <w:rPr>
          <w:color w:val="auto"/>
        </w:rPr>
      </w:pPr>
      <w:r w:rsidRPr="00091456">
        <w:rPr>
          <w:color w:val="auto"/>
        </w:rPr>
        <w:t xml:space="preserve">Kết quả vector ra của mạng được xác định là : </w:t>
      </w:r>
    </w:p>
    <w:p w:rsidR="00091456" w:rsidRPr="00091456" w:rsidRDefault="00091456" w:rsidP="003768D5">
      <w:pPr>
        <w:spacing w:line="360" w:lineRule="auto"/>
        <w:jc w:val="both"/>
        <w:rPr>
          <w:color w:val="auto"/>
        </w:rPr>
      </w:pPr>
      <w:r w:rsidRPr="00091456">
        <w:rPr>
          <w:color w:val="auto"/>
          <w:position w:val="-24"/>
        </w:rPr>
        <w:object w:dxaOrig="4140" w:dyaOrig="600">
          <v:shape id="_x0000_i1040" type="#_x0000_t75" style="width:206.65pt;height:29.9pt" o:ole="">
            <v:imagedata r:id="rId56" o:title=""/>
          </v:shape>
          <o:OLEObject Type="Embed" ProgID="Equation.DSMT4" ShapeID="_x0000_i1040" DrawAspect="Content" ObjectID="_1384537370" r:id="rId57"/>
        </w:object>
      </w:r>
    </w:p>
    <w:p w:rsidR="00091456" w:rsidRPr="00091456" w:rsidRDefault="00091456" w:rsidP="003768D5">
      <w:pPr>
        <w:spacing w:line="360" w:lineRule="auto"/>
        <w:jc w:val="both"/>
        <w:rPr>
          <w:color w:val="auto"/>
        </w:rPr>
      </w:pPr>
      <w:r w:rsidRPr="00091456">
        <w:rPr>
          <w:color w:val="auto"/>
        </w:rPr>
        <w:t>Với hàm hardlim</w:t>
      </w:r>
      <w:r w:rsidRPr="00091456">
        <w:rPr>
          <w:color w:val="auto"/>
          <w:szCs w:val="26"/>
        </w:rPr>
        <w:t xml:space="preserve"> hay còn gọi là hàm nhảy là một loại hàm kích hoạt đã được nêu trong phần 1.2.4 của đồ án: </w:t>
      </w:r>
      <w:r w:rsidRPr="00091456">
        <w:rPr>
          <w:color w:val="auto"/>
          <w:position w:val="-30"/>
          <w:szCs w:val="26"/>
        </w:rPr>
        <w:object w:dxaOrig="1840" w:dyaOrig="720">
          <v:shape id="_x0000_i1041" type="#_x0000_t75" style="width:92.55pt;height:36.45pt" o:ole="">
            <v:imagedata r:id="rId26" o:title=""/>
          </v:shape>
          <o:OLEObject Type="Embed" ProgID="Equation.DSMT4" ShapeID="_x0000_i1041" DrawAspect="Content" ObjectID="_1384537371" r:id="rId58"/>
        </w:object>
      </w:r>
    </w:p>
    <w:p w:rsidR="00091456" w:rsidRPr="00091456" w:rsidRDefault="00091456" w:rsidP="003768D5">
      <w:pPr>
        <w:spacing w:line="360" w:lineRule="auto"/>
        <w:jc w:val="both"/>
        <w:rPr>
          <w:color w:val="auto"/>
        </w:rPr>
      </w:pPr>
      <w:r w:rsidRPr="00091456">
        <w:rPr>
          <w:color w:val="auto"/>
        </w:rPr>
        <w:t>Như vậy, nếu tích vô hướng của vector dòng thứ i của ma trận trọng số với vector vào là lớn hơn hoặc bằng -b thì giá trị ra là 1, trái lại giá trị ra là 0.</w:t>
      </w:r>
    </w:p>
    <w:p w:rsidR="00091456" w:rsidRPr="00091456" w:rsidRDefault="00091456" w:rsidP="003768D5">
      <w:pPr>
        <w:spacing w:line="360" w:lineRule="auto"/>
        <w:jc w:val="both"/>
        <w:rPr>
          <w:color w:val="auto"/>
        </w:rPr>
      </w:pPr>
      <w:r w:rsidRPr="00091456">
        <w:rPr>
          <w:color w:val="auto"/>
        </w:rPr>
        <w:t>Điều này có ý nghĩa rằng mỗi Nơron trong mạng chia không gian vào thành hai miền.</w:t>
      </w:r>
    </w:p>
    <w:p w:rsidR="00091456" w:rsidRPr="00151FCF" w:rsidRDefault="00091456" w:rsidP="003768D5">
      <w:pPr>
        <w:pStyle w:val="Heading3"/>
      </w:pPr>
      <w:bookmarkStart w:id="105" w:name="_Toc262659719"/>
      <w:bookmarkStart w:id="106" w:name="_Toc310793467"/>
      <w:r w:rsidRPr="00091456">
        <w:t>Thuật toán luyện mạng Perceptron</w:t>
      </w:r>
      <w:bookmarkEnd w:id="105"/>
      <w:bookmarkEnd w:id="106"/>
    </w:p>
    <w:p w:rsidR="00091456" w:rsidRPr="00091456" w:rsidRDefault="00091456" w:rsidP="003768D5">
      <w:pPr>
        <w:spacing w:line="360" w:lineRule="auto"/>
        <w:jc w:val="both"/>
        <w:rPr>
          <w:color w:val="auto"/>
        </w:rPr>
      </w:pPr>
      <w:r w:rsidRPr="00091456">
        <w:rPr>
          <w:color w:val="auto"/>
        </w:rPr>
        <w:t>Thuật toán học cho mạng Perceptron còn được gọi là thuật toán Perceptron là thuật toán học cho mạng Nơron ra đời sớm. Mặc dù khá đơn giản nhưng không vì thế mà thuật toán này chỉ mang ý nghĩa lịch sử.</w:t>
      </w:r>
    </w:p>
    <w:p w:rsidR="00091456" w:rsidRPr="00091456" w:rsidRDefault="00091456" w:rsidP="003768D5">
      <w:pPr>
        <w:spacing w:line="360" w:lineRule="auto"/>
        <w:jc w:val="both"/>
        <w:rPr>
          <w:b/>
          <w:color w:val="auto"/>
        </w:rPr>
      </w:pPr>
      <w:r w:rsidRPr="00091456">
        <w:rPr>
          <w:b/>
          <w:color w:val="auto"/>
        </w:rPr>
        <w:t xml:space="preserve">Thuật toán 1.2 - thuật toán luyện mạng Perceptron </w:t>
      </w:r>
    </w:p>
    <w:p w:rsidR="00091456" w:rsidRPr="00091456" w:rsidRDefault="00091456" w:rsidP="003768D5">
      <w:pPr>
        <w:spacing w:line="360" w:lineRule="auto"/>
        <w:jc w:val="both"/>
        <w:rPr>
          <w:i/>
          <w:color w:val="auto"/>
        </w:rPr>
      </w:pPr>
      <w:r w:rsidRPr="00091456">
        <w:rPr>
          <w:b/>
          <w:i/>
          <w:color w:val="auto"/>
        </w:rPr>
        <w:t>Đầu vào</w:t>
      </w:r>
      <w:r w:rsidRPr="00091456">
        <w:rPr>
          <w:i/>
          <w:color w:val="auto"/>
        </w:rPr>
        <w:t xml:space="preserve">: bộ dữ liệu học gồm các cặp vector vào và đầu ra mong muốn </w:t>
      </w:r>
    </w:p>
    <w:p w:rsidR="00091456" w:rsidRPr="00091456" w:rsidRDefault="00091456" w:rsidP="003768D5">
      <w:pPr>
        <w:spacing w:line="360" w:lineRule="auto"/>
        <w:jc w:val="both"/>
        <w:rPr>
          <w:i/>
          <w:color w:val="auto"/>
          <w:vertAlign w:val="subscript"/>
        </w:rPr>
      </w:pPr>
      <w:r w:rsidRPr="00091456">
        <w:rPr>
          <w:i/>
          <w:color w:val="auto"/>
          <w:position w:val="-16"/>
        </w:rPr>
        <w:object w:dxaOrig="2860" w:dyaOrig="460">
          <v:shape id="_x0000_i1042" type="#_x0000_t75" style="width:143.05pt;height:23.4pt" o:ole="">
            <v:imagedata r:id="rId59" o:title=""/>
          </v:shape>
          <o:OLEObject Type="Embed" ProgID="Equation.DSMT4" ShapeID="_x0000_i1042" DrawAspect="Content" ObjectID="_1384537372" r:id="rId60"/>
        </w:object>
      </w:r>
      <w:r w:rsidRPr="00091456">
        <w:rPr>
          <w:i/>
          <w:color w:val="auto"/>
        </w:rPr>
        <w:t xml:space="preserve">, trong đó </w:t>
      </w:r>
      <w:r w:rsidRPr="00091456">
        <w:rPr>
          <w:i/>
          <w:color w:val="auto"/>
          <w:position w:val="-12"/>
        </w:rPr>
        <w:object w:dxaOrig="3500" w:dyaOrig="400">
          <v:shape id="_x0000_i1043" type="#_x0000_t75" style="width:174.85pt;height:20.55pt" o:ole="">
            <v:imagedata r:id="rId61" o:title=""/>
          </v:shape>
          <o:OLEObject Type="Embed" ProgID="Equation.DSMT4" ShapeID="_x0000_i1043" DrawAspect="Content" ObjectID="_1384537373" r:id="rId62"/>
        </w:object>
      </w:r>
    </w:p>
    <w:p w:rsidR="00091456" w:rsidRPr="00091456" w:rsidRDefault="00091456" w:rsidP="003768D5">
      <w:pPr>
        <w:spacing w:line="360" w:lineRule="auto"/>
        <w:jc w:val="both"/>
        <w:rPr>
          <w:i/>
          <w:color w:val="auto"/>
        </w:rPr>
      </w:pPr>
      <w:r w:rsidRPr="00091456">
        <w:rPr>
          <w:b/>
          <w:i/>
          <w:color w:val="auto"/>
        </w:rPr>
        <w:t>Đầu ra</w:t>
      </w:r>
      <w:r w:rsidRPr="00091456">
        <w:rPr>
          <w:i/>
          <w:color w:val="auto"/>
        </w:rPr>
        <w:t>: bộ các trọng số thích hợp của mạng Nơron sao cho giá trị đầu ra gần với đầu ra mong muốn (trong trường hợp hội tụ)</w:t>
      </w:r>
    </w:p>
    <w:p w:rsidR="00091456" w:rsidRPr="00091456" w:rsidRDefault="00091456" w:rsidP="003768D5">
      <w:pPr>
        <w:spacing w:line="360" w:lineRule="auto"/>
        <w:jc w:val="both"/>
        <w:rPr>
          <w:b/>
          <w:i/>
          <w:color w:val="auto"/>
          <w:u w:val="single"/>
        </w:rPr>
      </w:pPr>
      <w:r w:rsidRPr="00091456">
        <w:rPr>
          <w:b/>
          <w:i/>
          <w:color w:val="auto"/>
          <w:u w:val="single"/>
        </w:rPr>
        <w:t>Các bước</w:t>
      </w:r>
    </w:p>
    <w:p w:rsidR="00091456" w:rsidRPr="00091456" w:rsidRDefault="00091456" w:rsidP="003768D5">
      <w:pPr>
        <w:spacing w:line="360" w:lineRule="auto"/>
        <w:jc w:val="both"/>
        <w:rPr>
          <w:i/>
          <w:color w:val="auto"/>
        </w:rPr>
      </w:pPr>
      <w:r w:rsidRPr="00091456">
        <w:rPr>
          <w:i/>
          <w:color w:val="auto"/>
        </w:rPr>
        <w:lastRenderedPageBreak/>
        <w:t>Bước 1: khởi tạo ma trận trọng số W và ngưỡng b ban đầu cho mạng Perceptron (có kiến trúc phù hợp với bài toán, nghĩa là có R đầu vào, S Nơron)</w:t>
      </w:r>
    </w:p>
    <w:p w:rsidR="00091456" w:rsidRPr="00091456" w:rsidRDefault="00091456" w:rsidP="003768D5">
      <w:pPr>
        <w:spacing w:line="360" w:lineRule="auto"/>
        <w:jc w:val="both"/>
        <w:rPr>
          <w:i/>
          <w:color w:val="auto"/>
        </w:rPr>
      </w:pPr>
      <w:r w:rsidRPr="00091456">
        <w:rPr>
          <w:i/>
          <w:color w:val="auto"/>
        </w:rPr>
        <w:t>Bước 2: chọn một mẫu p trong tập dữ liệu học L, lan truyền qua mạng và xác định vector giá trị đầu ra a.</w:t>
      </w:r>
    </w:p>
    <w:p w:rsidR="00091456" w:rsidRPr="00091456" w:rsidRDefault="00091456" w:rsidP="003768D5">
      <w:pPr>
        <w:spacing w:line="360" w:lineRule="auto"/>
        <w:jc w:val="both"/>
        <w:rPr>
          <w:i/>
          <w:color w:val="auto"/>
        </w:rPr>
      </w:pPr>
      <w:r w:rsidRPr="00091456">
        <w:rPr>
          <w:i/>
          <w:color w:val="auto"/>
        </w:rPr>
        <w:t xml:space="preserve">Bước 3: xác định vector sai số </w:t>
      </w:r>
      <w:r w:rsidRPr="00091456">
        <w:rPr>
          <w:color w:val="auto"/>
          <w:position w:val="-6"/>
        </w:rPr>
        <w:object w:dxaOrig="840" w:dyaOrig="260">
          <v:shape id="_x0000_i1044" type="#_x0000_t75" style="width:42.1pt;height:13.1pt" o:ole="">
            <v:imagedata r:id="rId63" o:title=""/>
          </v:shape>
          <o:OLEObject Type="Embed" ProgID="Equation.DSMT4" ShapeID="_x0000_i1044" DrawAspect="Content" ObjectID="_1384537374" r:id="rId64"/>
        </w:object>
      </w:r>
      <w:r w:rsidRPr="00091456">
        <w:rPr>
          <w:i/>
          <w:color w:val="auto"/>
        </w:rPr>
        <w:t xml:space="preserve"> (vector t tương ứng với vector mẫu p đang xét) và cập nhật lại ma trận trọng số W và ngưỡng b theo công thức sau:</w:t>
      </w:r>
    </w:p>
    <w:p w:rsidR="00091456" w:rsidRPr="00091456" w:rsidRDefault="00091456" w:rsidP="003768D5">
      <w:pPr>
        <w:spacing w:line="360" w:lineRule="auto"/>
        <w:jc w:val="center"/>
        <w:rPr>
          <w:color w:val="auto"/>
        </w:rPr>
      </w:pPr>
      <w:r w:rsidRPr="00091456">
        <w:rPr>
          <w:color w:val="auto"/>
          <w:position w:val="-10"/>
        </w:rPr>
        <w:object w:dxaOrig="2600" w:dyaOrig="380">
          <v:shape id="_x0000_i1045" type="#_x0000_t75" style="width:129.95pt;height:18.7pt" o:ole="">
            <v:imagedata r:id="rId65" o:title=""/>
          </v:shape>
          <o:OLEObject Type="Embed" ProgID="Equation.DSMT4" ShapeID="_x0000_i1045" DrawAspect="Content" ObjectID="_1384537375" r:id="rId66"/>
        </w:object>
      </w:r>
    </w:p>
    <w:p w:rsidR="00091456" w:rsidRPr="00091456" w:rsidRDefault="00091456" w:rsidP="003768D5">
      <w:pPr>
        <w:spacing w:line="360" w:lineRule="auto"/>
        <w:jc w:val="both"/>
        <w:rPr>
          <w:color w:val="auto"/>
        </w:rPr>
      </w:pPr>
      <w:r w:rsidRPr="00091456">
        <w:rPr>
          <w:color w:val="auto"/>
        </w:rPr>
        <w:t xml:space="preserve">và </w:t>
      </w:r>
    </w:p>
    <w:p w:rsidR="00091456" w:rsidRPr="00091456" w:rsidRDefault="00091456" w:rsidP="003768D5">
      <w:pPr>
        <w:spacing w:line="360" w:lineRule="auto"/>
        <w:jc w:val="center"/>
        <w:rPr>
          <w:i/>
          <w:color w:val="auto"/>
        </w:rPr>
      </w:pPr>
      <w:r w:rsidRPr="00091456">
        <w:rPr>
          <w:color w:val="auto"/>
          <w:position w:val="-10"/>
        </w:rPr>
        <w:object w:dxaOrig="2540" w:dyaOrig="380">
          <v:shape id="_x0000_i1046" type="#_x0000_t75" style="width:127.15pt;height:18.7pt" o:ole="">
            <v:imagedata r:id="rId67" o:title=""/>
          </v:shape>
          <o:OLEObject Type="Embed" ProgID="Equation.DSMT4" ShapeID="_x0000_i1046" DrawAspect="Content" ObjectID="_1384537376" r:id="rId68"/>
        </w:object>
      </w:r>
    </w:p>
    <w:p w:rsidR="00091456" w:rsidRPr="00091456" w:rsidRDefault="00091456" w:rsidP="003768D5">
      <w:pPr>
        <w:spacing w:line="360" w:lineRule="auto"/>
        <w:jc w:val="both"/>
        <w:rPr>
          <w:i/>
          <w:color w:val="auto"/>
        </w:rPr>
      </w:pPr>
      <w:r w:rsidRPr="00091456">
        <w:rPr>
          <w:i/>
          <w:color w:val="auto"/>
        </w:rPr>
        <w:t>Thuật toán kết thúc khi không còn sự cập nhật lại ma trận trọng số với mọi mẫu trong tập dữ liệu học L</w:t>
      </w:r>
    </w:p>
    <w:p w:rsidR="00091456" w:rsidRPr="00151FCF" w:rsidRDefault="00091456" w:rsidP="001534FF">
      <w:pPr>
        <w:pStyle w:val="Heading2"/>
      </w:pPr>
      <w:bookmarkStart w:id="107" w:name="_Toc262659720"/>
      <w:bookmarkStart w:id="108" w:name="_Toc310793468"/>
      <w:r w:rsidRPr="00091456">
        <w:t>Mạng Perceptron nhiều lớp</w:t>
      </w:r>
      <w:bookmarkEnd w:id="107"/>
      <w:bookmarkEnd w:id="108"/>
      <w:r w:rsidRPr="00091456">
        <w:t xml:space="preserve"> </w:t>
      </w:r>
    </w:p>
    <w:p w:rsidR="00091456" w:rsidRPr="00091456" w:rsidRDefault="00091456" w:rsidP="003768D5">
      <w:pPr>
        <w:spacing w:line="360" w:lineRule="auto"/>
        <w:jc w:val="both"/>
        <w:rPr>
          <w:color w:val="auto"/>
        </w:rPr>
      </w:pPr>
      <w:r w:rsidRPr="00091456">
        <w:rPr>
          <w:color w:val="auto"/>
        </w:rPr>
        <w:t>Trong phần 1.6 chúng ta đã cùng nhau bàn luận về mạng Perceptron, từ đó đã thấy được rằng có rất nhiều bài toán mà mạng Nơron đó không thể giải quyết được. Tiếp theo chúng ta sẽ bàn về một lớp mạng cho đến nay vẫn đang còn được nghiên cứu và đã có một số thành tựu rất nổi bật.</w:t>
      </w:r>
    </w:p>
    <w:p w:rsidR="00091456" w:rsidRPr="00151FCF" w:rsidRDefault="00091456" w:rsidP="003768D5">
      <w:pPr>
        <w:pStyle w:val="Heading3"/>
      </w:pPr>
      <w:bookmarkStart w:id="109" w:name="_Toc262659721"/>
      <w:bookmarkStart w:id="110" w:name="_Toc310793469"/>
      <w:r w:rsidRPr="00091456">
        <w:t>Cấu trúc của mạng Perceptron nhiều lớp</w:t>
      </w:r>
      <w:bookmarkEnd w:id="109"/>
      <w:bookmarkEnd w:id="110"/>
    </w:p>
    <w:p w:rsidR="00091456" w:rsidRPr="00091456" w:rsidRDefault="00091456" w:rsidP="003768D5">
      <w:pPr>
        <w:spacing w:line="360" w:lineRule="auto"/>
        <w:jc w:val="both"/>
        <w:rPr>
          <w:color w:val="auto"/>
        </w:rPr>
      </w:pPr>
      <w:r w:rsidRPr="00091456">
        <w:rPr>
          <w:color w:val="auto"/>
        </w:rPr>
        <w:t>Mạng Perceptron nhiều lớp là mạng Nơron có cấu trúc nhiều lớp, nghĩa là các Nơron  được phân thành nhiều lớp (số Nơron  ở mỗi lớp có thể khác nhau), các lớp được sắp xếp theo một thứ tự nào đó, các Nơron  ở lớp trước được liên kết đầy đủ với cái Nơron  ở ngay lớp phía sau.</w:t>
      </w:r>
    </w:p>
    <w:p w:rsidR="00091456" w:rsidRPr="00091456" w:rsidRDefault="00091456" w:rsidP="003768D5">
      <w:pPr>
        <w:spacing w:line="360" w:lineRule="auto"/>
        <w:jc w:val="center"/>
      </w:pPr>
      <w:r w:rsidRPr="00091456">
        <w:rPr>
          <w:noProof/>
        </w:rPr>
        <w:lastRenderedPageBreak/>
        <w:drawing>
          <wp:inline distT="0" distB="0" distL="0" distR="0">
            <wp:extent cx="4710430" cy="248793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9"/>
                    <a:srcRect/>
                    <a:stretch>
                      <a:fillRect/>
                    </a:stretch>
                  </pic:blipFill>
                  <pic:spPr bwMode="auto">
                    <a:xfrm>
                      <a:off x="0" y="0"/>
                      <a:ext cx="4710430" cy="2487930"/>
                    </a:xfrm>
                    <a:prstGeom prst="rect">
                      <a:avLst/>
                    </a:prstGeom>
                    <a:noFill/>
                    <a:ln w="9525">
                      <a:noFill/>
                      <a:miter lim="800000"/>
                      <a:headEnd/>
                      <a:tailEnd/>
                    </a:ln>
                  </pic:spPr>
                </pic:pic>
              </a:graphicData>
            </a:graphic>
          </wp:inline>
        </w:drawing>
      </w:r>
    </w:p>
    <w:p w:rsidR="00091456" w:rsidRPr="00091456" w:rsidRDefault="003768D5" w:rsidP="003768D5">
      <w:pPr>
        <w:pStyle w:val="Heading5"/>
        <w:spacing w:line="360" w:lineRule="auto"/>
      </w:pPr>
      <w:r>
        <w:t xml:space="preserve"> </w:t>
      </w:r>
      <w:bookmarkStart w:id="111" w:name="_Toc310791953"/>
      <w:r w:rsidR="00091456" w:rsidRPr="00091456">
        <w:t>Mô hình mạng Perceptron nhiều lớp</w:t>
      </w:r>
      <w:bookmarkEnd w:id="111"/>
    </w:p>
    <w:p w:rsidR="00091456" w:rsidRPr="00151FCF" w:rsidRDefault="00091456" w:rsidP="003768D5">
      <w:pPr>
        <w:pStyle w:val="Heading3"/>
      </w:pPr>
      <w:bookmarkStart w:id="112" w:name="_Toc262659722"/>
      <w:bookmarkStart w:id="113" w:name="_Toc310793470"/>
      <w:r w:rsidRPr="00091456">
        <w:t>Thuật toán lan truyền ngược</w:t>
      </w:r>
      <w:bookmarkEnd w:id="112"/>
      <w:bookmarkEnd w:id="113"/>
      <w:r w:rsidRPr="00091456">
        <w:t xml:space="preserve"> </w:t>
      </w:r>
    </w:p>
    <w:p w:rsidR="00091456" w:rsidRPr="00091456" w:rsidRDefault="00091456" w:rsidP="003768D5">
      <w:pPr>
        <w:spacing w:line="360" w:lineRule="auto"/>
        <w:jc w:val="both"/>
        <w:rPr>
          <w:color w:val="auto"/>
        </w:rPr>
      </w:pPr>
      <w:r w:rsidRPr="00091456">
        <w:rPr>
          <w:color w:val="auto"/>
        </w:rPr>
        <w:t>Thuật toán lan truyền ngược là một thuật toán rất quan trọng và được rất nhiều tài liệu bàn luận. Thuật toán lan truyền ngược là một phương pháp cho phép xác định tập trọng số tốt nhất cho mạng Nơron  từ các dữ liệu cho trước. Việc áp dụng phương pháp lan truyền ngược là một quá trình lặp đi lặp lại nhiều lần hai tiến trình chính: lan truyền mẫu và lan truyền ngược sai số. Hai tiến trình này được áp dụng trên một tập mẫu xác định. Quá trình luyện mạng được bắt đầu với các giá trị trọng số tùy ý và tiến hành lặp đi lặp lại. Trong mỗi lần lặp mạng hiệu chỉnh các trọng số sao cho sai số giảm dần (sai số là độ lệch giữa các giá trị ra thực và giá trị ra mong muốn). Tiến trình điều chỉnh nhiều lần giúp cho trọng số dần đạt đến bộ giá trị tối ưu.</w:t>
      </w:r>
    </w:p>
    <w:p w:rsidR="00091456" w:rsidRPr="00091456" w:rsidRDefault="00091456" w:rsidP="003768D5">
      <w:pPr>
        <w:spacing w:line="360" w:lineRule="auto"/>
        <w:jc w:val="both"/>
        <w:rPr>
          <w:color w:val="auto"/>
        </w:rPr>
      </w:pPr>
      <w:r w:rsidRPr="00091456">
        <w:rPr>
          <w:color w:val="auto"/>
        </w:rPr>
        <w:t>Để cập nhật trọng số trong mỗi lần lặp, mạng phải xử lý tất cả các mẫu trong tập mẫu. Đối với từng mẫu, mạng phải thực hiện các quá trình sau đây:</w:t>
      </w:r>
    </w:p>
    <w:p w:rsidR="00091456" w:rsidRPr="00091456" w:rsidRDefault="00091456" w:rsidP="000B045B">
      <w:pPr>
        <w:numPr>
          <w:ilvl w:val="0"/>
          <w:numId w:val="9"/>
        </w:numPr>
        <w:spacing w:after="0" w:line="360" w:lineRule="auto"/>
        <w:jc w:val="both"/>
        <w:rPr>
          <w:color w:val="auto"/>
        </w:rPr>
      </w:pPr>
      <w:r w:rsidRPr="00091456">
        <w:rPr>
          <w:color w:val="auto"/>
        </w:rPr>
        <w:t>Trước tiên mạng thực hiện các quá trình lan truyền mẫu, nghĩa là đưa mẫu vào mạng và tính toán giá trị ở đầu ra, với bộ trọng số hiện tại.</w:t>
      </w:r>
    </w:p>
    <w:p w:rsidR="00091456" w:rsidRPr="00091456" w:rsidRDefault="00091456" w:rsidP="000B045B">
      <w:pPr>
        <w:numPr>
          <w:ilvl w:val="0"/>
          <w:numId w:val="9"/>
        </w:numPr>
        <w:spacing w:after="0" w:line="360" w:lineRule="auto"/>
        <w:jc w:val="both"/>
        <w:rPr>
          <w:color w:val="auto"/>
        </w:rPr>
      </w:pPr>
      <w:r w:rsidRPr="00091456">
        <w:rPr>
          <w:color w:val="auto"/>
        </w:rPr>
        <w:t>Kế tiếp sai số được tính dựa trên giá trị đầu ra thực tế và giá trị đầu ra mong muốn. Trên cơ sở sai số tính toán được, mạng sẽ cập nhật lại các trọng số theo nguyên tắc lan truyền ngược sai số - giai đoạn lan truyền ngược sai số.</w:t>
      </w:r>
    </w:p>
    <w:p w:rsidR="00091456" w:rsidRPr="00091456" w:rsidRDefault="00091456" w:rsidP="000B045B">
      <w:pPr>
        <w:numPr>
          <w:ilvl w:val="0"/>
          <w:numId w:val="9"/>
        </w:numPr>
        <w:spacing w:after="0" w:line="360" w:lineRule="auto"/>
        <w:jc w:val="both"/>
        <w:rPr>
          <w:color w:val="auto"/>
        </w:rPr>
      </w:pPr>
      <w:r w:rsidRPr="00091456">
        <w:rPr>
          <w:color w:val="auto"/>
        </w:rPr>
        <w:lastRenderedPageBreak/>
        <w:t>Kỹ thuật sử dụng trong quá trình lan truyền ngược sai số là cập nhật trọng số theo hướng giảm Gradient (thông tin hướng dẫn là đạo hàm bậc nhất của hàm lỗi), sai số (lỗi) của mô hình thường được sử dụng là sai số trung bình bình phương.</w:t>
      </w:r>
    </w:p>
    <w:p w:rsidR="00091456" w:rsidRPr="00091456" w:rsidRDefault="00091456" w:rsidP="003768D5">
      <w:pPr>
        <w:spacing w:line="360" w:lineRule="auto"/>
        <w:jc w:val="both"/>
        <w:rPr>
          <w:color w:val="auto"/>
        </w:rPr>
      </w:pPr>
      <w:r w:rsidRPr="00091456">
        <w:rPr>
          <w:color w:val="auto"/>
        </w:rPr>
        <w:t xml:space="preserve">Thuật toán lan truyền ngược được áp dụng đối với những mạng Nơron lan truyền thẳng cấu thành bởi các đơn vị xử lý chứa hàm kích hoạt khả vi liên tục. Những mạng lan truyền thẳng như vậy cùng với thuật toán học lan truyền ngược được gọi là mạng lan truyền ngược. Cho trước một tập mẫu học gồm các cặp </w:t>
      </w:r>
      <w:r w:rsidRPr="00091456">
        <w:rPr>
          <w:color w:val="auto"/>
          <w:position w:val="-20"/>
        </w:rPr>
        <w:object w:dxaOrig="2620" w:dyaOrig="520">
          <v:shape id="_x0000_i1047" type="#_x0000_t75" style="width:130.9pt;height:26.2pt" o:ole="">
            <v:imagedata r:id="rId70" o:title=""/>
          </v:shape>
          <o:OLEObject Type="Embed" ProgID="Equation.DSMT4" ShapeID="_x0000_i1047" DrawAspect="Content" ObjectID="_1384537377" r:id="rId71"/>
        </w:object>
      </w:r>
      <w:r w:rsidRPr="00091456">
        <w:rPr>
          <w:color w:val="auto"/>
        </w:rPr>
        <w:t>, như đã nói ở trên, thuật toán lan truyền ngược có hai luồng dữ liệu, trước hết là mẫu vào p</w:t>
      </w:r>
      <w:r w:rsidRPr="00091456">
        <w:rPr>
          <w:color w:val="auto"/>
          <w:vertAlign w:val="superscript"/>
        </w:rPr>
        <w:t xml:space="preserve">(k) </w:t>
      </w:r>
      <w:r w:rsidRPr="00091456">
        <w:rPr>
          <w:color w:val="auto"/>
        </w:rPr>
        <w:t>được lan truyền từ lớp vào đến lớp ra và kết quả của luồng dữ liệu này cho ta vector đầu ra thực tế o</w:t>
      </w:r>
      <w:r w:rsidRPr="00091456">
        <w:rPr>
          <w:color w:val="auto"/>
          <w:vertAlign w:val="superscript"/>
        </w:rPr>
        <w:t>(k)</w:t>
      </w:r>
      <w:r w:rsidRPr="00091456">
        <w:rPr>
          <w:color w:val="auto"/>
        </w:rPr>
        <w:t>. Sau đó lớp tín hiệu lỗi do sự sai khác giữa t</w:t>
      </w:r>
      <w:r w:rsidRPr="00091456">
        <w:rPr>
          <w:color w:val="auto"/>
          <w:vertAlign w:val="superscript"/>
        </w:rPr>
        <w:t>(k)</w:t>
      </w:r>
      <w:r w:rsidRPr="00091456">
        <w:rPr>
          <w:color w:val="auto"/>
        </w:rPr>
        <w:t xml:space="preserve"> và o</w:t>
      </w:r>
      <w:r w:rsidRPr="00091456">
        <w:rPr>
          <w:color w:val="auto"/>
          <w:vertAlign w:val="superscript"/>
        </w:rPr>
        <w:t>(k)</w:t>
      </w:r>
      <w:r w:rsidRPr="00091456">
        <w:rPr>
          <w:color w:val="auto"/>
        </w:rPr>
        <w:t xml:space="preserve"> được lan truyền ngược trở lại từ lớp ra đến các lớp trước để cập nhật lại các trọng số liên kết. </w:t>
      </w:r>
    </w:p>
    <w:p w:rsidR="00091456" w:rsidRPr="00091456" w:rsidRDefault="00091456" w:rsidP="003768D5">
      <w:pPr>
        <w:spacing w:line="360" w:lineRule="auto"/>
        <w:jc w:val="both"/>
        <w:rPr>
          <w:color w:val="auto"/>
        </w:rPr>
      </w:pPr>
      <w:r w:rsidRPr="00091456">
        <w:rPr>
          <w:color w:val="auto"/>
        </w:rPr>
        <w:t>Thuật toán lan truyền ngược lỗi (còn gọi là thuật toán BP) được trình bày như sau:</w:t>
      </w:r>
    </w:p>
    <w:p w:rsidR="00091456" w:rsidRPr="00091456" w:rsidRDefault="00091456" w:rsidP="003768D5">
      <w:pPr>
        <w:spacing w:line="360" w:lineRule="auto"/>
        <w:jc w:val="both"/>
        <w:rPr>
          <w:b/>
          <w:color w:val="auto"/>
        </w:rPr>
      </w:pPr>
      <w:r w:rsidRPr="00091456">
        <w:rPr>
          <w:b/>
          <w:color w:val="auto"/>
        </w:rPr>
        <w:t>Thuật toán 1.3 - thuật toán lan truyền ngược lỗi</w:t>
      </w:r>
    </w:p>
    <w:tbl>
      <w:tblPr>
        <w:tblStyle w:val="TableGrid"/>
        <w:tblW w:w="0" w:type="auto"/>
        <w:tblLook w:val="04A0"/>
      </w:tblPr>
      <w:tblGrid>
        <w:gridCol w:w="8720"/>
      </w:tblGrid>
      <w:tr w:rsidR="008C0D58" w:rsidTr="008C0D58">
        <w:tc>
          <w:tcPr>
            <w:tcW w:w="8720" w:type="dxa"/>
          </w:tcPr>
          <w:p w:rsidR="001534FF" w:rsidRPr="00091456" w:rsidRDefault="001534FF" w:rsidP="001534FF">
            <w:pPr>
              <w:spacing w:line="360" w:lineRule="auto"/>
              <w:jc w:val="both"/>
              <w:rPr>
                <w:i/>
                <w:color w:val="auto"/>
              </w:rPr>
            </w:pPr>
            <w:r w:rsidRPr="00091456">
              <w:rPr>
                <w:i/>
                <w:color w:val="auto"/>
              </w:rPr>
              <w:t xml:space="preserve">Xét một mạng lan truyền thẳng có </w:t>
            </w:r>
            <w:r w:rsidRPr="00091456">
              <w:rPr>
                <w:rFonts w:ascii="Symbol" w:hAnsi="Symbol"/>
                <w:i/>
                <w:color w:val="auto"/>
              </w:rPr>
              <w:t></w:t>
            </w:r>
            <w:r w:rsidRPr="00091456">
              <w:rPr>
                <w:i/>
                <w:color w:val="auto"/>
              </w:rPr>
              <w:t xml:space="preserve">Q lớp, q = 1,2,…,Q và gọi </w:t>
            </w:r>
            <w:r w:rsidRPr="00091456">
              <w:rPr>
                <w:i/>
                <w:color w:val="auto"/>
                <w:vertAlign w:val="superscript"/>
              </w:rPr>
              <w:t>q</w:t>
            </w:r>
            <w:r w:rsidRPr="00091456">
              <w:rPr>
                <w:i/>
                <w:color w:val="auto"/>
              </w:rPr>
              <w:t>net</w:t>
            </w:r>
            <w:r w:rsidRPr="00091456">
              <w:rPr>
                <w:i/>
                <w:color w:val="auto"/>
                <w:vertAlign w:val="subscript"/>
              </w:rPr>
              <w:t xml:space="preserve">i </w:t>
            </w:r>
            <w:r w:rsidRPr="00091456">
              <w:rPr>
                <w:i/>
                <w:color w:val="auto"/>
              </w:rPr>
              <w:t xml:space="preserve">và </w:t>
            </w:r>
            <w:r w:rsidRPr="00091456">
              <w:rPr>
                <w:i/>
                <w:color w:val="auto"/>
                <w:vertAlign w:val="superscript"/>
              </w:rPr>
              <w:t>q</w:t>
            </w:r>
            <w:r w:rsidRPr="00091456">
              <w:rPr>
                <w:i/>
                <w:color w:val="auto"/>
              </w:rPr>
              <w:t>o</w:t>
            </w:r>
            <w:r w:rsidRPr="00091456">
              <w:rPr>
                <w:i/>
                <w:color w:val="auto"/>
                <w:vertAlign w:val="subscript"/>
              </w:rPr>
              <w:t>i</w:t>
            </w:r>
            <w:r w:rsidRPr="00091456">
              <w:rPr>
                <w:i/>
                <w:color w:val="auto"/>
              </w:rPr>
              <w:t xml:space="preserve"> là tổng tín hiệu vào và tín hiệu ra của Nơron thứ i trong lớp q. Mạng Nơron này có m đầu vào và n đầu ra. Gọi </w:t>
            </w:r>
            <w:r w:rsidRPr="00091456">
              <w:rPr>
                <w:i/>
                <w:color w:val="auto"/>
                <w:vertAlign w:val="superscript"/>
              </w:rPr>
              <w:t>q</w:t>
            </w:r>
            <w:r w:rsidRPr="00091456">
              <w:rPr>
                <w:i/>
                <w:color w:val="auto"/>
              </w:rPr>
              <w:t>w</w:t>
            </w:r>
            <w:r w:rsidRPr="00091456">
              <w:rPr>
                <w:i/>
                <w:color w:val="auto"/>
                <w:vertAlign w:val="subscript"/>
              </w:rPr>
              <w:t>i,j</w:t>
            </w:r>
            <w:r w:rsidRPr="00091456">
              <w:rPr>
                <w:i/>
                <w:color w:val="auto"/>
              </w:rPr>
              <w:t xml:space="preserve"> là trọng số liên kết từ </w:t>
            </w:r>
            <w:r w:rsidRPr="00091456">
              <w:rPr>
                <w:i/>
                <w:color w:val="auto"/>
                <w:vertAlign w:val="superscript"/>
              </w:rPr>
              <w:t>q-1</w:t>
            </w:r>
            <w:r w:rsidRPr="00091456">
              <w:rPr>
                <w:i/>
                <w:color w:val="auto"/>
              </w:rPr>
              <w:t>o</w:t>
            </w:r>
            <w:r w:rsidRPr="00091456">
              <w:rPr>
                <w:i/>
                <w:color w:val="auto"/>
                <w:vertAlign w:val="subscript"/>
              </w:rPr>
              <w:t>i</w:t>
            </w:r>
            <w:r w:rsidRPr="00091456">
              <w:rPr>
                <w:i/>
                <w:color w:val="auto"/>
              </w:rPr>
              <w:t xml:space="preserve"> đến </w:t>
            </w:r>
            <w:r w:rsidRPr="00091456">
              <w:rPr>
                <w:i/>
                <w:color w:val="auto"/>
                <w:vertAlign w:val="subscript"/>
              </w:rPr>
              <w:t xml:space="preserve"> </w:t>
            </w:r>
            <w:r w:rsidRPr="00091456">
              <w:rPr>
                <w:i/>
                <w:color w:val="auto"/>
                <w:vertAlign w:val="superscript"/>
              </w:rPr>
              <w:t>q</w:t>
            </w:r>
            <w:r w:rsidRPr="00091456">
              <w:rPr>
                <w:i/>
                <w:color w:val="auto"/>
              </w:rPr>
              <w:t>o</w:t>
            </w:r>
            <w:r w:rsidRPr="00091456">
              <w:rPr>
                <w:i/>
                <w:color w:val="auto"/>
                <w:vertAlign w:val="subscript"/>
              </w:rPr>
              <w:t>i</w:t>
            </w:r>
            <w:r w:rsidRPr="00091456">
              <w:rPr>
                <w:i/>
                <w:color w:val="auto"/>
              </w:rPr>
              <w:t xml:space="preserve"> </w:t>
            </w:r>
          </w:p>
          <w:p w:rsidR="001534FF" w:rsidRPr="00091456" w:rsidRDefault="001534FF" w:rsidP="001534FF">
            <w:pPr>
              <w:spacing w:line="360" w:lineRule="auto"/>
              <w:jc w:val="both"/>
              <w:rPr>
                <w:i/>
                <w:color w:val="auto"/>
              </w:rPr>
            </w:pPr>
            <w:r w:rsidRPr="00091456">
              <w:rPr>
                <w:b/>
                <w:i/>
                <w:color w:val="auto"/>
              </w:rPr>
              <w:t>Đầu vào</w:t>
            </w:r>
            <w:r w:rsidRPr="00091456">
              <w:rPr>
                <w:i/>
                <w:color w:val="auto"/>
              </w:rPr>
              <w:t xml:space="preserve">: tập thể mẫu để huấn luyện mạng gồm các cặp </w:t>
            </w:r>
            <w:r w:rsidRPr="00091456">
              <w:rPr>
                <w:i/>
                <w:color w:val="auto"/>
                <w:position w:val="-20"/>
              </w:rPr>
              <w:object w:dxaOrig="2600" w:dyaOrig="520">
                <v:shape id="_x0000_i1048" type="#_x0000_t75" style="width:129.95pt;height:26.2pt" o:ole="">
                  <v:imagedata r:id="rId72" o:title=""/>
                </v:shape>
                <o:OLEObject Type="Embed" ProgID="Equation.DSMT4" ShapeID="_x0000_i1048" DrawAspect="Content" ObjectID="_1384537378" r:id="rId73"/>
              </w:object>
            </w:r>
          </w:p>
          <w:p w:rsidR="001534FF" w:rsidRPr="00091456" w:rsidRDefault="001534FF" w:rsidP="001534FF">
            <w:pPr>
              <w:spacing w:line="360" w:lineRule="auto"/>
              <w:jc w:val="both"/>
              <w:rPr>
                <w:i/>
                <w:color w:val="auto"/>
              </w:rPr>
            </w:pPr>
            <w:r w:rsidRPr="00091456">
              <w:rPr>
                <w:b/>
                <w:i/>
                <w:color w:val="auto"/>
              </w:rPr>
              <w:t>Đầu ra</w:t>
            </w:r>
            <w:r w:rsidRPr="00091456">
              <w:rPr>
                <w:i/>
                <w:color w:val="auto"/>
              </w:rPr>
              <w:t>: mạng Nơron với các trọng số đã được điều chỉnh.</w:t>
            </w:r>
          </w:p>
          <w:p w:rsidR="001534FF" w:rsidRPr="00091456" w:rsidRDefault="001534FF" w:rsidP="001534FF">
            <w:pPr>
              <w:spacing w:line="360" w:lineRule="auto"/>
              <w:jc w:val="both"/>
              <w:rPr>
                <w:i/>
                <w:color w:val="auto"/>
              </w:rPr>
            </w:pPr>
            <w:r w:rsidRPr="00091456">
              <w:rPr>
                <w:b/>
                <w:i/>
                <w:color w:val="auto"/>
                <w:u w:val="single"/>
              </w:rPr>
              <w:t>Các bước</w:t>
            </w:r>
            <w:r w:rsidRPr="00091456">
              <w:rPr>
                <w:i/>
                <w:color w:val="auto"/>
              </w:rPr>
              <w:t>:</w:t>
            </w:r>
          </w:p>
          <w:p w:rsidR="001534FF" w:rsidRPr="00091456" w:rsidRDefault="001534FF" w:rsidP="001534FF">
            <w:pPr>
              <w:spacing w:line="360" w:lineRule="auto"/>
              <w:jc w:val="both"/>
              <w:rPr>
                <w:i/>
                <w:color w:val="auto"/>
              </w:rPr>
            </w:pPr>
            <w:r w:rsidRPr="00091456">
              <w:rPr>
                <w:i/>
                <w:color w:val="auto"/>
              </w:rPr>
              <w:t xml:space="preserve">    </w:t>
            </w:r>
            <w:r w:rsidRPr="00091456">
              <w:rPr>
                <w:b/>
                <w:i/>
                <w:color w:val="auto"/>
              </w:rPr>
              <w:t>Bước 0</w:t>
            </w:r>
            <w:r w:rsidRPr="00091456">
              <w:rPr>
                <w:i/>
                <w:color w:val="auto"/>
              </w:rPr>
              <w:t xml:space="preserve"> (khởi tạo) : Chọn </w:t>
            </w:r>
            <w:r w:rsidRPr="00091456">
              <w:rPr>
                <w:i/>
                <w:color w:val="auto"/>
                <w:position w:val="-12"/>
              </w:rPr>
              <w:object w:dxaOrig="1359" w:dyaOrig="380">
                <v:shape id="_x0000_i1049" type="#_x0000_t75" style="width:68.25pt;height:18.7pt" o:ole="">
                  <v:imagedata r:id="rId74" o:title=""/>
                </v:shape>
                <o:OLEObject Type="Embed" ProgID="Equation.DSMT4" ShapeID="_x0000_i1049" DrawAspect="Content" ObjectID="_1384537379" r:id="rId75"/>
              </w:object>
            </w:r>
            <w:r w:rsidRPr="00091456">
              <w:rPr>
                <w:i/>
                <w:color w:val="auto"/>
              </w:rPr>
              <w:t xml:space="preserve"> (sai số lớn nhất chấp nhận được)</w:t>
            </w:r>
          </w:p>
          <w:p w:rsidR="001534FF" w:rsidRPr="00091456" w:rsidRDefault="001534FF" w:rsidP="001534FF">
            <w:pPr>
              <w:spacing w:line="360" w:lineRule="auto"/>
              <w:jc w:val="both"/>
              <w:rPr>
                <w:i/>
                <w:color w:val="auto"/>
              </w:rPr>
            </w:pPr>
            <w:r w:rsidRPr="00091456">
              <w:rPr>
                <w:i/>
                <w:color w:val="auto"/>
              </w:rPr>
              <w:t>Khởi tạo các trọng số liên kết với các giá trị ngẫu nhiên bé. Đặt E=0 và k=1</w:t>
            </w:r>
          </w:p>
          <w:p w:rsidR="001534FF" w:rsidRPr="00091456" w:rsidRDefault="001534FF" w:rsidP="001534FF">
            <w:pPr>
              <w:spacing w:line="360" w:lineRule="auto"/>
              <w:jc w:val="both"/>
              <w:rPr>
                <w:i/>
                <w:color w:val="auto"/>
              </w:rPr>
            </w:pPr>
            <w:r w:rsidRPr="00091456">
              <w:rPr>
                <w:i/>
                <w:color w:val="auto"/>
              </w:rPr>
              <w:t xml:space="preserve">     </w:t>
            </w:r>
            <w:r w:rsidRPr="00091456">
              <w:rPr>
                <w:b/>
                <w:i/>
                <w:color w:val="auto"/>
              </w:rPr>
              <w:t>Bước 1</w:t>
            </w:r>
            <w:r w:rsidRPr="00091456">
              <w:rPr>
                <w:i/>
                <w:color w:val="auto"/>
              </w:rPr>
              <w:t xml:space="preserve"> (lan truyền tiến): Lan truyền tín hiệu vào qua mạng Nơron theo công thức:</w:t>
            </w:r>
          </w:p>
          <w:p w:rsidR="001534FF" w:rsidRPr="00091456" w:rsidRDefault="001534FF" w:rsidP="001534FF">
            <w:pPr>
              <w:spacing w:line="360" w:lineRule="auto"/>
              <w:jc w:val="both"/>
              <w:rPr>
                <w:i/>
                <w:color w:val="auto"/>
              </w:rPr>
            </w:pPr>
            <w:r w:rsidRPr="00091456">
              <w:rPr>
                <w:i/>
                <w:color w:val="auto"/>
                <w:position w:val="-34"/>
              </w:rPr>
              <w:object w:dxaOrig="3400" w:dyaOrig="820">
                <v:shape id="_x0000_i1050" type="#_x0000_t75" style="width:170.2pt;height:41.15pt" o:ole="">
                  <v:imagedata r:id="rId76" o:title=""/>
                </v:shape>
                <o:OLEObject Type="Embed" ProgID="Equation.DSMT4" ShapeID="_x0000_i1050" DrawAspect="Content" ObjectID="_1384537380" r:id="rId77"/>
              </w:object>
            </w:r>
          </w:p>
          <w:p w:rsidR="001534FF" w:rsidRPr="00091456" w:rsidRDefault="001534FF" w:rsidP="001534FF">
            <w:pPr>
              <w:spacing w:line="360" w:lineRule="auto"/>
              <w:jc w:val="both"/>
              <w:rPr>
                <w:i/>
                <w:color w:val="auto"/>
              </w:rPr>
            </w:pPr>
            <w:r w:rsidRPr="00091456">
              <w:rPr>
                <w:i/>
                <w:color w:val="auto"/>
              </w:rPr>
              <w:lastRenderedPageBreak/>
              <w:t xml:space="preserve">Với mọi i,q cho đến khi các đầu ra ở lớp ra </w:t>
            </w:r>
            <w:r w:rsidRPr="00091456">
              <w:rPr>
                <w:i/>
                <w:color w:val="auto"/>
                <w:vertAlign w:val="superscript"/>
              </w:rPr>
              <w:t>Q</w:t>
            </w:r>
            <w:r w:rsidRPr="00091456">
              <w:rPr>
                <w:i/>
                <w:color w:val="auto"/>
              </w:rPr>
              <w:t>o</w:t>
            </w:r>
            <w:r w:rsidRPr="00091456">
              <w:rPr>
                <w:i/>
                <w:color w:val="auto"/>
                <w:vertAlign w:val="subscript"/>
              </w:rPr>
              <w:t xml:space="preserve">i </w:t>
            </w:r>
            <w:r w:rsidRPr="00091456">
              <w:rPr>
                <w:i/>
                <w:color w:val="auto"/>
              </w:rPr>
              <w:t>đều xác định được.</w:t>
            </w:r>
          </w:p>
          <w:p w:rsidR="001534FF" w:rsidRPr="00091456" w:rsidRDefault="001534FF" w:rsidP="001534FF">
            <w:pPr>
              <w:spacing w:line="360" w:lineRule="auto"/>
              <w:jc w:val="both"/>
              <w:rPr>
                <w:i/>
                <w:color w:val="auto"/>
              </w:rPr>
            </w:pPr>
            <w:r w:rsidRPr="00091456">
              <w:rPr>
                <w:i/>
                <w:color w:val="auto"/>
              </w:rPr>
              <w:t xml:space="preserve">    </w:t>
            </w:r>
            <w:r w:rsidRPr="00091456">
              <w:rPr>
                <w:b/>
                <w:i/>
                <w:color w:val="auto"/>
              </w:rPr>
              <w:t>Bước 3</w:t>
            </w:r>
            <w:r w:rsidRPr="00091456">
              <w:rPr>
                <w:i/>
                <w:color w:val="auto"/>
              </w:rPr>
              <w:t xml:space="preserve"> (xác định sai số):Tính giá trị sai số và tín hiệu lỗi </w:t>
            </w:r>
            <w:r w:rsidRPr="00091456">
              <w:rPr>
                <w:i/>
                <w:color w:val="auto"/>
                <w:position w:val="-12"/>
              </w:rPr>
              <w:object w:dxaOrig="400" w:dyaOrig="400">
                <v:shape id="_x0000_i1051" type="#_x0000_t75" style="width:20.55pt;height:20.55pt" o:ole="">
                  <v:imagedata r:id="rId78" o:title=""/>
                </v:shape>
                <o:OLEObject Type="Embed" ProgID="Equation.DSMT4" ShapeID="_x0000_i1051" DrawAspect="Content" ObjectID="_1384537381" r:id="rId79"/>
              </w:object>
            </w:r>
            <w:r w:rsidRPr="00091456">
              <w:rPr>
                <w:i/>
                <w:color w:val="auto"/>
              </w:rPr>
              <w:t xml:space="preserve"> tại lớp ra</w:t>
            </w:r>
          </w:p>
          <w:p w:rsidR="001534FF" w:rsidRPr="00091456" w:rsidRDefault="001534FF" w:rsidP="001534FF">
            <w:pPr>
              <w:spacing w:line="360" w:lineRule="auto"/>
              <w:jc w:val="both"/>
              <w:rPr>
                <w:i/>
                <w:color w:val="auto"/>
              </w:rPr>
            </w:pPr>
            <w:r w:rsidRPr="00091456">
              <w:rPr>
                <w:i/>
                <w:color w:val="auto"/>
                <w:position w:val="-64"/>
              </w:rPr>
              <w:object w:dxaOrig="3000" w:dyaOrig="1420">
                <v:shape id="_x0000_i1052" type="#_x0000_t75" style="width:149.6pt;height:71.05pt" o:ole="">
                  <v:imagedata r:id="rId80" o:title=""/>
                </v:shape>
                <o:OLEObject Type="Embed" ProgID="Equation.DSMT4" ShapeID="_x0000_i1052" DrawAspect="Content" ObjectID="_1384537382" r:id="rId81"/>
              </w:object>
            </w:r>
          </w:p>
          <w:p w:rsidR="001534FF" w:rsidRPr="00091456" w:rsidRDefault="001534FF" w:rsidP="001534FF">
            <w:pPr>
              <w:spacing w:line="360" w:lineRule="auto"/>
              <w:jc w:val="both"/>
              <w:rPr>
                <w:i/>
                <w:color w:val="auto"/>
              </w:rPr>
            </w:pPr>
            <w:r w:rsidRPr="00091456">
              <w:rPr>
                <w:i/>
                <w:color w:val="auto"/>
              </w:rPr>
              <w:t xml:space="preserve">    </w:t>
            </w:r>
            <w:r w:rsidRPr="00091456">
              <w:rPr>
                <w:b/>
                <w:i/>
                <w:color w:val="auto"/>
              </w:rPr>
              <w:t>Bước 4</w:t>
            </w:r>
            <w:r w:rsidRPr="00091456">
              <w:rPr>
                <w:i/>
                <w:color w:val="auto"/>
              </w:rPr>
              <w:t xml:space="preserve"> (lan truyền ngược sai số): Lan truyền ngược sai số để cập nhật các trọng số và các tín hiệu lỗi </w:t>
            </w:r>
            <w:r w:rsidRPr="00091456">
              <w:rPr>
                <w:i/>
                <w:color w:val="auto"/>
                <w:position w:val="-12"/>
              </w:rPr>
              <w:object w:dxaOrig="520" w:dyaOrig="400">
                <v:shape id="_x0000_i1053" type="#_x0000_t75" style="width:26.2pt;height:20.55pt" o:ole="">
                  <v:imagedata r:id="rId82" o:title=""/>
                </v:shape>
                <o:OLEObject Type="Embed" ProgID="Equation.DSMT4" ShapeID="_x0000_i1053" DrawAspect="Content" ObjectID="_1384537383" r:id="rId83"/>
              </w:object>
            </w:r>
            <w:r w:rsidRPr="00091456">
              <w:rPr>
                <w:i/>
                <w:color w:val="auto"/>
              </w:rPr>
              <w:t xml:space="preserve"> của các lớp trước:</w:t>
            </w:r>
          </w:p>
          <w:p w:rsidR="001534FF" w:rsidRPr="00091456" w:rsidRDefault="001534FF" w:rsidP="001534FF">
            <w:pPr>
              <w:spacing w:line="360" w:lineRule="auto"/>
              <w:jc w:val="both"/>
              <w:rPr>
                <w:i/>
                <w:color w:val="auto"/>
              </w:rPr>
            </w:pPr>
            <w:r w:rsidRPr="00091456">
              <w:rPr>
                <w:i/>
                <w:color w:val="auto"/>
                <w:position w:val="-54"/>
              </w:rPr>
              <w:object w:dxaOrig="4800" w:dyaOrig="1219">
                <v:shape id="_x0000_i1054" type="#_x0000_t75" style="width:240.3pt;height:60.8pt" o:ole="">
                  <v:imagedata r:id="rId84" o:title=""/>
                </v:shape>
                <o:OLEObject Type="Embed" ProgID="Equation.DSMT4" ShapeID="_x0000_i1054" DrawAspect="Content" ObjectID="_1384537384" r:id="rId85"/>
              </w:object>
            </w:r>
          </w:p>
          <w:p w:rsidR="001534FF" w:rsidRPr="00091456" w:rsidRDefault="001534FF" w:rsidP="001534FF">
            <w:pPr>
              <w:spacing w:line="360" w:lineRule="auto"/>
              <w:jc w:val="both"/>
              <w:rPr>
                <w:i/>
                <w:color w:val="auto"/>
              </w:rPr>
            </w:pPr>
            <w:r w:rsidRPr="00091456">
              <w:rPr>
                <w:b/>
                <w:i/>
                <w:color w:val="auto"/>
              </w:rPr>
              <w:t>Bước 5</w:t>
            </w:r>
            <w:r w:rsidRPr="00091456">
              <w:rPr>
                <w:i/>
                <w:color w:val="auto"/>
              </w:rPr>
              <w:t xml:space="preserve"> (kiểm tra xem toàn bộ mẫu đã được sử dụng hay chưa): Nếu k&lt;L, thì k=k+1 và quay về bước 1, trái lại thì chuyển sang bước 6.</w:t>
            </w:r>
          </w:p>
          <w:p w:rsidR="008C0D58" w:rsidRDefault="001534FF" w:rsidP="003768D5">
            <w:pPr>
              <w:spacing w:line="360" w:lineRule="auto"/>
              <w:jc w:val="both"/>
              <w:rPr>
                <w:i/>
                <w:color w:val="auto"/>
              </w:rPr>
            </w:pPr>
            <w:r w:rsidRPr="00091456">
              <w:rPr>
                <w:b/>
                <w:i/>
                <w:color w:val="auto"/>
              </w:rPr>
              <w:t xml:space="preserve">Bước 6 </w:t>
            </w:r>
            <w:r w:rsidRPr="00091456">
              <w:rPr>
                <w:i/>
                <w:color w:val="auto"/>
              </w:rPr>
              <w:t>(kiểm tra sai số): nếu E&lt;E</w:t>
            </w:r>
            <w:r w:rsidRPr="00091456">
              <w:rPr>
                <w:i/>
                <w:color w:val="auto"/>
                <w:vertAlign w:val="subscript"/>
              </w:rPr>
              <w:t>max</w:t>
            </w:r>
            <w:r w:rsidRPr="00091456">
              <w:rPr>
                <w:i/>
                <w:color w:val="auto"/>
              </w:rPr>
              <w:t xml:space="preserve"> , thì quá trình luyện mạng dừng (thuật toán kết thúc) và đưa ra mạng với bộ trọng số cuối cùng; trái lại E=0,k=1 và thực hiện một vòng huấn luyện mới, nghĩa là trở lại bước 1.</w:t>
            </w:r>
          </w:p>
        </w:tc>
      </w:tr>
    </w:tbl>
    <w:p w:rsidR="00404EC0" w:rsidRPr="001534FF" w:rsidRDefault="00404EC0" w:rsidP="001534FF">
      <w:pPr>
        <w:pStyle w:val="Heading2"/>
        <w:rPr>
          <w:highlight w:val="yellow"/>
        </w:rPr>
      </w:pPr>
      <w:bookmarkStart w:id="114" w:name="_Toc310608394"/>
      <w:bookmarkStart w:id="115" w:name="_Toc310793471"/>
      <w:r w:rsidRPr="001534FF">
        <w:rPr>
          <w:highlight w:val="yellow"/>
        </w:rPr>
        <w:lastRenderedPageBreak/>
        <w:t>Kết quả nghiên cứu từ những trường đại học khác</w:t>
      </w:r>
      <w:bookmarkEnd w:id="114"/>
      <w:bookmarkEnd w:id="115"/>
    </w:p>
    <w:p w:rsidR="00404EC0" w:rsidRPr="001534FF" w:rsidRDefault="00404EC0" w:rsidP="001534FF">
      <w:pPr>
        <w:pStyle w:val="Heading2"/>
        <w:rPr>
          <w:highlight w:val="yellow"/>
        </w:rPr>
      </w:pPr>
      <w:bookmarkStart w:id="116" w:name="_Toc310608395"/>
      <w:bookmarkStart w:id="117" w:name="_Toc310793472"/>
      <w:r w:rsidRPr="001534FF">
        <w:rPr>
          <w:highlight w:val="yellow"/>
        </w:rPr>
        <w:t xml:space="preserve">Phân tích vấn đề </w:t>
      </w:r>
      <w:r w:rsidR="00EE626B" w:rsidRPr="001534FF">
        <w:rPr>
          <w:highlight w:val="yellow"/>
        </w:rPr>
        <w:t>NGHỈ HỌC</w:t>
      </w:r>
      <w:r w:rsidRPr="001534FF">
        <w:rPr>
          <w:highlight w:val="yellow"/>
        </w:rPr>
        <w:t xml:space="preserve"> ở HOU - Elearning</w:t>
      </w:r>
      <w:bookmarkEnd w:id="116"/>
      <w:bookmarkEnd w:id="117"/>
    </w:p>
    <w:p w:rsidR="001B0E2C" w:rsidRDefault="001B0E2C" w:rsidP="003768D5">
      <w:pPr>
        <w:spacing w:line="360" w:lineRule="auto"/>
        <w:rPr>
          <w:rFonts w:asciiTheme="majorHAnsi" w:eastAsiaTheme="majorEastAsia" w:hAnsiTheme="majorHAnsi"/>
          <w:b/>
          <w:sz w:val="28"/>
        </w:rPr>
      </w:pPr>
      <w:bookmarkStart w:id="118" w:name="_Toc310608396"/>
      <w:r>
        <w:br w:type="page"/>
      </w:r>
    </w:p>
    <w:p w:rsidR="00404EC0" w:rsidRDefault="00404EC0" w:rsidP="003768D5">
      <w:pPr>
        <w:pStyle w:val="Heading1"/>
        <w:spacing w:line="360" w:lineRule="auto"/>
      </w:pPr>
      <w:bookmarkStart w:id="119" w:name="_Toc310793473"/>
      <w:r>
        <w:lastRenderedPageBreak/>
        <w:t>Nghiên cứu và phát triển</w:t>
      </w:r>
      <w:bookmarkEnd w:id="118"/>
      <w:bookmarkEnd w:id="119"/>
    </w:p>
    <w:p w:rsidR="00404EC0" w:rsidRPr="001534FF" w:rsidRDefault="00404EC0" w:rsidP="001534FF">
      <w:pPr>
        <w:pStyle w:val="Heading2"/>
        <w:rPr>
          <w:highlight w:val="yellow"/>
        </w:rPr>
      </w:pPr>
      <w:bookmarkStart w:id="120" w:name="_Toc310608397"/>
      <w:bookmarkStart w:id="121" w:name="_Toc310793474"/>
      <w:r w:rsidRPr="001534FF">
        <w:rPr>
          <w:highlight w:val="yellow"/>
        </w:rPr>
        <w:t>Thu thập dữ liệu</w:t>
      </w:r>
      <w:bookmarkEnd w:id="120"/>
      <w:bookmarkEnd w:id="121"/>
    </w:p>
    <w:p w:rsidR="00404EC0" w:rsidRPr="001534FF" w:rsidRDefault="00404EC0" w:rsidP="001534FF">
      <w:pPr>
        <w:pStyle w:val="Heading2"/>
        <w:rPr>
          <w:highlight w:val="yellow"/>
        </w:rPr>
      </w:pPr>
      <w:bookmarkStart w:id="122" w:name="_Toc310608399"/>
      <w:bookmarkStart w:id="123" w:name="_Toc310793475"/>
      <w:r w:rsidRPr="001534FF">
        <w:rPr>
          <w:highlight w:val="yellow"/>
        </w:rPr>
        <w:t>Các mô hình dự báo</w:t>
      </w:r>
      <w:bookmarkEnd w:id="122"/>
      <w:bookmarkEnd w:id="123"/>
    </w:p>
    <w:p w:rsidR="00404EC0" w:rsidRPr="001534FF" w:rsidRDefault="00404EC0" w:rsidP="001534FF">
      <w:pPr>
        <w:pStyle w:val="Heading2"/>
        <w:rPr>
          <w:highlight w:val="yellow"/>
        </w:rPr>
      </w:pPr>
      <w:bookmarkStart w:id="124" w:name="_Toc310608400"/>
      <w:bookmarkStart w:id="125" w:name="_Toc310793476"/>
      <w:r w:rsidRPr="001534FF">
        <w:rPr>
          <w:highlight w:val="yellow"/>
        </w:rPr>
        <w:t>Sản phẩm phần mềm và các bước xử lý</w:t>
      </w:r>
      <w:bookmarkEnd w:id="124"/>
      <w:bookmarkEnd w:id="125"/>
    </w:p>
    <w:p w:rsidR="00404EC0" w:rsidRPr="001534FF" w:rsidRDefault="00404EC0" w:rsidP="001534FF">
      <w:pPr>
        <w:pStyle w:val="Heading2"/>
        <w:rPr>
          <w:highlight w:val="yellow"/>
        </w:rPr>
      </w:pPr>
      <w:bookmarkStart w:id="126" w:name="_Toc310608401"/>
      <w:bookmarkStart w:id="127" w:name="_Toc310793477"/>
      <w:r w:rsidRPr="001534FF">
        <w:rPr>
          <w:highlight w:val="yellow"/>
        </w:rPr>
        <w:t>Báo cáo</w:t>
      </w:r>
      <w:bookmarkEnd w:id="126"/>
      <w:bookmarkEnd w:id="127"/>
      <w:r w:rsidRPr="001534FF">
        <w:rPr>
          <w:highlight w:val="yellow"/>
        </w:rPr>
        <w:t xml:space="preserve"> </w:t>
      </w:r>
    </w:p>
    <w:p w:rsidR="001534FF" w:rsidRDefault="001534FF">
      <w:pPr>
        <w:rPr>
          <w:rStyle w:val="Heading1Char"/>
        </w:rPr>
      </w:pPr>
      <w:r>
        <w:rPr>
          <w:rStyle w:val="Heading1Char"/>
        </w:rPr>
        <w:br w:type="page"/>
      </w:r>
    </w:p>
    <w:p w:rsidR="00FB2A2E" w:rsidRPr="00BF67E4" w:rsidRDefault="00FB2A2E" w:rsidP="003768D5">
      <w:pPr>
        <w:spacing w:before="100" w:beforeAutospacing="1" w:after="100" w:afterAutospacing="1" w:line="360" w:lineRule="auto"/>
        <w:jc w:val="both"/>
      </w:pPr>
      <w:bookmarkStart w:id="128" w:name="_Toc310793478"/>
      <w:r w:rsidRPr="001534FF">
        <w:rPr>
          <w:rStyle w:val="Heading1Char"/>
        </w:rPr>
        <w:lastRenderedPageBreak/>
        <w:t>Kết luận và kiến nghị</w:t>
      </w:r>
      <w:bookmarkEnd w:id="128"/>
    </w:p>
    <w:p w:rsidR="001B0E2C" w:rsidRDefault="001B0E2C" w:rsidP="003768D5">
      <w:pPr>
        <w:spacing w:line="360" w:lineRule="auto"/>
        <w:rPr>
          <w:rFonts w:asciiTheme="majorHAnsi" w:eastAsiaTheme="majorEastAsia" w:hAnsiTheme="majorHAnsi"/>
          <w:b/>
          <w:sz w:val="28"/>
        </w:rPr>
      </w:pPr>
      <w:r>
        <w:br w:type="page"/>
      </w:r>
    </w:p>
    <w:p w:rsidR="00FB2A2E" w:rsidRDefault="00FB2A2E" w:rsidP="003768D5">
      <w:pPr>
        <w:pStyle w:val="Heading1"/>
        <w:numPr>
          <w:ilvl w:val="0"/>
          <w:numId w:val="0"/>
        </w:numPr>
        <w:spacing w:line="360" w:lineRule="auto"/>
        <w:ind w:left="142"/>
      </w:pPr>
      <w:bookmarkStart w:id="129" w:name="_Toc310793479"/>
      <w:r w:rsidRPr="00BF67E4">
        <w:lastRenderedPageBreak/>
        <w:t>Tài liệu tham khảo</w:t>
      </w:r>
      <w:bookmarkEnd w:id="129"/>
      <w:r w:rsidRPr="00BF67E4">
        <w:t xml:space="preserve"> </w:t>
      </w:r>
    </w:p>
    <w:tbl>
      <w:tblPr>
        <w:tblW w:w="8518" w:type="dxa"/>
        <w:tblInd w:w="95" w:type="dxa"/>
        <w:tblLayout w:type="fixed"/>
        <w:tblLook w:val="04A0"/>
      </w:tblPr>
      <w:tblGrid>
        <w:gridCol w:w="8518"/>
      </w:tblGrid>
      <w:tr w:rsidR="00D1575F" w:rsidRPr="00D1575F" w:rsidTr="001B0E2C">
        <w:trPr>
          <w:trHeight w:val="904"/>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Abas, Z. W. &amp; Fadzil, M.</w:t>
            </w:r>
            <w:r w:rsidRPr="00D1575F">
              <w:rPr>
                <w:rFonts w:ascii="Calibri" w:eastAsia="Times New Roman" w:hAnsi="Calibri" w:cs="Calibri"/>
                <w:bCs/>
                <w:color w:val="000000"/>
                <w:sz w:val="22"/>
                <w:szCs w:val="22"/>
              </w:rPr>
              <w:t xml:space="preserve">(2009). Towards a more effective engagement of learners and tutors in online discussion forums.  AAOU Journal, 4(1), 60 – 67. </w:t>
            </w:r>
            <w:r w:rsidRPr="00D1575F">
              <w:rPr>
                <w:rFonts w:ascii="Calibri" w:eastAsia="Times New Roman" w:hAnsi="Calibri" w:cs="Calibri"/>
                <w:bCs/>
                <w:color w:val="000000"/>
                <w:sz w:val="22"/>
                <w:szCs w:val="22"/>
              </w:rPr>
              <w:br/>
              <w:t xml:space="preserve">http://aaou.ut.web.id/jurnal_aaou/2009/zoraini.pdf </w:t>
            </w:r>
          </w:p>
        </w:tc>
      </w:tr>
      <w:tr w:rsidR="00D1575F" w:rsidRPr="00D1575F" w:rsidTr="001B0E2C">
        <w:trPr>
          <w:trHeight w:val="824"/>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Ali, A. </w:t>
            </w:r>
            <w:r w:rsidRPr="00D1575F">
              <w:rPr>
                <w:rFonts w:ascii="Calibri" w:eastAsia="Times New Roman" w:hAnsi="Calibri" w:cs="Calibri"/>
                <w:bCs/>
                <w:color w:val="000000"/>
                <w:sz w:val="22"/>
                <w:szCs w:val="22"/>
              </w:rPr>
              <w:t xml:space="preserve">(2008). Moving forward with e-learning: The experience of Open University Malaysia. Retrieved: April 23, 2010 from </w:t>
            </w:r>
            <w:r w:rsidRPr="00D1575F">
              <w:rPr>
                <w:rFonts w:ascii="Calibri" w:eastAsia="Times New Roman" w:hAnsi="Calibri" w:cs="Calibri"/>
                <w:bCs/>
                <w:color w:val="000000"/>
                <w:sz w:val="22"/>
                <w:szCs w:val="22"/>
              </w:rPr>
              <w:br/>
              <w:t>http://iqri.oum.edu.my/v2/pdf/tan%20sri/Moving%20Forward%20with%20E-learning_1.pdf</w:t>
            </w:r>
          </w:p>
        </w:tc>
      </w:tr>
      <w:tr w:rsidR="00D1575F" w:rsidRPr="00D1575F" w:rsidTr="001B0E2C">
        <w:trPr>
          <w:trHeight w:val="1014"/>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Andreas Becker.</w:t>
            </w:r>
            <w:r w:rsidRPr="00D1575F">
              <w:rPr>
                <w:rFonts w:ascii="Calibri" w:eastAsia="Times New Roman" w:hAnsi="Calibri" w:cs="Calibri"/>
                <w:bCs/>
                <w:color w:val="000000"/>
                <w:sz w:val="22"/>
                <w:szCs w:val="22"/>
              </w:rPr>
              <w:t>(2007). Drop Out Prevention using eLearning and Homeschooling No One Left Behind – Education for All – Well Educated People without Schools. IMCT – International Montessori Charter and Training LisAndi – Homeschooling and E-Learning Kultur- und Familienwerkstatt Stuttgart, ermany – Rawai, Phuket, Thailan</w:t>
            </w:r>
            <w:r>
              <w:rPr>
                <w:rFonts w:ascii="Calibri" w:eastAsia="Times New Roman" w:hAnsi="Calibri" w:cs="Calibri"/>
                <w:bCs/>
                <w:color w:val="000000"/>
                <w:sz w:val="22"/>
                <w:szCs w:val="22"/>
              </w:rPr>
              <w:t>d</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AshutoshNandeshwar, SubodhChaudhari.</w:t>
            </w:r>
            <w:r w:rsidRPr="00D1575F">
              <w:rPr>
                <w:rFonts w:ascii="Calibri" w:eastAsia="Times New Roman" w:hAnsi="Calibri" w:cs="Calibri"/>
                <w:bCs/>
                <w:color w:val="000000"/>
                <w:sz w:val="22"/>
                <w:szCs w:val="22"/>
              </w:rPr>
              <w:t>(2009). Enrollment Prediction Models Using DataMining</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Astin, A. W.</w:t>
            </w:r>
            <w:r w:rsidRPr="00D1575F">
              <w:rPr>
                <w:rFonts w:ascii="Calibri" w:eastAsia="Times New Roman" w:hAnsi="Calibri" w:cs="Calibri"/>
                <w:bCs/>
                <w:color w:val="000000"/>
                <w:sz w:val="22"/>
                <w:szCs w:val="22"/>
              </w:rPr>
              <w:t xml:space="preserve">(1993). What matters in college. San Francisco: Jossey-Bass. </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Bandura, A.</w:t>
            </w:r>
            <w:r w:rsidRPr="00D1575F">
              <w:rPr>
                <w:rFonts w:ascii="Calibri" w:eastAsia="Times New Roman" w:hAnsi="Calibri" w:cs="Calibri"/>
                <w:bCs/>
                <w:color w:val="000000"/>
                <w:sz w:val="22"/>
                <w:szCs w:val="22"/>
              </w:rPr>
              <w:t xml:space="preserve"> (1973). Aggression: A social learning analysis. Englewood Cliffs: N.J., Prentice-Hall.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Bean, J. P., &amp; Metzner, B. S.</w:t>
            </w:r>
            <w:r w:rsidRPr="00D1575F">
              <w:rPr>
                <w:rFonts w:ascii="Calibri" w:eastAsia="Times New Roman" w:hAnsi="Calibri" w:cs="Calibri"/>
                <w:bCs/>
                <w:color w:val="000000"/>
                <w:sz w:val="22"/>
                <w:szCs w:val="22"/>
              </w:rPr>
              <w:t xml:space="preserve">(1985). A conceptual model of non-traditional undergraduate learner attrition. Review of Educational Review, 55, 485–540. </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Bell, F.</w:t>
            </w:r>
            <w:r w:rsidRPr="00D1575F">
              <w:rPr>
                <w:rFonts w:ascii="Calibri" w:eastAsia="Times New Roman" w:hAnsi="Calibri" w:cs="Calibri"/>
                <w:bCs/>
                <w:color w:val="000000"/>
                <w:sz w:val="22"/>
                <w:szCs w:val="22"/>
              </w:rPr>
              <w:t xml:space="preserve"> (2003, September 17-18). Learning communities-reality or feel-good factor. Paper presented at the Education in a Changing Environment</w:t>
            </w:r>
          </w:p>
        </w:tc>
      </w:tr>
      <w:tr w:rsidR="00D1575F" w:rsidRPr="00D1575F" w:rsidTr="001B0E2C">
        <w:trPr>
          <w:trHeight w:val="900"/>
        </w:trPr>
        <w:tc>
          <w:tcPr>
            <w:tcW w:w="8518" w:type="dxa"/>
            <w:shd w:val="clear" w:color="auto" w:fill="auto"/>
            <w:noWrap/>
            <w:vAlign w:val="bottom"/>
            <w:hideMark/>
          </w:tcPr>
          <w:p w:rsid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Berge, Z. &amp; Huang, Y.</w:t>
            </w:r>
            <w:r w:rsidRPr="00D1575F">
              <w:rPr>
                <w:rFonts w:ascii="Calibri" w:eastAsia="Times New Roman" w:hAnsi="Calibri" w:cs="Calibri"/>
                <w:bCs/>
                <w:color w:val="000000"/>
                <w:sz w:val="22"/>
                <w:szCs w:val="22"/>
              </w:rPr>
              <w:t xml:space="preserve">(2004). A Model for Sustainable Student Retention: A Holistic Perspective on the Student Dropout Problem with Special Attention to e-Learning. DEOSNEWS, Volume 13(5). Retrieved November 1, 2007, from  </w:t>
            </w:r>
          </w:p>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Cs/>
                <w:color w:val="000000"/>
                <w:sz w:val="22"/>
                <w:szCs w:val="22"/>
              </w:rPr>
              <w:t xml:space="preserve"> http://www.ed.psu.edu/acsde/deos/deosnews/deosnews13_5.pdf </w:t>
            </w:r>
          </w:p>
        </w:tc>
      </w:tr>
      <w:tr w:rsidR="00D1575F" w:rsidRPr="00D1575F" w:rsidTr="001B0E2C">
        <w:trPr>
          <w:trHeight w:val="600"/>
        </w:trPr>
        <w:tc>
          <w:tcPr>
            <w:tcW w:w="8518" w:type="dxa"/>
            <w:shd w:val="clear" w:color="auto" w:fill="auto"/>
            <w:noWrap/>
            <w:vAlign w:val="bottom"/>
            <w:hideMark/>
          </w:tcPr>
          <w:p w:rsid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Boyd, D.</w:t>
            </w:r>
            <w:r w:rsidRPr="00D1575F">
              <w:rPr>
                <w:rFonts w:ascii="Calibri" w:eastAsia="Times New Roman" w:hAnsi="Calibri" w:cs="Calibri"/>
                <w:bCs/>
                <w:color w:val="000000"/>
                <w:sz w:val="22"/>
                <w:szCs w:val="22"/>
              </w:rPr>
              <w:t xml:space="preserve"> (2004). The characteristics of successful on-line students. New Horizons in Adult Education, 18(2), 31-39. Retrieved March 29, 2009, from  </w:t>
            </w:r>
          </w:p>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Cs/>
                <w:color w:val="000000"/>
                <w:sz w:val="22"/>
                <w:szCs w:val="22"/>
              </w:rPr>
              <w:t xml:space="preserve">http://www.nova.edu/~aed/newhorizons.html </w:t>
            </w:r>
          </w:p>
        </w:tc>
      </w:tr>
      <w:tr w:rsidR="00D1575F" w:rsidRPr="00D1575F" w:rsidTr="001B0E2C">
        <w:trPr>
          <w:trHeight w:val="9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Brook, C. &amp; Oliver, R. </w:t>
            </w:r>
            <w:r w:rsidRPr="00D1575F">
              <w:rPr>
                <w:rFonts w:ascii="Calibri" w:eastAsia="Times New Roman" w:hAnsi="Calibri" w:cs="Calibri"/>
                <w:bCs/>
                <w:color w:val="000000"/>
                <w:sz w:val="22"/>
                <w:szCs w:val="22"/>
              </w:rPr>
              <w:t xml:space="preserve">(2003). Designing for online learning communities. Proceedings of Ed-Media. Retrieved: May 31, 2007 from </w:t>
            </w:r>
            <w:r w:rsidRPr="00D1575F">
              <w:rPr>
                <w:rFonts w:ascii="Calibri" w:eastAsia="Times New Roman" w:hAnsi="Calibri" w:cs="Calibri"/>
                <w:bCs/>
                <w:color w:val="000000"/>
                <w:sz w:val="22"/>
                <w:szCs w:val="22"/>
              </w:rPr>
              <w:br/>
              <w:t xml:space="preserve"> http://elrond.scam.ecu.edu.au/oliver/2003/em2.pdf.  </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Bui Cong Cuong - Nguyen Doan Phuoc.</w:t>
            </w:r>
            <w:r w:rsidRPr="00D1575F">
              <w:rPr>
                <w:rFonts w:ascii="Calibri" w:eastAsia="Times New Roman" w:hAnsi="Calibri" w:cs="Calibri"/>
                <w:bCs/>
                <w:color w:val="000000"/>
                <w:sz w:val="22"/>
                <w:szCs w:val="22"/>
              </w:rPr>
              <w:t xml:space="preserve">(2006). </w:t>
            </w:r>
            <w:r w:rsidR="005A5B6C">
              <w:rPr>
                <w:rFonts w:ascii="Calibri" w:eastAsia="Times New Roman" w:hAnsi="Calibri" w:cs="Calibri"/>
                <w:bCs/>
                <w:color w:val="000000"/>
                <w:sz w:val="22"/>
                <w:szCs w:val="22"/>
              </w:rPr>
              <w:t>Hệ mờ</w:t>
            </w:r>
            <w:r w:rsidRPr="00D1575F">
              <w:rPr>
                <w:rFonts w:ascii="Calibri" w:eastAsia="Times New Roman" w:hAnsi="Calibri" w:cs="Calibri"/>
                <w:bCs/>
                <w:color w:val="000000"/>
                <w:sz w:val="22"/>
                <w:szCs w:val="22"/>
              </w:rPr>
              <w:t xml:space="preserve"> - </w:t>
            </w:r>
            <w:r w:rsidR="005A5B6C">
              <w:rPr>
                <w:rFonts w:ascii="Calibri" w:eastAsia="Times New Roman" w:hAnsi="Calibri" w:cs="Calibri"/>
                <w:bCs/>
                <w:color w:val="000000"/>
                <w:sz w:val="22"/>
                <w:szCs w:val="22"/>
              </w:rPr>
              <w:t>Mạng nơ ron và ứng dụng</w:t>
            </w:r>
            <w:r w:rsidRPr="00D1575F">
              <w:rPr>
                <w:rFonts w:ascii="Calibri" w:eastAsia="Times New Roman" w:hAnsi="Calibri" w:cs="Calibri"/>
                <w:bCs/>
                <w:color w:val="000000"/>
                <w:sz w:val="22"/>
                <w:szCs w:val="22"/>
              </w:rPr>
              <w:t>.</w:t>
            </w:r>
            <w:r w:rsidR="005A5B6C">
              <w:rPr>
                <w:rFonts w:ascii="Calibri" w:eastAsia="Times New Roman" w:hAnsi="Calibri" w:cs="Calibri"/>
                <w:bCs/>
                <w:color w:val="000000"/>
                <w:sz w:val="22"/>
                <w:szCs w:val="22"/>
              </w:rPr>
              <w:t xml:space="preserve"> Nhà xuất bản khoa học và kỹ thuật</w:t>
            </w:r>
            <w:r w:rsidRPr="00D1575F">
              <w:rPr>
                <w:rFonts w:ascii="Calibri" w:eastAsia="Times New Roman" w:hAnsi="Calibri" w:cs="Calibri"/>
                <w:bCs/>
                <w:color w:val="000000"/>
                <w:sz w:val="22"/>
                <w:szCs w:val="22"/>
              </w:rPr>
              <w:t>.</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Burgess, D. L. A., &amp; Strong, D. S. D. </w:t>
            </w:r>
            <w:r w:rsidRPr="00D1575F">
              <w:rPr>
                <w:rFonts w:ascii="Calibri" w:eastAsia="Times New Roman" w:hAnsi="Calibri" w:cs="Calibri"/>
                <w:bCs/>
                <w:color w:val="000000"/>
                <w:sz w:val="22"/>
                <w:szCs w:val="22"/>
              </w:rPr>
              <w:t xml:space="preserve">(2003). Trends in online education: Case study at Southwest Missouri State University. Journal of Industrial Technology, 19(3), 1-5.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lastRenderedPageBreak/>
              <w:t>C.Romero and S.Ventura.</w:t>
            </w:r>
            <w:r w:rsidRPr="00D1575F">
              <w:rPr>
                <w:rFonts w:ascii="Calibri" w:eastAsia="Times New Roman" w:hAnsi="Calibri" w:cs="Calibri"/>
                <w:bCs/>
                <w:color w:val="000000"/>
                <w:sz w:val="22"/>
                <w:szCs w:val="22"/>
              </w:rPr>
              <w:t>(2007). Educational data mini</w:t>
            </w:r>
            <w:r>
              <w:rPr>
                <w:rFonts w:ascii="Calibri" w:eastAsia="Times New Roman" w:hAnsi="Calibri" w:cs="Calibri"/>
                <w:bCs/>
                <w:color w:val="000000"/>
                <w:sz w:val="22"/>
                <w:szCs w:val="22"/>
              </w:rPr>
              <w:t>ng:a survey from 1995 to 2005 ,</w:t>
            </w:r>
            <w:r w:rsidRPr="00D1575F">
              <w:rPr>
                <w:rFonts w:ascii="Calibri" w:eastAsia="Times New Roman" w:hAnsi="Calibri" w:cs="Calibri"/>
                <w:bCs/>
                <w:color w:val="000000"/>
                <w:sz w:val="22"/>
                <w:szCs w:val="22"/>
              </w:rPr>
              <w:t xml:space="preserve"> Expert</w:t>
            </w:r>
            <w:r>
              <w:rPr>
                <w:rFonts w:ascii="Calibri" w:eastAsia="Times New Roman" w:hAnsi="Calibri" w:cs="Calibri"/>
                <w:bCs/>
                <w:color w:val="000000"/>
                <w:sz w:val="22"/>
                <w:szCs w:val="22"/>
              </w:rPr>
              <w:t xml:space="preserve"> </w:t>
            </w:r>
            <w:r w:rsidRPr="00D1575F">
              <w:rPr>
                <w:rFonts w:ascii="Calibri" w:eastAsia="Times New Roman" w:hAnsi="Calibri" w:cs="Calibri"/>
                <w:bCs/>
                <w:color w:val="000000"/>
                <w:sz w:val="22"/>
                <w:szCs w:val="22"/>
              </w:rPr>
              <w:t>Systems with Applications , no.33, pp.135 - 146</w:t>
            </w:r>
          </w:p>
        </w:tc>
      </w:tr>
      <w:tr w:rsidR="00D1575F" w:rsidRPr="00D1575F" w:rsidTr="001B0E2C">
        <w:trPr>
          <w:trHeight w:val="9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Carr, S. </w:t>
            </w:r>
            <w:r w:rsidRPr="00D1575F">
              <w:rPr>
                <w:rFonts w:ascii="Calibri" w:eastAsia="Times New Roman" w:hAnsi="Calibri" w:cs="Calibri"/>
                <w:bCs/>
                <w:color w:val="000000"/>
                <w:sz w:val="22"/>
                <w:szCs w:val="22"/>
              </w:rPr>
              <w:t xml:space="preserve">(2000). As distance education comes of age, the challenge is keeping students. Chronicle of Higher Education (online archives), 46(23). Retrieved February 15, 2009, from </w:t>
            </w:r>
            <w:r w:rsidRPr="00D1575F">
              <w:rPr>
                <w:rFonts w:ascii="Calibri" w:eastAsia="Times New Roman" w:hAnsi="Calibri" w:cs="Calibri"/>
                <w:bCs/>
                <w:color w:val="000000"/>
                <w:sz w:val="22"/>
                <w:szCs w:val="22"/>
              </w:rPr>
              <w:br/>
              <w:t>http://www.chronicle.com.libproxy.library.wmich.edu/weekly/v46/i23/23a00101.htm</w:t>
            </w:r>
          </w:p>
        </w:tc>
      </w:tr>
      <w:tr w:rsidR="00D1575F" w:rsidRPr="00D1575F" w:rsidTr="001B0E2C">
        <w:trPr>
          <w:trHeight w:val="559"/>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Carroll, J. B. (ed.)</w:t>
            </w:r>
            <w:r w:rsidRPr="00D1575F">
              <w:rPr>
                <w:rFonts w:ascii="Calibri" w:eastAsia="Times New Roman" w:hAnsi="Calibri" w:cs="Calibri"/>
                <w:bCs/>
                <w:color w:val="000000"/>
                <w:sz w:val="22"/>
                <w:szCs w:val="22"/>
              </w:rPr>
              <w:t xml:space="preserve">(1997). Language, Thought, and Reality: Selected Writings of Benjamin Lee Whorf. Cambridge, Mass.: Technology Press  of Massachusetts Institute of Technology </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Chacon-Duque, F. J.</w:t>
            </w:r>
            <w:r w:rsidRPr="00D1575F">
              <w:rPr>
                <w:rFonts w:ascii="Calibri" w:eastAsia="Times New Roman" w:hAnsi="Calibri" w:cs="Calibri"/>
                <w:bCs/>
                <w:color w:val="000000"/>
                <w:sz w:val="22"/>
                <w:szCs w:val="22"/>
              </w:rPr>
              <w:t xml:space="preserve">(1987). A multivariate model for evaluating distance higher education. College Park: Pennsylvania State University Press. </w:t>
            </w:r>
          </w:p>
        </w:tc>
      </w:tr>
      <w:tr w:rsidR="00D1575F" w:rsidRPr="00D1575F" w:rsidTr="001B0E2C">
        <w:trPr>
          <w:trHeight w:val="9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Clay Olivio J. et al</w:t>
            </w:r>
            <w:r w:rsidRPr="00D1575F">
              <w:rPr>
                <w:rFonts w:ascii="Calibri" w:eastAsia="Times New Roman" w:hAnsi="Calibri" w:cs="Calibri"/>
                <w:bCs/>
                <w:color w:val="000000"/>
                <w:sz w:val="22"/>
                <w:szCs w:val="22"/>
              </w:rPr>
              <w:t xml:space="preserve"> (2009). Visual Function and Cognitive Speed of Processing Mediate Age- Related Decline in Memory Span and Fluid Intelligence. Journal of Aging and Health Volume 21 Number 4 June 2009 547-566 </w:t>
            </w:r>
          </w:p>
        </w:tc>
      </w:tr>
      <w:tr w:rsidR="00D1575F" w:rsidRPr="00D1575F" w:rsidTr="001B0E2C">
        <w:trPr>
          <w:trHeight w:val="12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Coppola, N., Hiltz, S., Rotter, N.</w:t>
            </w:r>
            <w:r w:rsidRPr="00D1575F">
              <w:rPr>
                <w:rFonts w:ascii="Calibri" w:eastAsia="Times New Roman" w:hAnsi="Calibri" w:cs="Calibri"/>
                <w:bCs/>
                <w:color w:val="000000"/>
                <w:sz w:val="22"/>
                <w:szCs w:val="22"/>
              </w:rPr>
              <w:t>(2002). Becoming a virtual professor: Pedagogical roles and asynchronous learning networks. Journal of Management Information Systems, 18(4), 169. Re</w:t>
            </w:r>
            <w:r>
              <w:rPr>
                <w:rFonts w:ascii="Calibri" w:eastAsia="Times New Roman" w:hAnsi="Calibri" w:cs="Calibri"/>
                <w:bCs/>
                <w:color w:val="000000"/>
                <w:sz w:val="22"/>
                <w:szCs w:val="22"/>
              </w:rPr>
              <w:t>trieved January 31, 2009, from</w:t>
            </w:r>
            <w:r w:rsidRPr="00D1575F">
              <w:rPr>
                <w:rFonts w:ascii="Calibri" w:eastAsia="Times New Roman" w:hAnsi="Calibri" w:cs="Calibri"/>
                <w:bCs/>
                <w:color w:val="000000"/>
                <w:sz w:val="22"/>
                <w:szCs w:val="22"/>
              </w:rPr>
              <w:t xml:space="preserve"> http://web.njit.edu/~cs222/technology/PTC%20606/Articles/Becoming%20a%20Virtual%20Professor.pdf </w:t>
            </w:r>
          </w:p>
        </w:tc>
      </w:tr>
      <w:tr w:rsidR="00D1575F" w:rsidRPr="00D1575F" w:rsidTr="001B0E2C">
        <w:trPr>
          <w:trHeight w:val="9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Dagger, D., &amp; Wade, V. P.</w:t>
            </w:r>
            <w:r w:rsidRPr="00D1575F">
              <w:rPr>
                <w:rFonts w:ascii="Calibri" w:eastAsia="Times New Roman" w:hAnsi="Calibri" w:cs="Calibri"/>
                <w:bCs/>
                <w:color w:val="000000"/>
                <w:sz w:val="22"/>
                <w:szCs w:val="22"/>
              </w:rPr>
              <w:t xml:space="preserve"> (2004). Evaluation of adaptive course construction toolkit ACCT. Retrieved March 1, 2009, from </w:t>
            </w:r>
            <w:hyperlink r:id="rId86" w:history="1">
              <w:r w:rsidRPr="00714DA7">
                <w:rPr>
                  <w:rStyle w:val="Hyperlink"/>
                  <w:rFonts w:ascii="Calibri" w:eastAsia="Times New Roman" w:hAnsi="Calibri" w:cs="Calibri"/>
                  <w:bCs/>
                  <w:color w:val="auto"/>
                  <w:sz w:val="22"/>
                  <w:szCs w:val="22"/>
                </w:rPr>
                <w:t>http://wwwis.win.tue.nl/~acristea/AAAEH05/papers/6-</w:t>
              </w:r>
            </w:hyperlink>
            <w:r>
              <w:rPr>
                <w:rFonts w:ascii="Calibri" w:eastAsia="Times New Roman" w:hAnsi="Calibri" w:cs="Calibri"/>
                <w:bCs/>
                <w:color w:val="000000"/>
                <w:sz w:val="22"/>
                <w:szCs w:val="22"/>
              </w:rPr>
              <w:t xml:space="preserve"> </w:t>
            </w:r>
            <w:r w:rsidRPr="00D1575F">
              <w:rPr>
                <w:rFonts w:ascii="Calibri" w:eastAsia="Times New Roman" w:hAnsi="Calibri" w:cs="Calibri"/>
                <w:bCs/>
                <w:color w:val="000000"/>
                <w:sz w:val="22"/>
                <w:szCs w:val="22"/>
              </w:rPr>
              <w:t xml:space="preserve">eh_daggerd_IOS_format_v1.1.pdf </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De Simone, C.</w:t>
            </w:r>
            <w:r w:rsidRPr="00D1575F">
              <w:rPr>
                <w:rFonts w:ascii="Calibri" w:eastAsia="Times New Roman" w:hAnsi="Calibri" w:cs="Calibri"/>
                <w:bCs/>
                <w:color w:val="000000"/>
                <w:sz w:val="22"/>
                <w:szCs w:val="22"/>
              </w:rPr>
              <w:t xml:space="preserve"> (2006). Preparing our teachers for distance education. College Teaching, 54(1), 183-184.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Deci, E. L. &amp; Ryan, R. M. </w:t>
            </w:r>
            <w:r w:rsidRPr="00D1575F">
              <w:rPr>
                <w:rFonts w:ascii="Calibri" w:eastAsia="Times New Roman" w:hAnsi="Calibri" w:cs="Calibri"/>
                <w:bCs/>
                <w:color w:val="000000"/>
                <w:sz w:val="22"/>
                <w:szCs w:val="22"/>
              </w:rPr>
              <w:t xml:space="preserve">(1986). Self determination theory and the facilitation of intrinsic </w:t>
            </w:r>
            <w:r w:rsidRPr="00D1575F">
              <w:rPr>
                <w:rFonts w:ascii="Calibri" w:eastAsia="Times New Roman" w:hAnsi="Calibri" w:cs="Calibri"/>
                <w:bCs/>
                <w:color w:val="000000"/>
                <w:sz w:val="22"/>
                <w:szCs w:val="22"/>
              </w:rPr>
              <w:br/>
              <w:t xml:space="preserve">motivation, social development and well-being. American Psychologist. 55(1), 68 – 78. </w:t>
            </w:r>
          </w:p>
        </w:tc>
      </w:tr>
      <w:tr w:rsidR="00D1575F" w:rsidRPr="00D1575F" w:rsidTr="001B0E2C">
        <w:trPr>
          <w:trHeight w:val="1200"/>
        </w:trPr>
        <w:tc>
          <w:tcPr>
            <w:tcW w:w="8518" w:type="dxa"/>
            <w:shd w:val="clear" w:color="auto" w:fill="auto"/>
            <w:noWrap/>
            <w:vAlign w:val="bottom"/>
            <w:hideMark/>
          </w:tcPr>
          <w:p w:rsidR="00AD6294"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Diaz, D. P.</w:t>
            </w:r>
            <w:r w:rsidRPr="00D1575F">
              <w:rPr>
                <w:rFonts w:ascii="Calibri" w:eastAsia="Times New Roman" w:hAnsi="Calibri" w:cs="Calibri"/>
                <w:bCs/>
                <w:color w:val="000000"/>
                <w:sz w:val="22"/>
                <w:szCs w:val="22"/>
              </w:rPr>
              <w:t xml:space="preserve"> (2002). Online drop rates revisited. The Technology Source 13(1), 91-106. Dutton, J., Dutton, M. &amp; Perry, J. (2002). How do online students differ from lecture students? Journal for Asynchronous Learning Networks, 6(1), 1–20. Retrieved March 14, 2009, from </w:t>
            </w:r>
          </w:p>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Cs/>
                <w:color w:val="000000"/>
                <w:sz w:val="22"/>
                <w:szCs w:val="22"/>
              </w:rPr>
              <w:t>http://www.sloan-c.org/publications/jaln/v6n1/pdf/v6n1_dutton.pdf</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eLearners.com.</w:t>
            </w:r>
            <w:r w:rsidRPr="00D1575F">
              <w:rPr>
                <w:rFonts w:ascii="Calibri" w:eastAsia="Times New Roman" w:hAnsi="Calibri" w:cs="Calibri"/>
                <w:bCs/>
                <w:color w:val="000000"/>
                <w:sz w:val="22"/>
                <w:szCs w:val="22"/>
              </w:rPr>
              <w:t xml:space="preserve"> (2009). Retrieved March 11, 2009, from </w:t>
            </w:r>
            <w:r w:rsidRPr="00D1575F">
              <w:rPr>
                <w:rFonts w:ascii="Calibri" w:eastAsia="Times New Roman" w:hAnsi="Calibri" w:cs="Calibri"/>
                <w:bCs/>
                <w:color w:val="000000"/>
                <w:sz w:val="22"/>
                <w:szCs w:val="22"/>
              </w:rPr>
              <w:br/>
              <w:t xml:space="preserve">http://www.elearners.com/colleges/colleges.asp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Flood, J.</w:t>
            </w:r>
            <w:r w:rsidRPr="00D1575F">
              <w:rPr>
                <w:rFonts w:ascii="Calibri" w:eastAsia="Times New Roman" w:hAnsi="Calibri" w:cs="Calibri"/>
                <w:bCs/>
                <w:color w:val="000000"/>
                <w:sz w:val="22"/>
                <w:szCs w:val="22"/>
              </w:rPr>
              <w:t xml:space="preserve"> (2002). Read all about it: Online learning facing 80% attrition rates. Tukish Online Journal of Distance Education, 3(2), 79-84.  </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Flowers, J.</w:t>
            </w:r>
            <w:r w:rsidRPr="00D1575F">
              <w:rPr>
                <w:rFonts w:ascii="Calibri" w:eastAsia="Times New Roman" w:hAnsi="Calibri" w:cs="Calibri"/>
                <w:bCs/>
                <w:color w:val="000000"/>
                <w:sz w:val="22"/>
                <w:szCs w:val="22"/>
              </w:rPr>
              <w:t xml:space="preserve"> (2001). Online learning needs and technology education. Journal of Technology Education, 13(1), 17-30.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lastRenderedPageBreak/>
              <w:t xml:space="preserve">Forrester, D. </w:t>
            </w:r>
            <w:r w:rsidRPr="00D1575F">
              <w:rPr>
                <w:rFonts w:ascii="Calibri" w:eastAsia="Times New Roman" w:hAnsi="Calibri" w:cs="Calibri"/>
                <w:bCs/>
                <w:color w:val="000000"/>
                <w:sz w:val="22"/>
                <w:szCs w:val="22"/>
              </w:rPr>
              <w:t xml:space="preserve"> (2000). Online training needs a new course. In Dagger and Wade, Adaptive Course Construction Toolkit (ACCT) (2000). </w:t>
            </w:r>
          </w:p>
        </w:tc>
      </w:tr>
      <w:tr w:rsidR="00D1575F" w:rsidRPr="00D1575F" w:rsidTr="001B0E2C">
        <w:trPr>
          <w:trHeight w:val="12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Fredericksen, E., Pickett, A., Shea, P., Pelz, W., &amp; Swan, K. </w:t>
            </w:r>
            <w:r w:rsidRPr="00D1575F">
              <w:rPr>
                <w:rFonts w:ascii="Calibri" w:eastAsia="Times New Roman" w:hAnsi="Calibri" w:cs="Calibri"/>
                <w:bCs/>
                <w:color w:val="000000"/>
                <w:sz w:val="22"/>
                <w:szCs w:val="22"/>
              </w:rPr>
              <w:t xml:space="preserve"> (2000).  Student satisfaction and </w:t>
            </w:r>
            <w:r w:rsidRPr="00D1575F">
              <w:rPr>
                <w:rFonts w:ascii="Calibri" w:eastAsia="Times New Roman" w:hAnsi="Calibri" w:cs="Calibri"/>
                <w:bCs/>
                <w:color w:val="000000"/>
                <w:sz w:val="22"/>
                <w:szCs w:val="22"/>
              </w:rPr>
              <w:br/>
              <w:t xml:space="preserve">perceived learning with on-line courses: Principles and examples from the SUNY learning network. Journal of Asynchronous Learning Network, 4(2), 7-41. Retrieved February 15, 2009, from </w:t>
            </w:r>
            <w:r w:rsidRPr="00D1575F">
              <w:rPr>
                <w:rFonts w:ascii="Calibri" w:eastAsia="Times New Roman" w:hAnsi="Calibri" w:cs="Calibri"/>
                <w:bCs/>
                <w:color w:val="000000"/>
                <w:sz w:val="22"/>
                <w:szCs w:val="22"/>
              </w:rPr>
              <w:br/>
              <w:t xml:space="preserve">http://www.aln.org/publications/jaln/v4n2/pdf/v4n2_fredericksen.pdf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Fulford, C. P. &amp; Zhang, S.</w:t>
            </w:r>
            <w:r w:rsidRPr="00D1575F">
              <w:rPr>
                <w:rFonts w:ascii="Calibri" w:eastAsia="Times New Roman" w:hAnsi="Calibri" w:cs="Calibri"/>
                <w:bCs/>
                <w:color w:val="000000"/>
                <w:sz w:val="22"/>
                <w:szCs w:val="22"/>
              </w:rPr>
              <w:t xml:space="preserve"> (1993). Perceptions of interaction: The c</w:t>
            </w:r>
            <w:r w:rsidR="00722745">
              <w:rPr>
                <w:rFonts w:ascii="Calibri" w:eastAsia="Times New Roman" w:hAnsi="Calibri" w:cs="Calibri"/>
                <w:bCs/>
                <w:color w:val="000000"/>
                <w:sz w:val="22"/>
                <w:szCs w:val="22"/>
              </w:rPr>
              <w:t xml:space="preserve">ritical predictors in distance </w:t>
            </w:r>
            <w:r w:rsidRPr="00D1575F">
              <w:rPr>
                <w:rFonts w:ascii="Calibri" w:eastAsia="Times New Roman" w:hAnsi="Calibri" w:cs="Calibri"/>
                <w:bCs/>
                <w:color w:val="000000"/>
                <w:sz w:val="22"/>
                <w:szCs w:val="22"/>
              </w:rPr>
              <w:t>education. The American Journal of Distance Education, 7(3), 8-21.</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G.W.Dekker,M.Pechenizkiy,andJ.M.Vleeshouwers.</w:t>
            </w:r>
            <w:r w:rsidRPr="00D1575F">
              <w:rPr>
                <w:rFonts w:ascii="Calibri" w:eastAsia="Times New Roman" w:hAnsi="Calibri" w:cs="Calibri"/>
                <w:bCs/>
                <w:color w:val="000000"/>
                <w:sz w:val="22"/>
                <w:szCs w:val="22"/>
              </w:rPr>
              <w:t>(2009). Predicting students dropout: A case</w:t>
            </w:r>
            <w:r w:rsidR="005A5B6C">
              <w:rPr>
                <w:rFonts w:ascii="Calibri" w:eastAsia="Times New Roman" w:hAnsi="Calibri" w:cs="Calibri"/>
                <w:bCs/>
                <w:color w:val="000000"/>
                <w:sz w:val="22"/>
                <w:szCs w:val="22"/>
              </w:rPr>
              <w:t xml:space="preserve"> </w:t>
            </w:r>
            <w:r w:rsidRPr="00D1575F">
              <w:rPr>
                <w:rFonts w:ascii="Calibri" w:eastAsia="Times New Roman" w:hAnsi="Calibri" w:cs="Calibri"/>
                <w:bCs/>
                <w:color w:val="000000"/>
                <w:sz w:val="22"/>
                <w:szCs w:val="22"/>
              </w:rPr>
              <w:t>study."Submitted to the 2nd Int.Conf.on Educational Data Mining (EDM '09).</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Garson, G. D. </w:t>
            </w:r>
            <w:r w:rsidRPr="00D1575F">
              <w:rPr>
                <w:rFonts w:ascii="Calibri" w:eastAsia="Times New Roman" w:hAnsi="Calibri" w:cs="Calibri"/>
                <w:bCs/>
                <w:color w:val="000000"/>
                <w:sz w:val="22"/>
                <w:szCs w:val="22"/>
              </w:rPr>
              <w:t xml:space="preserve">(2006). Data imputation for missing values. Retrieved: March 1, 2010 from </w:t>
            </w:r>
            <w:r w:rsidRPr="00D1575F">
              <w:rPr>
                <w:rFonts w:ascii="Calibri" w:eastAsia="Times New Roman" w:hAnsi="Calibri" w:cs="Calibri"/>
                <w:bCs/>
                <w:color w:val="000000"/>
                <w:sz w:val="22"/>
                <w:szCs w:val="22"/>
              </w:rPr>
              <w:br/>
              <w:t xml:space="preserve">http://faculty.chass.ncsu.edu/garson/PA765/missing.htm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GerbenW.Dekker.</w:t>
            </w:r>
            <w:r w:rsidRPr="00D1575F">
              <w:rPr>
                <w:rFonts w:ascii="Calibri" w:eastAsia="Times New Roman" w:hAnsi="Calibri" w:cs="Calibri"/>
                <w:bCs/>
                <w:color w:val="000000"/>
                <w:sz w:val="22"/>
                <w:szCs w:val="22"/>
              </w:rPr>
              <w:t xml:space="preserve">(2009).Predicting students dropout:a casestudy. </w:t>
            </w:r>
            <w:r w:rsidR="007B540F" w:rsidRPr="00D1575F">
              <w:rPr>
                <w:rFonts w:ascii="Calibri" w:eastAsia="Times New Roman" w:hAnsi="Calibri" w:cs="Calibri"/>
                <w:bCs/>
                <w:color w:val="000000"/>
                <w:sz w:val="22"/>
                <w:szCs w:val="22"/>
              </w:rPr>
              <w:t>E</w:t>
            </w:r>
            <w:r w:rsidRPr="00D1575F">
              <w:rPr>
                <w:rFonts w:ascii="Calibri" w:eastAsia="Times New Roman" w:hAnsi="Calibri" w:cs="Calibri"/>
                <w:bCs/>
                <w:color w:val="000000"/>
                <w:sz w:val="22"/>
                <w:szCs w:val="22"/>
              </w:rPr>
              <w:t>partmentof</w:t>
            </w:r>
            <w:r w:rsidR="007B540F">
              <w:rPr>
                <w:rFonts w:ascii="Calibri" w:eastAsia="Times New Roman" w:hAnsi="Calibri" w:cs="Calibri"/>
                <w:bCs/>
                <w:color w:val="000000"/>
                <w:sz w:val="22"/>
                <w:szCs w:val="22"/>
              </w:rPr>
              <w:t xml:space="preserve"> </w:t>
            </w:r>
            <w:r w:rsidRPr="00D1575F">
              <w:rPr>
                <w:rFonts w:ascii="Calibri" w:eastAsia="Times New Roman" w:hAnsi="Calibri" w:cs="Calibri"/>
                <w:bCs/>
                <w:color w:val="000000"/>
                <w:sz w:val="22"/>
                <w:szCs w:val="22"/>
              </w:rPr>
              <w:t>Electrical</w:t>
            </w:r>
            <w:r w:rsidR="007B540F">
              <w:rPr>
                <w:rFonts w:ascii="Calibri" w:eastAsia="Times New Roman" w:hAnsi="Calibri" w:cs="Calibri"/>
                <w:bCs/>
                <w:color w:val="000000"/>
                <w:sz w:val="22"/>
                <w:szCs w:val="22"/>
              </w:rPr>
              <w:t xml:space="preserve"> </w:t>
            </w:r>
            <w:r w:rsidRPr="00D1575F">
              <w:rPr>
                <w:rFonts w:ascii="Calibri" w:eastAsia="Times New Roman" w:hAnsi="Calibri" w:cs="Calibri"/>
                <w:bCs/>
                <w:color w:val="000000"/>
                <w:sz w:val="22"/>
                <w:szCs w:val="22"/>
              </w:rPr>
              <w:t>Engineering,</w:t>
            </w:r>
            <w:r w:rsidR="005A5B6C">
              <w:rPr>
                <w:rFonts w:ascii="Calibri" w:eastAsia="Times New Roman" w:hAnsi="Calibri" w:cs="Calibri"/>
                <w:bCs/>
                <w:color w:val="000000"/>
                <w:sz w:val="22"/>
                <w:szCs w:val="22"/>
              </w:rPr>
              <w:t xml:space="preserve"> </w:t>
            </w:r>
            <w:r w:rsidRPr="00D1575F">
              <w:rPr>
                <w:rFonts w:ascii="Calibri" w:eastAsia="Times New Roman" w:hAnsi="Calibri" w:cs="Calibri"/>
                <w:bCs/>
                <w:color w:val="000000"/>
                <w:sz w:val="22"/>
                <w:szCs w:val="22"/>
              </w:rPr>
              <w:t>Eindhoven</w:t>
            </w:r>
            <w:r w:rsidR="007B540F">
              <w:rPr>
                <w:rFonts w:ascii="Calibri" w:eastAsia="Times New Roman" w:hAnsi="Calibri" w:cs="Calibri"/>
                <w:bCs/>
                <w:color w:val="000000"/>
                <w:sz w:val="22"/>
                <w:szCs w:val="22"/>
              </w:rPr>
              <w:t xml:space="preserve"> </w:t>
            </w:r>
            <w:r w:rsidRPr="00D1575F">
              <w:rPr>
                <w:rFonts w:ascii="Calibri" w:eastAsia="Times New Roman" w:hAnsi="Calibri" w:cs="Calibri"/>
                <w:bCs/>
                <w:color w:val="000000"/>
                <w:sz w:val="22"/>
                <w:szCs w:val="22"/>
              </w:rPr>
              <w:t>University</w:t>
            </w:r>
            <w:r w:rsidR="007B540F">
              <w:rPr>
                <w:rFonts w:ascii="Calibri" w:eastAsia="Times New Roman" w:hAnsi="Calibri" w:cs="Calibri"/>
                <w:bCs/>
                <w:color w:val="000000"/>
                <w:sz w:val="22"/>
                <w:szCs w:val="22"/>
              </w:rPr>
              <w:t xml:space="preserve"> </w:t>
            </w:r>
            <w:r w:rsidRPr="00D1575F">
              <w:rPr>
                <w:rFonts w:ascii="Calibri" w:eastAsia="Times New Roman" w:hAnsi="Calibri" w:cs="Calibri"/>
                <w:bCs/>
                <w:color w:val="000000"/>
                <w:sz w:val="22"/>
                <w:szCs w:val="22"/>
              </w:rPr>
              <w:t>of</w:t>
            </w:r>
            <w:r w:rsidR="007B540F">
              <w:rPr>
                <w:rFonts w:ascii="Calibri" w:eastAsia="Times New Roman" w:hAnsi="Calibri" w:cs="Calibri"/>
                <w:bCs/>
                <w:color w:val="000000"/>
                <w:sz w:val="22"/>
                <w:szCs w:val="22"/>
              </w:rPr>
              <w:t xml:space="preserve"> </w:t>
            </w:r>
            <w:r w:rsidRPr="00D1575F">
              <w:rPr>
                <w:rFonts w:ascii="Calibri" w:eastAsia="Times New Roman" w:hAnsi="Calibri" w:cs="Calibri"/>
                <w:bCs/>
                <w:color w:val="000000"/>
                <w:sz w:val="22"/>
                <w:szCs w:val="22"/>
              </w:rPr>
              <w:t>Technology</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Gortan, A. &amp; Jereb, E.</w:t>
            </w:r>
            <w:r w:rsidRPr="00D1575F">
              <w:rPr>
                <w:rFonts w:ascii="Calibri" w:eastAsia="Times New Roman" w:hAnsi="Calibri" w:cs="Calibri"/>
                <w:bCs/>
                <w:color w:val="000000"/>
                <w:sz w:val="22"/>
                <w:szCs w:val="22"/>
              </w:rPr>
              <w:t xml:space="preserve"> (2007). The dropout rate from e-learning courses and the satisfaction of students with e-learning. Organizacija, 46(6), 248-257.  </w:t>
            </w:r>
          </w:p>
        </w:tc>
      </w:tr>
      <w:tr w:rsidR="00D1575F" w:rsidRPr="00D1575F" w:rsidTr="001B0E2C">
        <w:trPr>
          <w:trHeight w:val="12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Graves, R. </w:t>
            </w:r>
            <w:r w:rsidRPr="00D1575F">
              <w:rPr>
                <w:rFonts w:ascii="Calibri" w:eastAsia="Times New Roman" w:hAnsi="Calibri" w:cs="Calibri"/>
                <w:bCs/>
                <w:color w:val="000000"/>
                <w:sz w:val="22"/>
                <w:szCs w:val="22"/>
              </w:rPr>
              <w:t>(2009). Top 10 ways associations can use online communities to increase member acquisition, retention, and drive  revenue. Retrieved: March 15, 2010 from http://thedreaminaction.com/2009/06/04/use-online-communities-to-increase-acquisition-</w:t>
            </w:r>
            <w:r w:rsidRPr="00D1575F">
              <w:rPr>
                <w:rFonts w:ascii="Calibri" w:eastAsia="Times New Roman" w:hAnsi="Calibri" w:cs="Calibri"/>
                <w:bCs/>
                <w:color w:val="000000"/>
                <w:sz w:val="22"/>
                <w:szCs w:val="22"/>
              </w:rPr>
              <w:br/>
              <w:t xml:space="preserve">retention-revenue/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Griffin B. W. and Heidorn M. H. </w:t>
            </w:r>
            <w:r w:rsidRPr="00D1575F">
              <w:rPr>
                <w:rFonts w:ascii="Calibri" w:eastAsia="Times New Roman" w:hAnsi="Calibri" w:cs="Calibri"/>
                <w:bCs/>
                <w:color w:val="000000"/>
                <w:sz w:val="22"/>
                <w:szCs w:val="22"/>
              </w:rPr>
              <w:t xml:space="preserve"> (1996). An examination of the Relationship between Minimum </w:t>
            </w:r>
            <w:r w:rsidRPr="00D1575F">
              <w:rPr>
                <w:rFonts w:ascii="Calibri" w:eastAsia="Times New Roman" w:hAnsi="Calibri" w:cs="Calibri"/>
                <w:bCs/>
                <w:color w:val="000000"/>
                <w:sz w:val="22"/>
                <w:szCs w:val="22"/>
              </w:rPr>
              <w:br/>
              <w:t xml:space="preserve">Competency test Performance and Dropping out of High School. Educational Evaluation and Policy Analysis, Fall 1996. </w:t>
            </w:r>
          </w:p>
        </w:tc>
      </w:tr>
      <w:tr w:rsidR="00D1575F" w:rsidRPr="00D1575F" w:rsidTr="001B0E2C">
        <w:trPr>
          <w:trHeight w:val="1500"/>
        </w:trPr>
        <w:tc>
          <w:tcPr>
            <w:tcW w:w="8518" w:type="dxa"/>
            <w:shd w:val="clear" w:color="auto" w:fill="auto"/>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Haythornthwaite, C., Kazmer, M.,  Robins, J., &amp; Shoemaker, S. </w:t>
            </w:r>
            <w:r w:rsidRPr="00D1575F">
              <w:rPr>
                <w:rFonts w:ascii="Calibri" w:eastAsia="Times New Roman" w:hAnsi="Calibri" w:cs="Calibri"/>
                <w:bCs/>
                <w:color w:val="000000"/>
                <w:sz w:val="22"/>
                <w:szCs w:val="22"/>
              </w:rPr>
              <w:t xml:space="preserve">(2000). Making connections: Community among computer-supported distance learners. Paper presented at the Association for Library and Information Science Education 2000 Conference. San Antonio, Texas. Retrieved: March 10, 2010 from: </w:t>
            </w:r>
            <w:r w:rsidRPr="00D1575F">
              <w:rPr>
                <w:rFonts w:ascii="Calibri" w:eastAsia="Times New Roman" w:hAnsi="Calibri" w:cs="Calibri"/>
                <w:bCs/>
                <w:color w:val="000000"/>
                <w:sz w:val="22"/>
                <w:szCs w:val="22"/>
              </w:rPr>
              <w:br/>
              <w:t xml:space="preserve">   http://www.alise.org/conferences/conf00_Haythornthwaite_Making.htm </w:t>
            </w:r>
          </w:p>
        </w:tc>
      </w:tr>
      <w:tr w:rsidR="00D1575F" w:rsidRPr="00D1575F" w:rsidTr="001B0E2C">
        <w:trPr>
          <w:trHeight w:val="559"/>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Houles, C. </w:t>
            </w:r>
            <w:r w:rsidRPr="00D1575F">
              <w:rPr>
                <w:rFonts w:ascii="Calibri" w:eastAsia="Times New Roman" w:hAnsi="Calibri" w:cs="Calibri"/>
                <w:bCs/>
                <w:color w:val="000000"/>
                <w:sz w:val="22"/>
                <w:szCs w:val="22"/>
              </w:rPr>
              <w:t xml:space="preserve">(1971). Three behavioral models for computer-mediated communication. In E. K. McCleary, Online education: Perspectives on a new environment (pp.117- 130). New York: Praeger Publisher.  </w:t>
            </w:r>
          </w:p>
        </w:tc>
      </w:tr>
      <w:tr w:rsidR="00D1575F" w:rsidRPr="00D1575F" w:rsidTr="001B0E2C">
        <w:trPr>
          <w:trHeight w:val="9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lastRenderedPageBreak/>
              <w:t>Howard Community College</w:t>
            </w:r>
            <w:r w:rsidRPr="00D1575F">
              <w:rPr>
                <w:rFonts w:ascii="Calibri" w:eastAsia="Times New Roman" w:hAnsi="Calibri" w:cs="Calibri"/>
                <w:bCs/>
                <w:color w:val="000000"/>
                <w:sz w:val="22"/>
                <w:szCs w:val="22"/>
              </w:rPr>
              <w:t xml:space="preserve"> (2006). Characteristics of successful online students. Retrieved March 29, 2009, from </w:t>
            </w:r>
            <w:r w:rsidRPr="00D1575F">
              <w:rPr>
                <w:rFonts w:ascii="Calibri" w:eastAsia="Times New Roman" w:hAnsi="Calibri" w:cs="Calibri"/>
                <w:bCs/>
                <w:color w:val="000000"/>
                <w:sz w:val="22"/>
                <w:szCs w:val="22"/>
              </w:rPr>
              <w:br/>
              <w:t xml:space="preserve">http://www.howardcc.edu/academics/distance_learning/faq/rightfor.html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Howell, D. </w:t>
            </w:r>
            <w:r w:rsidRPr="00D1575F">
              <w:rPr>
                <w:rFonts w:ascii="Calibri" w:eastAsia="Times New Roman" w:hAnsi="Calibri" w:cs="Calibri"/>
                <w:bCs/>
                <w:color w:val="000000"/>
                <w:sz w:val="22"/>
                <w:szCs w:val="22"/>
              </w:rPr>
              <w:t xml:space="preserve"> (2001). Elements of effective e-learning: Three design methods to minimize side effects of online courses. College Teaching, 49(3), 87 (84 pages). </w:t>
            </w:r>
          </w:p>
        </w:tc>
      </w:tr>
      <w:tr w:rsidR="00D1575F" w:rsidRPr="00D1575F" w:rsidTr="001B0E2C">
        <w:trPr>
          <w:trHeight w:val="63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Jiawei Han and Micheline Kamber.</w:t>
            </w:r>
            <w:r w:rsidRPr="00D1575F">
              <w:rPr>
                <w:rFonts w:ascii="Calibri" w:eastAsia="Times New Roman" w:hAnsi="Calibri" w:cs="Calibri"/>
                <w:bCs/>
                <w:color w:val="000000"/>
                <w:sz w:val="22"/>
                <w:szCs w:val="22"/>
              </w:rPr>
              <w:t>(2006). Data Mining: Concepts and Techniques, Second Edition. University of Illinois at Urbana-ChampaignMicheline Kamber</w:t>
            </w:r>
          </w:p>
        </w:tc>
      </w:tr>
      <w:tr w:rsidR="00D1575F" w:rsidRPr="00D1575F" w:rsidTr="001B0E2C">
        <w:trPr>
          <w:trHeight w:val="9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Johnelle Bryson Welsh, A. G. S., B. S., M. S.</w:t>
            </w:r>
            <w:r w:rsidRPr="00D1575F">
              <w:rPr>
                <w:rFonts w:ascii="Calibri" w:eastAsia="Times New Roman" w:hAnsi="Calibri" w:cs="Calibri"/>
                <w:bCs/>
                <w:color w:val="000000"/>
                <w:sz w:val="22"/>
                <w:szCs w:val="22"/>
              </w:rPr>
              <w:t xml:space="preserve">(2007). </w:t>
            </w:r>
            <w:r w:rsidR="00AD6294" w:rsidRPr="00D1575F">
              <w:rPr>
                <w:rFonts w:ascii="Calibri" w:eastAsia="Times New Roman" w:hAnsi="Calibri" w:cs="Calibri"/>
                <w:bCs/>
                <w:smallCaps/>
                <w:color w:val="000000"/>
                <w:sz w:val="22"/>
                <w:szCs w:val="22"/>
              </w:rPr>
              <w:t>IDENTIFYING FACTORS THAT PREDICT STUDENT SUCCESS IN A  COMMUNITY COLLEGE ON</w:t>
            </w:r>
            <w:r w:rsidR="00AD6294" w:rsidRPr="00AD6294">
              <w:rPr>
                <w:rFonts w:ascii="Calibri" w:eastAsia="Times New Roman" w:hAnsi="Calibri" w:cs="Calibri"/>
                <w:bCs/>
                <w:smallCaps/>
                <w:color w:val="000000"/>
                <w:sz w:val="22"/>
                <w:szCs w:val="22"/>
              </w:rPr>
              <w:t xml:space="preserve">LINE DISTANCE LEARNING COURSE. </w:t>
            </w:r>
            <w:r w:rsidR="00AD6294" w:rsidRPr="00D1575F">
              <w:rPr>
                <w:rFonts w:ascii="Calibri" w:eastAsia="Times New Roman" w:hAnsi="Calibri" w:cs="Calibri"/>
                <w:bCs/>
                <w:smallCaps/>
                <w:color w:val="000000"/>
                <w:sz w:val="22"/>
                <w:szCs w:val="22"/>
              </w:rPr>
              <w:t>DISSERTATION PREPARED FOR THE DEGREE OF  DOCTOR OF EDUCATION UNIVERSITY OF NORTH TEXAS</w:t>
            </w:r>
            <w:r w:rsidR="00AD6294" w:rsidRPr="00D1575F">
              <w:rPr>
                <w:rFonts w:ascii="Calibri" w:eastAsia="Times New Roman" w:hAnsi="Calibri" w:cs="Calibri"/>
                <w:bCs/>
                <w:color w:val="000000"/>
                <w:sz w:val="22"/>
                <w:szCs w:val="22"/>
              </w:rPr>
              <w:t xml:space="preserve"> </w:t>
            </w:r>
          </w:p>
        </w:tc>
      </w:tr>
      <w:tr w:rsidR="00D1575F" w:rsidRPr="00D1575F" w:rsidTr="001B0E2C">
        <w:trPr>
          <w:trHeight w:val="7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Juan R. Rabuñal, Julián Dorado.</w:t>
            </w:r>
            <w:r w:rsidRPr="00D1575F">
              <w:rPr>
                <w:rFonts w:ascii="Calibri" w:eastAsia="Times New Roman" w:hAnsi="Calibri" w:cs="Calibri"/>
                <w:bCs/>
                <w:color w:val="000000"/>
                <w:sz w:val="22"/>
                <w:szCs w:val="22"/>
              </w:rPr>
              <w:t xml:space="preserve">(2006). Artificial Neural Networks in Real - Life Applications. Published in the United States of America by Idea Group Publishing (an imprint of Idea Group Inc.)  </w:t>
            </w:r>
            <w:r w:rsidR="00722745">
              <w:rPr>
                <w:rFonts w:ascii="Calibri" w:eastAsia="Times New Roman" w:hAnsi="Calibri" w:cs="Calibri"/>
                <w:bCs/>
                <w:color w:val="000000"/>
                <w:sz w:val="22"/>
                <w:szCs w:val="22"/>
              </w:rPr>
              <w:t xml:space="preserve">                    </w:t>
            </w:r>
          </w:p>
        </w:tc>
      </w:tr>
      <w:tr w:rsidR="00D1575F" w:rsidRPr="00D1575F" w:rsidTr="001B0E2C">
        <w:trPr>
          <w:trHeight w:val="12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Kanuka, H., Collett, D. &amp; Caswell, C. </w:t>
            </w:r>
            <w:r w:rsidRPr="00D1575F">
              <w:rPr>
                <w:rFonts w:ascii="Calibri" w:eastAsia="Times New Roman" w:hAnsi="Calibri" w:cs="Calibri"/>
                <w:bCs/>
                <w:color w:val="000000"/>
                <w:sz w:val="22"/>
                <w:szCs w:val="22"/>
              </w:rPr>
              <w:t xml:space="preserve"> (2002). University instructor perceptions of the use of asynchronous text-based discussion in distance courses. American Journal of Distance Education, 16(3), 151-167. Retrieved February 21, 2009, from </w:t>
            </w:r>
            <w:r w:rsidRPr="00D1575F">
              <w:rPr>
                <w:rFonts w:ascii="Calibri" w:eastAsia="Times New Roman" w:hAnsi="Calibri" w:cs="Calibri"/>
                <w:bCs/>
                <w:color w:val="000000"/>
                <w:sz w:val="22"/>
                <w:szCs w:val="22"/>
              </w:rPr>
              <w:br/>
              <w:t xml:space="preserve">http://www.informaworld.com.libproxy.library.wmich.edu/10.1207/S15389286AJDE1603_3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Kaur, A.</w:t>
            </w:r>
            <w:r w:rsidRPr="00D1575F">
              <w:rPr>
                <w:rFonts w:ascii="Calibri" w:eastAsia="Times New Roman" w:hAnsi="Calibri" w:cs="Calibri"/>
                <w:bCs/>
                <w:color w:val="000000"/>
                <w:sz w:val="22"/>
                <w:szCs w:val="22"/>
              </w:rPr>
              <w:t xml:space="preserve">(2004).  The effectiveness of online discussion forum at OUM. Research Paper funded by OUM. Kuala Lumpur: Open University Malaysia. </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Kearsley, G.</w:t>
            </w:r>
            <w:r w:rsidRPr="00D1575F">
              <w:rPr>
                <w:rFonts w:ascii="Calibri" w:eastAsia="Times New Roman" w:hAnsi="Calibri" w:cs="Calibri"/>
                <w:bCs/>
                <w:color w:val="000000"/>
                <w:sz w:val="22"/>
                <w:szCs w:val="22"/>
              </w:rPr>
              <w:t xml:space="preserve">(2002). Is online learning for everybody? Education Technology, 42(1), 41 - 44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Keller, J. </w:t>
            </w:r>
            <w:r w:rsidRPr="00D1575F">
              <w:rPr>
                <w:rFonts w:ascii="Calibri" w:eastAsia="Times New Roman" w:hAnsi="Calibri" w:cs="Calibri"/>
                <w:bCs/>
                <w:color w:val="000000"/>
                <w:sz w:val="22"/>
                <w:szCs w:val="22"/>
              </w:rPr>
              <w:t xml:space="preserve"> (1987). Development and use of the ARCS model of instructional design. Journal of </w:t>
            </w:r>
            <w:r w:rsidRPr="00D1575F">
              <w:rPr>
                <w:rFonts w:ascii="Calibri" w:eastAsia="Times New Roman" w:hAnsi="Calibri" w:cs="Calibri"/>
                <w:bCs/>
                <w:color w:val="000000"/>
                <w:sz w:val="22"/>
                <w:szCs w:val="22"/>
              </w:rPr>
              <w:br/>
              <w:t xml:space="preserve">Instructional Development, 10(3), 2-10. </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Kember, D.</w:t>
            </w:r>
            <w:r w:rsidRPr="00D1575F">
              <w:rPr>
                <w:rFonts w:ascii="Calibri" w:eastAsia="Times New Roman" w:hAnsi="Calibri" w:cs="Calibri"/>
                <w:bCs/>
                <w:color w:val="000000"/>
                <w:sz w:val="22"/>
                <w:szCs w:val="22"/>
              </w:rPr>
              <w:t xml:space="preserve">(1995). Open learning courses for adults. Englewood Cliffs, NJ: Educational Technology.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Kember, D. </w:t>
            </w:r>
            <w:r w:rsidRPr="00D1575F">
              <w:rPr>
                <w:rFonts w:ascii="Calibri" w:eastAsia="Times New Roman" w:hAnsi="Calibri" w:cs="Calibri"/>
                <w:bCs/>
                <w:color w:val="000000"/>
                <w:sz w:val="22"/>
                <w:szCs w:val="22"/>
              </w:rPr>
              <w:t>(1989). A Longitudinal - Process Model of Drop - out from Distance Education. Higher Education. 60, 3.</w:t>
            </w:r>
          </w:p>
        </w:tc>
      </w:tr>
      <w:tr w:rsidR="00D1575F" w:rsidRPr="00D1575F" w:rsidTr="001B0E2C">
        <w:trPr>
          <w:trHeight w:val="18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Kraut, R., Patterson, M., Lundmark, V., Kiesler, S., Mukopadhyay, T., &amp; Scherlis, W.</w:t>
            </w:r>
            <w:r w:rsidRPr="00D1575F">
              <w:rPr>
                <w:rFonts w:ascii="Calibri" w:eastAsia="Times New Roman" w:hAnsi="Calibri" w:cs="Calibri"/>
                <w:bCs/>
                <w:color w:val="000000"/>
                <w:sz w:val="22"/>
                <w:szCs w:val="22"/>
              </w:rPr>
              <w:t xml:space="preserve"> (1998). Internet paradox: A social technology that reduces social involvement and psychological well-being? A roundbreaking study of families, empirically examines the social effects of home Internet use. American Psychologist, 53(9), 1017-1031. Retrieved March 29, 2009, from http://www.cs.cmu.edu/~kraut/RKraut.site.files/articles/kraut98-InternetParadox.pdf </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L.P.J. Veelenturf.</w:t>
            </w:r>
            <w:r w:rsidRPr="00D1575F">
              <w:rPr>
                <w:rFonts w:ascii="Calibri" w:eastAsia="Times New Roman" w:hAnsi="Calibri" w:cs="Calibri"/>
                <w:bCs/>
                <w:color w:val="000000"/>
                <w:sz w:val="22"/>
                <w:szCs w:val="22"/>
              </w:rPr>
              <w:t>(1995). Analysis and Applications of Artificial Neural Networks. Prentice Hall</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lastRenderedPageBreak/>
              <w:t>Lakhmi Jain, Ph.D. Anna Maria Fanelli, Ph.D.</w:t>
            </w:r>
            <w:r w:rsidRPr="00D1575F">
              <w:rPr>
                <w:rFonts w:ascii="Calibri" w:eastAsia="Times New Roman" w:hAnsi="Calibri" w:cs="Calibri"/>
                <w:bCs/>
                <w:color w:val="000000"/>
                <w:sz w:val="22"/>
                <w:szCs w:val="22"/>
              </w:rPr>
              <w:t>(2000). Recent Advances In Artificial Neural Networks Design and Applications. CRC Press LLC.</w:t>
            </w:r>
          </w:p>
        </w:tc>
      </w:tr>
      <w:tr w:rsidR="00D1575F" w:rsidRPr="00D1575F" w:rsidTr="001B0E2C">
        <w:trPr>
          <w:trHeight w:val="9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Latif, L. A., Sungsri, S., &amp; Bahroom, R.</w:t>
            </w:r>
            <w:r w:rsidRPr="00D1575F">
              <w:rPr>
                <w:rFonts w:ascii="Calibri" w:eastAsia="Times New Roman" w:hAnsi="Calibri" w:cs="Calibri"/>
                <w:bCs/>
                <w:color w:val="000000"/>
                <w:sz w:val="22"/>
                <w:szCs w:val="22"/>
              </w:rPr>
              <w:t xml:space="preserve">(2009). Managing retention in ODL institutions: A case study on Open University Malaysia and Sukhothai Thammathirat Open University. ASEAN Journal of Open and Distance Education. 1(1).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Lee, H.</w:t>
            </w:r>
            <w:r w:rsidRPr="00D1575F">
              <w:rPr>
                <w:rFonts w:ascii="Calibri" w:eastAsia="Times New Roman" w:hAnsi="Calibri" w:cs="Calibri"/>
                <w:bCs/>
                <w:color w:val="000000"/>
                <w:sz w:val="22"/>
                <w:szCs w:val="22"/>
              </w:rPr>
              <w:t xml:space="preserve"> (2008). The determinants of the effectiveness of online discussion board systems in eLearning: A case study. Lecture Notes in Computer Science, 5288 LNAI, 271.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Levy, Y.</w:t>
            </w:r>
            <w:r w:rsidRPr="00D1575F">
              <w:rPr>
                <w:rFonts w:ascii="Calibri" w:eastAsia="Times New Roman" w:hAnsi="Calibri" w:cs="Calibri"/>
                <w:bCs/>
                <w:color w:val="000000"/>
                <w:sz w:val="22"/>
                <w:szCs w:val="22"/>
              </w:rPr>
              <w:t xml:space="preserve">(2007). Comparing dropouts and persistence in e-learning courses. Computers &amp; Education, 48(2), 185-204.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Lewis, T.</w:t>
            </w:r>
            <w:r w:rsidRPr="00D1575F">
              <w:rPr>
                <w:rFonts w:ascii="Calibri" w:eastAsia="Times New Roman" w:hAnsi="Calibri" w:cs="Calibri"/>
                <w:bCs/>
                <w:color w:val="000000"/>
                <w:sz w:val="22"/>
                <w:szCs w:val="22"/>
              </w:rPr>
              <w:t xml:space="preserve"> (1999). Research in technology education-some areas of need. Journal of Technology Education, 10(2), 41-56. </w:t>
            </w:r>
          </w:p>
        </w:tc>
      </w:tr>
      <w:tr w:rsidR="00D1575F" w:rsidRPr="00D1575F" w:rsidTr="001B0E2C">
        <w:trPr>
          <w:trHeight w:val="514"/>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Liaw, S. </w:t>
            </w:r>
            <w:r w:rsidRPr="00D1575F">
              <w:rPr>
                <w:rFonts w:ascii="Calibri" w:eastAsia="Times New Roman" w:hAnsi="Calibri" w:cs="Calibri"/>
                <w:bCs/>
                <w:color w:val="000000"/>
                <w:sz w:val="22"/>
                <w:szCs w:val="22"/>
              </w:rPr>
              <w:t xml:space="preserve"> (2008). Investigating students’ perceived satisfaction, behavioral intention, and effectiveness of e-learning: A case study of the blackboard system. Computers &amp; Education, 51(2), 864-873. </w:t>
            </w:r>
          </w:p>
        </w:tc>
      </w:tr>
      <w:tr w:rsidR="00D1575F" w:rsidRPr="00D1575F" w:rsidTr="001B0E2C">
        <w:trPr>
          <w:trHeight w:val="1245"/>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Liu, Y. &amp; Oh, E.J. </w:t>
            </w:r>
            <w:r w:rsidRPr="00D1575F">
              <w:rPr>
                <w:rFonts w:ascii="Calibri" w:eastAsia="Times New Roman" w:hAnsi="Calibri" w:cs="Calibri"/>
                <w:bCs/>
                <w:color w:val="000000"/>
                <w:sz w:val="22"/>
                <w:szCs w:val="22"/>
              </w:rPr>
              <w:t xml:space="preserve">(2007). Literature review: Students'  online learning communities in higher ducation. In T. Bastiaens &amp; S. Carliner (Eds.), Proceedings of World Conference on E-Learning in Corporate, Government, Healthcare, and Higher Education 2007 (pp. 2086-2092). Chesapeake, VA: AACE. Retrieved: May 17, 2010 from </w:t>
            </w:r>
            <w:r w:rsidRPr="00D1575F">
              <w:rPr>
                <w:rFonts w:ascii="Calibri" w:eastAsia="Times New Roman" w:hAnsi="Calibri" w:cs="Calibri"/>
                <w:bCs/>
                <w:color w:val="000000"/>
                <w:sz w:val="22"/>
                <w:szCs w:val="22"/>
              </w:rPr>
              <w:br/>
              <w:t xml:space="preserve">http://www.editlib.org/p/26663.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Lofstrom M.</w:t>
            </w:r>
            <w:r w:rsidRPr="00D1575F">
              <w:rPr>
                <w:rFonts w:ascii="Calibri" w:eastAsia="Times New Roman" w:hAnsi="Calibri" w:cs="Calibri"/>
                <w:bCs/>
                <w:color w:val="000000"/>
                <w:sz w:val="22"/>
                <w:szCs w:val="22"/>
              </w:rPr>
              <w:t xml:space="preserve">(2007). Why Are Hispanic and African-American Dropout Rates So High? Discussion Paper No. 3265, December 2007, The Institute for the Study of Labor, Bonn. </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LR. Medsker, LC. Jain.</w:t>
            </w:r>
            <w:r w:rsidRPr="00D1575F">
              <w:rPr>
                <w:rFonts w:ascii="Calibri" w:eastAsia="Times New Roman" w:hAnsi="Calibri" w:cs="Calibri"/>
                <w:bCs/>
                <w:color w:val="000000"/>
                <w:sz w:val="22"/>
                <w:szCs w:val="22"/>
              </w:rPr>
              <w:t>(2001). Recurrent Neural Networks Design and Applications. CRC Press LLC.</w:t>
            </w:r>
          </w:p>
        </w:tc>
      </w:tr>
      <w:tr w:rsidR="00D1575F" w:rsidRPr="00D1575F" w:rsidTr="001B0E2C">
        <w:trPr>
          <w:trHeight w:val="653"/>
        </w:trPr>
        <w:tc>
          <w:tcPr>
            <w:tcW w:w="8518" w:type="dxa"/>
            <w:shd w:val="clear" w:color="auto" w:fill="auto"/>
            <w:vAlign w:val="bottom"/>
            <w:hideMark/>
          </w:tcPr>
          <w:p w:rsidR="00D1575F" w:rsidRPr="00D1575F" w:rsidRDefault="00D1575F" w:rsidP="003768D5">
            <w:pPr>
              <w:spacing w:after="24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Mario Jadrić, Željko Garača, Maja Ćukušić</w:t>
            </w:r>
            <w:r w:rsidR="00AD6294">
              <w:rPr>
                <w:rFonts w:ascii="Calibri" w:eastAsia="Times New Roman" w:hAnsi="Calibri" w:cs="Calibri"/>
                <w:b/>
                <w:color w:val="000000"/>
                <w:sz w:val="22"/>
                <w:szCs w:val="22"/>
              </w:rPr>
              <w:t>.</w:t>
            </w:r>
            <w:r w:rsidRPr="00D1575F">
              <w:rPr>
                <w:rFonts w:ascii="Calibri" w:eastAsia="Times New Roman" w:hAnsi="Calibri" w:cs="Calibri"/>
                <w:bCs/>
                <w:color w:val="000000"/>
                <w:sz w:val="22"/>
                <w:szCs w:val="22"/>
              </w:rPr>
              <w:t xml:space="preserve">(2010). </w:t>
            </w:r>
            <w:r w:rsidR="00722745">
              <w:rPr>
                <w:rFonts w:ascii="Calibri" w:eastAsia="Times New Roman" w:hAnsi="Calibri" w:cs="Calibri"/>
                <w:bCs/>
                <w:color w:val="000000"/>
                <w:sz w:val="22"/>
                <w:szCs w:val="22"/>
              </w:rPr>
              <w:t>S</w:t>
            </w:r>
            <w:r w:rsidR="00722745" w:rsidRPr="00D1575F">
              <w:rPr>
                <w:rFonts w:ascii="Calibri" w:eastAsia="Times New Roman" w:hAnsi="Calibri" w:cs="Calibri"/>
                <w:bCs/>
                <w:color w:val="000000"/>
                <w:sz w:val="22"/>
                <w:szCs w:val="22"/>
              </w:rPr>
              <w:t>tudent dropout analysis with application of data mining methods</w:t>
            </w:r>
            <w:r w:rsidRPr="00D1575F">
              <w:rPr>
                <w:rFonts w:ascii="Calibri" w:eastAsia="Times New Roman" w:hAnsi="Calibri" w:cs="Calibri"/>
                <w:bCs/>
                <w:color w:val="000000"/>
                <w:sz w:val="22"/>
                <w:szCs w:val="22"/>
              </w:rPr>
              <w:t>. Management, Vol. 15, 2010, 1, pp. 31-46.</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Martinez, M. </w:t>
            </w:r>
            <w:r w:rsidRPr="00D1575F">
              <w:rPr>
                <w:rFonts w:ascii="Calibri" w:eastAsia="Times New Roman" w:hAnsi="Calibri" w:cs="Calibri"/>
                <w:bCs/>
                <w:color w:val="000000"/>
                <w:sz w:val="22"/>
                <w:szCs w:val="22"/>
              </w:rPr>
              <w:t xml:space="preserve"> (2003). High attrition rates in e-Learning: Challenges,</w:t>
            </w:r>
            <w:r w:rsidR="00722745">
              <w:rPr>
                <w:rFonts w:ascii="Calibri" w:eastAsia="Times New Roman" w:hAnsi="Calibri" w:cs="Calibri"/>
                <w:bCs/>
                <w:color w:val="000000"/>
                <w:sz w:val="22"/>
                <w:szCs w:val="22"/>
              </w:rPr>
              <w:t xml:space="preserve"> predictors and solutions. The </w:t>
            </w:r>
            <w:r w:rsidRPr="00D1575F">
              <w:rPr>
                <w:rFonts w:ascii="Calibri" w:eastAsia="Times New Roman" w:hAnsi="Calibri" w:cs="Calibri"/>
                <w:bCs/>
                <w:color w:val="000000"/>
                <w:sz w:val="22"/>
                <w:szCs w:val="22"/>
              </w:rPr>
              <w:t xml:space="preserve">e-Learning Developers Journal, 17(11).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Max Bramer.</w:t>
            </w:r>
            <w:r w:rsidRPr="00D1575F">
              <w:rPr>
                <w:rFonts w:ascii="Calibri" w:eastAsia="Times New Roman" w:hAnsi="Calibri" w:cs="Calibri"/>
                <w:bCs/>
                <w:color w:val="000000"/>
                <w:sz w:val="22"/>
                <w:szCs w:val="22"/>
              </w:rPr>
              <w:t>(2007). Principles of Data Mining. Digital Professor of Information Technology, University of Portsmouth, UK.</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McEwen, B. C. </w:t>
            </w:r>
            <w:r w:rsidRPr="00D1575F">
              <w:rPr>
                <w:rFonts w:ascii="Calibri" w:eastAsia="Times New Roman" w:hAnsi="Calibri" w:cs="Calibri"/>
                <w:bCs/>
                <w:color w:val="000000"/>
                <w:sz w:val="22"/>
                <w:szCs w:val="22"/>
              </w:rPr>
              <w:t xml:space="preserve">(2001). Web-assisted in online learning. Business Communication Quarterly: A Publication of the Association for Business Communication, 62(2), 98-103.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Meyer, J. P. &amp; Allen, N. J. </w:t>
            </w:r>
            <w:r w:rsidRPr="00D1575F">
              <w:rPr>
                <w:rFonts w:ascii="Calibri" w:eastAsia="Times New Roman" w:hAnsi="Calibri" w:cs="Calibri"/>
                <w:bCs/>
                <w:color w:val="000000"/>
                <w:sz w:val="22"/>
                <w:szCs w:val="22"/>
              </w:rPr>
              <w:t xml:space="preserve"> (1991). A three-component conceptualisation of organisational </w:t>
            </w:r>
            <w:r w:rsidRPr="00D1575F">
              <w:rPr>
                <w:rFonts w:ascii="Calibri" w:eastAsia="Times New Roman" w:hAnsi="Calibri" w:cs="Calibri"/>
                <w:bCs/>
                <w:color w:val="000000"/>
                <w:sz w:val="22"/>
                <w:szCs w:val="22"/>
              </w:rPr>
              <w:br/>
              <w:t xml:space="preserve">commitment. Human Resource Management Review. 1, 61 - 69 </w:t>
            </w:r>
          </w:p>
        </w:tc>
      </w:tr>
      <w:tr w:rsidR="00D1575F" w:rsidRPr="00D1575F" w:rsidTr="001B0E2C">
        <w:trPr>
          <w:trHeight w:val="9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lastRenderedPageBreak/>
              <w:t>Michigan Community College Virtual Learning Collaborative</w:t>
            </w:r>
            <w:r w:rsidR="00AD6294">
              <w:rPr>
                <w:rFonts w:ascii="Calibri" w:eastAsia="Times New Roman" w:hAnsi="Calibri" w:cs="Calibri"/>
                <w:b/>
                <w:color w:val="000000"/>
                <w:sz w:val="22"/>
                <w:szCs w:val="22"/>
              </w:rPr>
              <w:t>.</w:t>
            </w:r>
            <w:r w:rsidRPr="00D1575F">
              <w:rPr>
                <w:rFonts w:ascii="Calibri" w:eastAsia="Times New Roman" w:hAnsi="Calibri" w:cs="Calibri"/>
                <w:bCs/>
                <w:color w:val="000000"/>
                <w:sz w:val="22"/>
                <w:szCs w:val="22"/>
              </w:rPr>
              <w:t xml:space="preserve">(2009). Is online learning right for me? Retrieved March 29, 2009, from </w:t>
            </w:r>
            <w:r w:rsidRPr="00D1575F">
              <w:rPr>
                <w:rFonts w:ascii="Calibri" w:eastAsia="Times New Roman" w:hAnsi="Calibri" w:cs="Calibri"/>
                <w:bCs/>
                <w:color w:val="000000"/>
                <w:sz w:val="22"/>
                <w:szCs w:val="22"/>
              </w:rPr>
              <w:br/>
              <w:t xml:space="preserve">http://vcampus.mccvlc.org/index.asp?dir='welcome'&amp;content='YouReady.asp </w:t>
            </w:r>
          </w:p>
        </w:tc>
      </w:tr>
      <w:tr w:rsidR="00D1575F" w:rsidRPr="00D1575F" w:rsidTr="001B0E2C">
        <w:trPr>
          <w:trHeight w:val="317"/>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Moore, M. </w:t>
            </w:r>
            <w:r w:rsidRPr="00D1575F">
              <w:rPr>
                <w:rFonts w:ascii="Calibri" w:eastAsia="Times New Roman" w:hAnsi="Calibri" w:cs="Calibri"/>
                <w:bCs/>
                <w:color w:val="000000"/>
                <w:sz w:val="22"/>
                <w:szCs w:val="22"/>
              </w:rPr>
              <w:t xml:space="preserve"> (1993). Three types of interaction. Routledge, London: K. Harry, M. Holm and D. Keegan.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Morgan, C. K., &amp; Tam, M.</w:t>
            </w:r>
            <w:r w:rsidRPr="00D1575F">
              <w:rPr>
                <w:rFonts w:ascii="Calibri" w:eastAsia="Times New Roman" w:hAnsi="Calibri" w:cs="Calibri"/>
                <w:bCs/>
                <w:color w:val="000000"/>
                <w:sz w:val="22"/>
                <w:szCs w:val="22"/>
              </w:rPr>
              <w:t xml:space="preserve"> (1999).  Unraveling the complexities of distance education student attrition. Distance Education, 20(1), 96 – 108</w:t>
            </w:r>
          </w:p>
        </w:tc>
      </w:tr>
      <w:tr w:rsidR="00D1575F" w:rsidRPr="00D1575F" w:rsidTr="001B0E2C">
        <w:trPr>
          <w:trHeight w:val="12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Nash, R. </w:t>
            </w:r>
            <w:r w:rsidRPr="00D1575F">
              <w:rPr>
                <w:rFonts w:ascii="Calibri" w:eastAsia="Times New Roman" w:hAnsi="Calibri" w:cs="Calibri"/>
                <w:bCs/>
                <w:color w:val="000000"/>
                <w:sz w:val="22"/>
                <w:szCs w:val="22"/>
              </w:rPr>
              <w:t xml:space="preserve"> (2005). Course completion rates among distance learners: Identifying possible methods to improve retention. Online Journal of Distance Learning Administration, 8(4). Retrieved on March 29, 2009, from </w:t>
            </w:r>
            <w:r w:rsidRPr="00D1575F">
              <w:rPr>
                <w:rFonts w:ascii="Calibri" w:eastAsia="Times New Roman" w:hAnsi="Calibri" w:cs="Calibri"/>
                <w:bCs/>
                <w:color w:val="000000"/>
                <w:sz w:val="22"/>
                <w:szCs w:val="22"/>
              </w:rPr>
              <w:br/>
              <w:t>http://www.westga.edu/~distance/ojdla/winter84/nash84.htm</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Nguyen Dinh Thuc.</w:t>
            </w:r>
            <w:r w:rsidRPr="00D1575F">
              <w:rPr>
                <w:rFonts w:ascii="Calibri" w:eastAsia="Times New Roman" w:hAnsi="Calibri" w:cs="Calibri"/>
                <w:bCs/>
                <w:color w:val="000000"/>
                <w:sz w:val="22"/>
                <w:szCs w:val="22"/>
              </w:rPr>
              <w:t xml:space="preserve">(2000). </w:t>
            </w:r>
            <w:r w:rsidR="00DF24EB">
              <w:rPr>
                <w:rFonts w:ascii="Calibri" w:eastAsia="Times New Roman" w:hAnsi="Calibri" w:cs="Calibri"/>
                <w:bCs/>
                <w:color w:val="000000"/>
                <w:sz w:val="22"/>
                <w:szCs w:val="22"/>
              </w:rPr>
              <w:t>Trí tuệ nhân tạo</w:t>
            </w:r>
            <w:r w:rsidRPr="00D1575F">
              <w:rPr>
                <w:rFonts w:ascii="Calibri" w:eastAsia="Times New Roman" w:hAnsi="Calibri" w:cs="Calibri"/>
                <w:bCs/>
                <w:color w:val="000000"/>
                <w:sz w:val="22"/>
                <w:szCs w:val="22"/>
              </w:rPr>
              <w:t xml:space="preserve"> </w:t>
            </w:r>
            <w:r w:rsidR="00DF24EB">
              <w:rPr>
                <w:rFonts w:ascii="Calibri" w:eastAsia="Times New Roman" w:hAnsi="Calibri" w:cs="Calibri"/>
                <w:bCs/>
                <w:color w:val="000000"/>
                <w:sz w:val="22"/>
                <w:szCs w:val="22"/>
              </w:rPr>
              <w:t>–</w:t>
            </w:r>
            <w:r w:rsidRPr="00D1575F">
              <w:rPr>
                <w:rFonts w:ascii="Calibri" w:eastAsia="Times New Roman" w:hAnsi="Calibri" w:cs="Calibri"/>
                <w:bCs/>
                <w:color w:val="000000"/>
                <w:sz w:val="22"/>
                <w:szCs w:val="22"/>
              </w:rPr>
              <w:t xml:space="preserve"> M</w:t>
            </w:r>
            <w:r w:rsidR="00DF24EB">
              <w:rPr>
                <w:rFonts w:ascii="Calibri" w:eastAsia="Times New Roman" w:hAnsi="Calibri" w:cs="Calibri"/>
                <w:bCs/>
                <w:color w:val="000000"/>
                <w:sz w:val="22"/>
                <w:szCs w:val="22"/>
              </w:rPr>
              <w:t>ạ</w:t>
            </w:r>
            <w:r w:rsidRPr="00D1575F">
              <w:rPr>
                <w:rFonts w:ascii="Calibri" w:eastAsia="Times New Roman" w:hAnsi="Calibri" w:cs="Calibri"/>
                <w:bCs/>
                <w:color w:val="000000"/>
                <w:sz w:val="22"/>
                <w:szCs w:val="22"/>
              </w:rPr>
              <w:t xml:space="preserve">ng noron </w:t>
            </w:r>
            <w:r w:rsidR="00DF24EB">
              <w:rPr>
                <w:rFonts w:ascii="Calibri" w:eastAsia="Times New Roman" w:hAnsi="Calibri" w:cs="Calibri"/>
                <w:bCs/>
                <w:color w:val="000000"/>
                <w:sz w:val="22"/>
                <w:szCs w:val="22"/>
              </w:rPr>
              <w:t>–</w:t>
            </w:r>
            <w:r w:rsidRPr="00D1575F">
              <w:rPr>
                <w:rFonts w:ascii="Calibri" w:eastAsia="Times New Roman" w:hAnsi="Calibri" w:cs="Calibri"/>
                <w:bCs/>
                <w:color w:val="000000"/>
                <w:sz w:val="22"/>
                <w:szCs w:val="22"/>
              </w:rPr>
              <w:t xml:space="preserve"> </w:t>
            </w:r>
            <w:r w:rsidR="00DF24EB">
              <w:rPr>
                <w:rFonts w:ascii="Calibri" w:eastAsia="Times New Roman" w:hAnsi="Calibri" w:cs="Calibri"/>
                <w:bCs/>
                <w:color w:val="000000"/>
                <w:sz w:val="22"/>
                <w:szCs w:val="22"/>
              </w:rPr>
              <w:t>Phương pháp và ứng dụng</w:t>
            </w:r>
            <w:r w:rsidRPr="00D1575F">
              <w:rPr>
                <w:rFonts w:ascii="Calibri" w:eastAsia="Times New Roman" w:hAnsi="Calibri" w:cs="Calibri"/>
                <w:bCs/>
                <w:color w:val="000000"/>
                <w:sz w:val="22"/>
                <w:szCs w:val="22"/>
              </w:rPr>
              <w:t xml:space="preserve">. </w:t>
            </w:r>
            <w:r w:rsidR="00DF24EB">
              <w:rPr>
                <w:rFonts w:ascii="Calibri" w:eastAsia="Times New Roman" w:hAnsi="Calibri" w:cs="Calibri"/>
                <w:bCs/>
                <w:color w:val="000000"/>
                <w:sz w:val="22"/>
                <w:szCs w:val="22"/>
              </w:rPr>
              <w:t>Nhà xuất bản giáo dục</w:t>
            </w:r>
            <w:r w:rsidRPr="00D1575F">
              <w:rPr>
                <w:rFonts w:ascii="Calibri" w:eastAsia="Times New Roman" w:hAnsi="Calibri" w:cs="Calibri"/>
                <w:bCs/>
                <w:color w:val="000000"/>
                <w:sz w:val="22"/>
                <w:szCs w:val="22"/>
              </w:rPr>
              <w:t>.</w:t>
            </w:r>
          </w:p>
        </w:tc>
      </w:tr>
      <w:tr w:rsidR="00D1575F" w:rsidRPr="00D1575F" w:rsidTr="00DF24EB">
        <w:trPr>
          <w:trHeight w:val="726"/>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Nikola K. Kasabov.</w:t>
            </w:r>
            <w:r w:rsidRPr="00D1575F">
              <w:rPr>
                <w:rFonts w:ascii="Calibri" w:eastAsia="Times New Roman" w:hAnsi="Calibri" w:cs="Calibri"/>
                <w:bCs/>
                <w:color w:val="000000"/>
                <w:sz w:val="22"/>
                <w:szCs w:val="22"/>
              </w:rPr>
              <w:t>(1998). Foundations of Neural Networks, Fuzzy Systems, and  Knowledge ngineering. A Bradford Book The MIT P</w:t>
            </w:r>
            <w:r w:rsidR="00AD6294">
              <w:rPr>
                <w:rFonts w:ascii="Calibri" w:eastAsia="Times New Roman" w:hAnsi="Calibri" w:cs="Calibri"/>
                <w:bCs/>
                <w:color w:val="000000"/>
                <w:sz w:val="22"/>
                <w:szCs w:val="22"/>
              </w:rPr>
              <w:t xml:space="preserve">ress  Cambridge, Massachusetts, </w:t>
            </w:r>
            <w:r w:rsidR="00DF24EB">
              <w:rPr>
                <w:rFonts w:ascii="Calibri" w:eastAsia="Times New Roman" w:hAnsi="Calibri" w:cs="Calibri"/>
                <w:bCs/>
                <w:color w:val="000000"/>
                <w:sz w:val="22"/>
                <w:szCs w:val="22"/>
              </w:rPr>
              <w:t xml:space="preserve">London, England </w:t>
            </w:r>
            <w:r w:rsidRPr="00D1575F">
              <w:rPr>
                <w:rFonts w:ascii="Calibri" w:eastAsia="Times New Roman" w:hAnsi="Calibri" w:cs="Calibri"/>
                <w:bCs/>
                <w:color w:val="000000"/>
                <w:sz w:val="22"/>
                <w:szCs w:val="22"/>
              </w:rPr>
              <w:t xml:space="preserve">                              </w:t>
            </w:r>
          </w:p>
        </w:tc>
      </w:tr>
      <w:tr w:rsidR="00D1575F" w:rsidRPr="00D1575F" w:rsidTr="001B0E2C">
        <w:trPr>
          <w:trHeight w:val="851"/>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Olgren, C.</w:t>
            </w:r>
            <w:r w:rsidRPr="00D1575F">
              <w:rPr>
                <w:rFonts w:ascii="Calibri" w:eastAsia="Times New Roman" w:hAnsi="Calibri" w:cs="Calibri"/>
                <w:bCs/>
                <w:color w:val="000000"/>
                <w:sz w:val="22"/>
                <w:szCs w:val="22"/>
              </w:rPr>
              <w:t xml:space="preserve"> (2004). Reasons for attrition. Distance education certificate program, University of isconsin-Madison. Retrieved: December 3, 2007 from </w:t>
            </w:r>
            <w:r w:rsidRPr="00D1575F">
              <w:rPr>
                <w:rFonts w:ascii="Calibri" w:eastAsia="Times New Roman" w:hAnsi="Calibri" w:cs="Calibri"/>
                <w:bCs/>
                <w:color w:val="000000"/>
                <w:sz w:val="22"/>
                <w:szCs w:val="22"/>
              </w:rPr>
              <w:br/>
              <w:t xml:space="preserve">   http://uwmad.courses.wisconsin.edu/d2l/tools/files/accessFile.asp?file-6847687&amp;code=641915067 </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P.-N.Tan, M.Steinbach, and V.Kumar.</w:t>
            </w:r>
            <w:r w:rsidRPr="00D1575F">
              <w:rPr>
                <w:rFonts w:ascii="Calibri" w:eastAsia="Times New Roman" w:hAnsi="Calibri" w:cs="Calibri"/>
                <w:bCs/>
                <w:color w:val="000000"/>
                <w:sz w:val="22"/>
                <w:szCs w:val="22"/>
              </w:rPr>
              <w:t>(2006). Introduction to datamining.Boston: Pearson Addison-Wesley.</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Palloff, R. M., &amp; Pratt, K.</w:t>
            </w:r>
            <w:r w:rsidRPr="00D1575F">
              <w:rPr>
                <w:rFonts w:ascii="Calibri" w:eastAsia="Times New Roman" w:hAnsi="Calibri" w:cs="Calibri"/>
                <w:bCs/>
                <w:color w:val="000000"/>
                <w:sz w:val="22"/>
                <w:szCs w:val="22"/>
              </w:rPr>
              <w:t xml:space="preserve"> (1999). Building learning communities in cyberspace. San Francisco: Jossey-Bass.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Park, J.-H., &amp; Choi, H. J. </w:t>
            </w:r>
            <w:r w:rsidRPr="00D1575F">
              <w:rPr>
                <w:rFonts w:ascii="Calibri" w:eastAsia="Times New Roman" w:hAnsi="Calibri" w:cs="Calibri"/>
                <w:bCs/>
                <w:color w:val="000000"/>
                <w:sz w:val="22"/>
                <w:szCs w:val="22"/>
              </w:rPr>
              <w:t xml:space="preserve"> (2009). Factors Influencing Adult Learners' Decision to Drop Out or Persist in Online Learning. Educational Technology &amp; Society, 12 (4), 207–217. </w:t>
            </w:r>
          </w:p>
        </w:tc>
      </w:tr>
      <w:tr w:rsidR="00D1575F" w:rsidRPr="00D1575F" w:rsidTr="001B0E2C">
        <w:trPr>
          <w:trHeight w:val="9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Parker, A. </w:t>
            </w:r>
            <w:r w:rsidRPr="00D1575F">
              <w:rPr>
                <w:rFonts w:ascii="Calibri" w:eastAsia="Times New Roman" w:hAnsi="Calibri" w:cs="Calibri"/>
                <w:bCs/>
                <w:color w:val="000000"/>
                <w:sz w:val="22"/>
                <w:szCs w:val="22"/>
              </w:rPr>
              <w:t xml:space="preserve"> (1999, December). A study of variables that predict dr</w:t>
            </w:r>
            <w:r w:rsidR="005C44B6">
              <w:rPr>
                <w:rFonts w:ascii="Calibri" w:eastAsia="Times New Roman" w:hAnsi="Calibri" w:cs="Calibri"/>
                <w:bCs/>
                <w:color w:val="000000"/>
                <w:sz w:val="22"/>
                <w:szCs w:val="22"/>
              </w:rPr>
              <w:t xml:space="preserve">opout from distance education. </w:t>
            </w:r>
            <w:r w:rsidRPr="00D1575F">
              <w:rPr>
                <w:rFonts w:ascii="Calibri" w:eastAsia="Times New Roman" w:hAnsi="Calibri" w:cs="Calibri"/>
                <w:bCs/>
                <w:color w:val="000000"/>
                <w:sz w:val="22"/>
                <w:szCs w:val="22"/>
              </w:rPr>
              <w:t xml:space="preserve">International Journal of Educational Technology, 1(2). Retrieved March 29, 2009, from </w:t>
            </w:r>
            <w:r w:rsidRPr="00D1575F">
              <w:rPr>
                <w:rFonts w:ascii="Calibri" w:eastAsia="Times New Roman" w:hAnsi="Calibri" w:cs="Calibri"/>
                <w:bCs/>
                <w:color w:val="000000"/>
                <w:sz w:val="22"/>
                <w:szCs w:val="22"/>
              </w:rPr>
              <w:br/>
              <w:t xml:space="preserve">http://www.ed.uiuc.edu/ijet/v1n2/parker/index.html </w:t>
            </w:r>
          </w:p>
        </w:tc>
      </w:tr>
      <w:tr w:rsidR="00D1575F" w:rsidRPr="00D1575F" w:rsidTr="001B0E2C">
        <w:trPr>
          <w:trHeight w:val="11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Parsad, B., &amp; Lewis, L. </w:t>
            </w:r>
            <w:r w:rsidRPr="00D1575F">
              <w:rPr>
                <w:rFonts w:ascii="Calibri" w:eastAsia="Times New Roman" w:hAnsi="Calibri" w:cs="Calibri"/>
                <w:bCs/>
                <w:color w:val="000000"/>
                <w:sz w:val="22"/>
                <w:szCs w:val="22"/>
              </w:rPr>
              <w:t xml:space="preserve"> (2008). Distance education at degree-granting postsecondary institutions: 2006–07 (NCES 2009–044). National Center for Education Statistics, Institute of Education Sciences, U.S. Department of Education. Washington, DC. Retrieved January 18, 2009, from </w:t>
            </w:r>
            <w:r w:rsidRPr="00D1575F">
              <w:rPr>
                <w:rFonts w:ascii="Calibri" w:eastAsia="Times New Roman" w:hAnsi="Calibri" w:cs="Calibri"/>
                <w:bCs/>
                <w:color w:val="000000"/>
                <w:sz w:val="22"/>
                <w:szCs w:val="22"/>
              </w:rPr>
              <w:br/>
              <w:t xml:space="preserve">http://nces.ed.gov/pubsearch/pubsinfo.asp?pubid=2009044 </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lastRenderedPageBreak/>
              <w:t xml:space="preserve">Pascarella, E. T. &amp; Terenzini, P. T. </w:t>
            </w:r>
            <w:r w:rsidRPr="00D1575F">
              <w:rPr>
                <w:rFonts w:ascii="Calibri" w:eastAsia="Times New Roman" w:hAnsi="Calibri" w:cs="Calibri"/>
                <w:bCs/>
                <w:color w:val="000000"/>
                <w:sz w:val="22"/>
                <w:szCs w:val="22"/>
              </w:rPr>
              <w:t xml:space="preserve">(1991). How college affects students. San Francisco: Jossey-Bass </w:t>
            </w:r>
          </w:p>
        </w:tc>
      </w:tr>
      <w:tr w:rsidR="00D1575F" w:rsidRPr="00D1575F" w:rsidTr="001B0E2C">
        <w:trPr>
          <w:trHeight w:val="12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Picciano, A.</w:t>
            </w:r>
            <w:r w:rsidRPr="00D1575F">
              <w:rPr>
                <w:rFonts w:ascii="Calibri" w:eastAsia="Times New Roman" w:hAnsi="Calibri" w:cs="Calibri"/>
                <w:bCs/>
                <w:color w:val="000000"/>
                <w:sz w:val="22"/>
                <w:szCs w:val="22"/>
              </w:rPr>
              <w:t xml:space="preserve"> (2002). Beyond student perceptions: issues of interaction, presence, and performance in an online course. Journal of Asynchronous Learning Networks, 6(1), 21-40. Retrieved February 15, 2009, from </w:t>
            </w:r>
            <w:r w:rsidRPr="00D1575F">
              <w:rPr>
                <w:rFonts w:ascii="Calibri" w:eastAsia="Times New Roman" w:hAnsi="Calibri" w:cs="Calibri"/>
                <w:bCs/>
                <w:color w:val="000000"/>
                <w:sz w:val="22"/>
                <w:szCs w:val="22"/>
              </w:rPr>
              <w:br/>
              <w:t>http://www.aln.org/publications/jaln/v6n1/pdf/v6n1_picciano.pdf</w:t>
            </w:r>
          </w:p>
        </w:tc>
      </w:tr>
      <w:tr w:rsidR="00D1575F" w:rsidRPr="00D1575F" w:rsidTr="005C44B6">
        <w:trPr>
          <w:trHeight w:val="1125"/>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Prakash V. Arumugam.</w:t>
            </w:r>
            <w:r w:rsidRPr="00D1575F">
              <w:rPr>
                <w:rFonts w:ascii="Calibri" w:eastAsia="Times New Roman" w:hAnsi="Calibri" w:cs="Calibri"/>
                <w:bCs/>
                <w:color w:val="000000"/>
                <w:sz w:val="22"/>
                <w:szCs w:val="22"/>
              </w:rPr>
              <w:t>Flight Risk: Identifying Potential Drop outs. School of Business and ministration, Wawasan Open University 54, Jalan Sultan Ahmad Shah, 10050 G</w:t>
            </w:r>
            <w:r w:rsidR="00DB400B">
              <w:rPr>
                <w:rFonts w:ascii="Calibri" w:eastAsia="Times New Roman" w:hAnsi="Calibri" w:cs="Calibri"/>
                <w:bCs/>
                <w:color w:val="000000"/>
                <w:sz w:val="22"/>
                <w:szCs w:val="22"/>
              </w:rPr>
              <w:t xml:space="preserve">eorgetown, Penang Malaysia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Reisman, S.</w:t>
            </w:r>
            <w:r w:rsidRPr="00D1575F">
              <w:rPr>
                <w:rFonts w:ascii="Calibri" w:eastAsia="Times New Roman" w:hAnsi="Calibri" w:cs="Calibri"/>
                <w:bCs/>
                <w:color w:val="000000"/>
                <w:sz w:val="22"/>
                <w:szCs w:val="22"/>
              </w:rPr>
              <w:t xml:space="preserve">(2003). Electronic learning communities: Issues and best practices. Greenwich, CT: Information Age Publishing. In Books24x7 (OUM Digital Collection) </w:t>
            </w:r>
          </w:p>
        </w:tc>
      </w:tr>
      <w:tr w:rsidR="00D1575F" w:rsidRPr="00D1575F" w:rsidTr="001B0E2C">
        <w:trPr>
          <w:trHeight w:val="594"/>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Richard Ng.</w:t>
            </w:r>
            <w:r w:rsidR="00714DA7">
              <w:rPr>
                <w:rFonts w:ascii="Calibri" w:eastAsia="Times New Roman" w:hAnsi="Calibri" w:cs="Calibri"/>
                <w:b/>
                <w:color w:val="000000"/>
                <w:sz w:val="22"/>
                <w:szCs w:val="22"/>
              </w:rPr>
              <w:t xml:space="preserve"> </w:t>
            </w:r>
            <w:r w:rsidRPr="00D1575F">
              <w:rPr>
                <w:rFonts w:ascii="Calibri" w:eastAsia="Times New Roman" w:hAnsi="Calibri" w:cs="Calibri"/>
                <w:bCs/>
                <w:color w:val="000000"/>
                <w:sz w:val="22"/>
                <w:szCs w:val="22"/>
              </w:rPr>
              <w:t>Improving Graduation Rates of Open and Distance Learners via Online Community. Open University Malaysia 1, Jalan Lim Bo Seng, 30300 Ipoh, Perak, Malaysia.</w:t>
            </w:r>
          </w:p>
        </w:tc>
      </w:tr>
      <w:tr w:rsidR="00D1575F" w:rsidRPr="00D1575F" w:rsidTr="001B0E2C">
        <w:trPr>
          <w:trHeight w:val="15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Robertson, J., Fuller, M., Midon, N., Smith, B., Sadera, W. &amp; Song, L. </w:t>
            </w:r>
            <w:r w:rsidRPr="00D1575F">
              <w:rPr>
                <w:rFonts w:ascii="Calibri" w:eastAsia="Times New Roman" w:hAnsi="Calibri" w:cs="Calibri"/>
                <w:bCs/>
                <w:color w:val="000000"/>
                <w:sz w:val="22"/>
                <w:szCs w:val="22"/>
              </w:rPr>
              <w:t xml:space="preserve">(2008). Relationships between community and student success in online learning. In K. McFerrin et al. (Eds.), Proceedings of Society for Information Technology &amp; Teacher Education International Conference. Chesapeake,  VA: AACE. Retrieved: May 10, 2010 from </w:t>
            </w:r>
            <w:r w:rsidRPr="00D1575F">
              <w:rPr>
                <w:rFonts w:ascii="Calibri" w:eastAsia="Times New Roman" w:hAnsi="Calibri" w:cs="Calibri"/>
                <w:bCs/>
                <w:color w:val="000000"/>
                <w:sz w:val="22"/>
                <w:szCs w:val="22"/>
              </w:rPr>
              <w:br/>
              <w:t>http://www.editlib.org/p/27246.</w:t>
            </w:r>
          </w:p>
        </w:tc>
      </w:tr>
      <w:tr w:rsidR="00D1575F" w:rsidRPr="00D1575F" w:rsidTr="001B0E2C">
        <w:trPr>
          <w:trHeight w:val="639"/>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Rovai, A. P., Lucking, R., &amp; Cristol, D. </w:t>
            </w:r>
            <w:r w:rsidRPr="00D1575F">
              <w:rPr>
                <w:rFonts w:ascii="Calibri" w:eastAsia="Times New Roman" w:hAnsi="Calibri" w:cs="Calibri"/>
                <w:bCs/>
                <w:color w:val="000000"/>
                <w:sz w:val="22"/>
                <w:szCs w:val="22"/>
              </w:rPr>
              <w:t xml:space="preserve">(2001). Building classroom community at a distance. Paper presented at the American Educational Research Association Annual Meeting, Seattle, Washington.  </w:t>
            </w:r>
          </w:p>
        </w:tc>
      </w:tr>
      <w:tr w:rsidR="00D1575F" w:rsidRPr="00D1575F" w:rsidTr="001B0E2C">
        <w:trPr>
          <w:trHeight w:val="1200"/>
        </w:trPr>
        <w:tc>
          <w:tcPr>
            <w:tcW w:w="8518" w:type="dxa"/>
            <w:shd w:val="clear" w:color="auto" w:fill="auto"/>
            <w:noWrap/>
            <w:vAlign w:val="bottom"/>
            <w:hideMark/>
          </w:tcPr>
          <w:p w:rsidR="00DB400B"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Rovai, A., Ponton, M., Wighting, M. &amp; Baker, J.</w:t>
            </w:r>
            <w:r w:rsidRPr="00D1575F">
              <w:rPr>
                <w:rFonts w:ascii="Calibri" w:eastAsia="Times New Roman" w:hAnsi="Calibri" w:cs="Calibri"/>
                <w:bCs/>
                <w:color w:val="000000"/>
                <w:sz w:val="22"/>
                <w:szCs w:val="22"/>
              </w:rPr>
              <w:t>(2007). A comparative analysis of</w:t>
            </w:r>
            <w:r w:rsidR="00DB400B">
              <w:rPr>
                <w:rFonts w:ascii="Calibri" w:eastAsia="Times New Roman" w:hAnsi="Calibri" w:cs="Calibri"/>
                <w:bCs/>
                <w:color w:val="000000"/>
                <w:sz w:val="22"/>
                <w:szCs w:val="22"/>
              </w:rPr>
              <w:t xml:space="preserve"> </w:t>
            </w:r>
            <w:r w:rsidRPr="00D1575F">
              <w:rPr>
                <w:rFonts w:ascii="Calibri" w:eastAsia="Times New Roman" w:hAnsi="Calibri" w:cs="Calibri"/>
                <w:bCs/>
                <w:color w:val="000000"/>
                <w:sz w:val="22"/>
                <w:szCs w:val="22"/>
              </w:rPr>
              <w:t xml:space="preserve">student motivation in traditional classroom and e-learning courses. International Journal on E-Learning, 6(3), 413-432. Chesapeake, VA: AACE. Retrieved: May 26, 2010 from </w:t>
            </w:r>
          </w:p>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Cs/>
                <w:color w:val="000000"/>
                <w:sz w:val="22"/>
                <w:szCs w:val="22"/>
              </w:rPr>
              <w:t>http://www.editlib.org/p/20022.</w:t>
            </w:r>
          </w:p>
        </w:tc>
      </w:tr>
      <w:tr w:rsidR="00D1575F" w:rsidRPr="00D1575F" w:rsidTr="005C44B6">
        <w:trPr>
          <w:trHeight w:val="1136"/>
        </w:trPr>
        <w:tc>
          <w:tcPr>
            <w:tcW w:w="8518" w:type="dxa"/>
            <w:shd w:val="clear" w:color="auto" w:fill="auto"/>
            <w:vAlign w:val="bottom"/>
            <w:hideMark/>
          </w:tcPr>
          <w:p w:rsidR="00D1575F" w:rsidRPr="00D1575F" w:rsidRDefault="00D1575F" w:rsidP="003768D5">
            <w:pPr>
              <w:spacing w:after="24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Sajadin Sembiring,  M. Zarlis, Dedy Hartama, Ramliana S, Elvi Wani .</w:t>
            </w:r>
            <w:r w:rsidRPr="00D1575F">
              <w:rPr>
                <w:rFonts w:ascii="Calibri" w:eastAsia="Times New Roman" w:hAnsi="Calibri" w:cs="Calibri"/>
                <w:bCs/>
                <w:color w:val="000000"/>
                <w:sz w:val="22"/>
                <w:szCs w:val="22"/>
              </w:rPr>
              <w:t>(2011).</w:t>
            </w:r>
            <w:r w:rsidR="00714DA7">
              <w:rPr>
                <w:rFonts w:ascii="Calibri" w:eastAsia="Times New Roman" w:hAnsi="Calibri" w:cs="Calibri"/>
                <w:bCs/>
                <w:color w:val="000000"/>
                <w:sz w:val="22"/>
                <w:szCs w:val="22"/>
              </w:rPr>
              <w:t xml:space="preserve"> Pridiction of student academic performance by an application of data mining techniques. </w:t>
            </w:r>
            <w:r w:rsidRPr="00D1575F">
              <w:rPr>
                <w:rFonts w:ascii="Calibri" w:eastAsia="Times New Roman" w:hAnsi="Calibri" w:cs="Calibri"/>
                <w:bCs/>
                <w:color w:val="000000"/>
                <w:sz w:val="22"/>
                <w:szCs w:val="22"/>
              </w:rPr>
              <w:t>2011 International Conference on Management and Artificial Intelligence IPEDR vol.6 (2011) © (2011) IACSIT Press, Bali, Indonesia</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Seidman, A. (Ed.). </w:t>
            </w:r>
            <w:r w:rsidRPr="00D1575F">
              <w:rPr>
                <w:rFonts w:ascii="Calibri" w:eastAsia="Times New Roman" w:hAnsi="Calibri" w:cs="Calibri"/>
                <w:bCs/>
                <w:color w:val="000000"/>
                <w:sz w:val="22"/>
                <w:szCs w:val="22"/>
              </w:rPr>
              <w:t xml:space="preserve">(2005).  College student retention: Formula for student success. Westport, CT: ACE/Praeger </w:t>
            </w:r>
          </w:p>
        </w:tc>
      </w:tr>
      <w:tr w:rsidR="00D1575F" w:rsidRPr="00D1575F" w:rsidTr="00634A2B">
        <w:trPr>
          <w:trHeight w:val="426"/>
        </w:trPr>
        <w:tc>
          <w:tcPr>
            <w:tcW w:w="8518" w:type="dxa"/>
            <w:shd w:val="clear" w:color="auto" w:fill="auto"/>
            <w:noWrap/>
            <w:vAlign w:val="bottom"/>
            <w:hideMark/>
          </w:tcPr>
          <w:p w:rsidR="00DB400B"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Seifert, T., Sheppard, B., &amp; Vaughan, A. M.</w:t>
            </w:r>
            <w:r w:rsidRPr="00D1575F">
              <w:rPr>
                <w:rFonts w:ascii="Calibri" w:eastAsia="Times New Roman" w:hAnsi="Calibri" w:cs="Calibri"/>
                <w:bCs/>
                <w:color w:val="000000"/>
                <w:sz w:val="22"/>
                <w:szCs w:val="22"/>
              </w:rPr>
              <w:t xml:space="preserve"> (2008). Examining the effectiveness of distance education: Results from multi-level modelling. Paper presented at the EDEN 2008 Annual Conference, Lisbon, Portugal. Retrieved on March 29, 2009, from </w:t>
            </w:r>
          </w:p>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Cs/>
                <w:color w:val="000000"/>
                <w:sz w:val="22"/>
                <w:szCs w:val="22"/>
              </w:rPr>
              <w:lastRenderedPageBreak/>
              <w:t>http://www.eden-nline.org/contents/conferences/annual/Lisbon/papers/E2/081.html</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lastRenderedPageBreak/>
              <w:t xml:space="preserve">Sharma, P., &amp; Maleyeff, J. </w:t>
            </w:r>
            <w:r w:rsidRPr="00D1575F">
              <w:rPr>
                <w:rFonts w:ascii="Calibri" w:eastAsia="Times New Roman" w:hAnsi="Calibri" w:cs="Calibri"/>
                <w:bCs/>
                <w:color w:val="000000"/>
                <w:sz w:val="22"/>
                <w:szCs w:val="22"/>
              </w:rPr>
              <w:t xml:space="preserve"> (2003). Internet education: Potential problems and solutions. The International Journal of Educational Management, 17(1), 19.</w:t>
            </w:r>
          </w:p>
        </w:tc>
      </w:tr>
      <w:tr w:rsidR="00D1575F" w:rsidRPr="00D1575F" w:rsidTr="001B0E2C">
        <w:trPr>
          <w:trHeight w:val="619"/>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Smith, G. G., &amp; Ferguson, D. </w:t>
            </w:r>
            <w:r w:rsidRPr="00D1575F">
              <w:rPr>
                <w:rFonts w:ascii="Calibri" w:eastAsia="Times New Roman" w:hAnsi="Calibri" w:cs="Calibri"/>
                <w:bCs/>
                <w:color w:val="000000"/>
                <w:sz w:val="22"/>
                <w:szCs w:val="22"/>
              </w:rPr>
              <w:t xml:space="preserve"> (2002). Teaching over the web versus in the classroom: Differences in the instructor experience. International Journal of Instructional Media, 29(1), 61 (68 pages).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Smith, P. C., Kendall, L. M., &amp; Hulin, C. L.</w:t>
            </w:r>
            <w:r w:rsidRPr="00D1575F">
              <w:rPr>
                <w:rFonts w:ascii="Calibri" w:eastAsia="Times New Roman" w:hAnsi="Calibri" w:cs="Calibri"/>
                <w:bCs/>
                <w:color w:val="000000"/>
                <w:sz w:val="22"/>
                <w:szCs w:val="22"/>
              </w:rPr>
              <w:t>(1969). The measurement of satisfaction in work and retirement. Chicago: Rand McNally.</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Stamos T. Karamouzis and Andreas Vrettos.</w:t>
            </w:r>
            <w:r w:rsidRPr="00D1575F">
              <w:rPr>
                <w:rFonts w:ascii="Calibri" w:eastAsia="Times New Roman" w:hAnsi="Calibri" w:cs="Calibri"/>
                <w:bCs/>
                <w:color w:val="000000"/>
                <w:sz w:val="22"/>
                <w:szCs w:val="22"/>
              </w:rPr>
              <w:t xml:space="preserve">(2008). Proceedings of the World Congress on Engineering and Computer Science 2008 WCECS 2008, October 22 - 24, 2008, San Francisco, USA </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Stearns E. and Glennie E. J. </w:t>
            </w:r>
            <w:r w:rsidRPr="00D1575F">
              <w:rPr>
                <w:rFonts w:ascii="Calibri" w:eastAsia="Times New Roman" w:hAnsi="Calibri" w:cs="Calibri"/>
                <w:bCs/>
                <w:color w:val="000000"/>
                <w:sz w:val="22"/>
                <w:szCs w:val="22"/>
              </w:rPr>
              <w:t xml:space="preserve"> (2006). When and Why Dropouts Leave High School</w:t>
            </w:r>
          </w:p>
        </w:tc>
      </w:tr>
      <w:tr w:rsidR="00D1575F" w:rsidRPr="00D1575F" w:rsidTr="001B0E2C">
        <w:trPr>
          <w:trHeight w:val="9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Stratton L. S., O’Toole D. M. and Wetzel J. N.</w:t>
            </w:r>
            <w:r w:rsidRPr="00D1575F">
              <w:rPr>
                <w:rFonts w:ascii="Calibri" w:eastAsia="Times New Roman" w:hAnsi="Calibri" w:cs="Calibri"/>
                <w:bCs/>
                <w:color w:val="000000"/>
                <w:sz w:val="22"/>
                <w:szCs w:val="22"/>
              </w:rPr>
              <w:t xml:space="preserve"> (2005). A Multinomial Logit Model of College Stopout and Dropout Behavior. Discussion Paper No. 1634  June 2005 The Institute for the Study of Labor, Bonn.</w:t>
            </w:r>
          </w:p>
        </w:tc>
      </w:tr>
      <w:tr w:rsidR="00D1575F" w:rsidRPr="00D1575F" w:rsidTr="001B0E2C">
        <w:trPr>
          <w:trHeight w:val="12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Swan, K. </w:t>
            </w:r>
            <w:r w:rsidRPr="00D1575F">
              <w:rPr>
                <w:rFonts w:ascii="Calibri" w:eastAsia="Times New Roman" w:hAnsi="Calibri" w:cs="Calibri"/>
                <w:bCs/>
                <w:color w:val="000000"/>
                <w:sz w:val="22"/>
                <w:szCs w:val="22"/>
              </w:rPr>
              <w:t xml:space="preserve">(2003). Learning effectiveness: What the research tells us. In J. Bourne &amp; J. C. Moore (Eds) Elements of quality online education, practice and direction. Needham, MA: Sloan Center for Online Education, 13-45. Retrieved: June 5, 2007 from </w:t>
            </w:r>
            <w:r w:rsidRPr="00D1575F">
              <w:rPr>
                <w:rFonts w:ascii="Calibri" w:eastAsia="Times New Roman" w:hAnsi="Calibri" w:cs="Calibri"/>
                <w:bCs/>
                <w:color w:val="000000"/>
                <w:sz w:val="22"/>
                <w:szCs w:val="22"/>
              </w:rPr>
              <w:br/>
              <w:t xml:space="preserve">   http://www.kent.edu/rcet/Publications/upload/learning%20effectiveness4.pdf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Tinto V.</w:t>
            </w:r>
            <w:r w:rsidRPr="00D1575F">
              <w:rPr>
                <w:rFonts w:ascii="Calibri" w:eastAsia="Times New Roman" w:hAnsi="Calibri" w:cs="Calibri"/>
                <w:bCs/>
                <w:color w:val="000000"/>
                <w:sz w:val="22"/>
                <w:szCs w:val="22"/>
              </w:rPr>
              <w:t xml:space="preserve"> (1975). Dropout from Higher Education: A Theoretical Synthesis of Recent Research </w:t>
            </w:r>
            <w:r w:rsidRPr="00D1575F">
              <w:rPr>
                <w:rFonts w:ascii="Calibri" w:eastAsia="Times New Roman" w:hAnsi="Calibri" w:cs="Calibri"/>
                <w:bCs/>
                <w:color w:val="000000"/>
                <w:sz w:val="22"/>
                <w:szCs w:val="22"/>
              </w:rPr>
              <w:br/>
              <w:t xml:space="preserve">Review of Educational Research, Vol. 45, No. 1 (Winter, 1975), pp. 89-125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Tinto, V.</w:t>
            </w:r>
            <w:r w:rsidRPr="00D1575F">
              <w:rPr>
                <w:rFonts w:ascii="Calibri" w:eastAsia="Times New Roman" w:hAnsi="Calibri" w:cs="Calibri"/>
                <w:bCs/>
                <w:color w:val="000000"/>
                <w:sz w:val="22"/>
                <w:szCs w:val="22"/>
              </w:rPr>
              <w:t xml:space="preserve"> (1982). Limits of theory and practice in student attrition. Journal of Higher Education, 53(6), 687-700.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Tinto, V. </w:t>
            </w:r>
            <w:r w:rsidRPr="00D1575F">
              <w:rPr>
                <w:rFonts w:ascii="Calibri" w:eastAsia="Times New Roman" w:hAnsi="Calibri" w:cs="Calibri"/>
                <w:bCs/>
                <w:color w:val="000000"/>
                <w:sz w:val="22"/>
                <w:szCs w:val="22"/>
              </w:rPr>
              <w:t xml:space="preserve">(1993).  Leaving College: Rethinking the Causes and Cures  of Student Attrition </w:t>
            </w:r>
            <w:r w:rsidRPr="00D1575F">
              <w:rPr>
                <w:rFonts w:ascii="Calibri" w:eastAsia="Times New Roman" w:hAnsi="Calibri" w:cs="Calibri"/>
                <w:bCs/>
                <w:color w:val="000000"/>
                <w:sz w:val="22"/>
                <w:szCs w:val="22"/>
              </w:rPr>
              <w:br/>
              <w:t>(2nd Ed.). Chicago: University of Chicago Press.</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Tran, T. T., &amp; Ward, C. B.</w:t>
            </w:r>
            <w:r w:rsidRPr="00D1575F">
              <w:rPr>
                <w:rFonts w:ascii="Calibri" w:eastAsia="Times New Roman" w:hAnsi="Calibri" w:cs="Calibri"/>
                <w:bCs/>
                <w:color w:val="000000"/>
                <w:sz w:val="22"/>
                <w:szCs w:val="22"/>
              </w:rPr>
              <w:t xml:space="preserve"> (2005).  Emotions and the Internet: A model of learning. (Research </w:t>
            </w:r>
            <w:r w:rsidRPr="00D1575F">
              <w:rPr>
                <w:rFonts w:ascii="Calibri" w:eastAsia="Times New Roman" w:hAnsi="Calibri" w:cs="Calibri"/>
                <w:bCs/>
                <w:color w:val="000000"/>
                <w:sz w:val="22"/>
                <w:szCs w:val="22"/>
              </w:rPr>
              <w:br/>
              <w:t xml:space="preserve">Project): Middle Tennessee State University. </w:t>
            </w:r>
          </w:p>
        </w:tc>
      </w:tr>
      <w:tr w:rsidR="00D1575F" w:rsidRPr="00D1575F" w:rsidTr="001B0E2C">
        <w:trPr>
          <w:trHeight w:val="9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Tyler-Smith, K.</w:t>
            </w:r>
            <w:r w:rsidRPr="00D1575F">
              <w:rPr>
                <w:rFonts w:ascii="Calibri" w:eastAsia="Times New Roman" w:hAnsi="Calibri" w:cs="Calibri"/>
                <w:bCs/>
                <w:color w:val="000000"/>
                <w:sz w:val="22"/>
                <w:szCs w:val="22"/>
              </w:rPr>
              <w:t xml:space="preserve"> (2006) Early attrition among first-time elearners: A review factors that </w:t>
            </w:r>
            <w:r w:rsidRPr="00D1575F">
              <w:rPr>
                <w:rFonts w:ascii="Calibri" w:eastAsia="Times New Roman" w:hAnsi="Calibri" w:cs="Calibri"/>
                <w:bCs/>
                <w:color w:val="000000"/>
                <w:sz w:val="22"/>
                <w:szCs w:val="22"/>
              </w:rPr>
              <w:br/>
              <w:t xml:space="preserve">contribute to dropout, withdrawal and non-completion rates of adult learners undertaking </w:t>
            </w:r>
            <w:r w:rsidRPr="00D1575F">
              <w:rPr>
                <w:rFonts w:ascii="Calibri" w:eastAsia="Times New Roman" w:hAnsi="Calibri" w:cs="Calibri"/>
                <w:bCs/>
                <w:color w:val="000000"/>
                <w:sz w:val="22"/>
                <w:szCs w:val="22"/>
              </w:rPr>
              <w:br/>
              <w:t xml:space="preserve">e-learning programmes. MERLOT Journal Online Learning and Teaching, 2(2), 73-85. </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Verduin, J., &amp; Clark, T.</w:t>
            </w:r>
            <w:r w:rsidRPr="00D1575F">
              <w:rPr>
                <w:rFonts w:ascii="Calibri" w:eastAsia="Times New Roman" w:hAnsi="Calibri" w:cs="Calibri"/>
                <w:bCs/>
                <w:color w:val="000000"/>
                <w:sz w:val="22"/>
                <w:szCs w:val="22"/>
              </w:rPr>
              <w:t xml:space="preserve">(1991). Distance education: The foundations of effective practice. San </w:t>
            </w:r>
            <w:r w:rsidRPr="00D1575F">
              <w:rPr>
                <w:rFonts w:ascii="Calibri" w:eastAsia="Times New Roman" w:hAnsi="Calibri" w:cs="Calibri"/>
                <w:bCs/>
                <w:color w:val="000000"/>
                <w:sz w:val="22"/>
                <w:szCs w:val="22"/>
              </w:rPr>
              <w:br/>
              <w:t xml:space="preserve">Francisco, CA: Jossey-Bass. </w:t>
            </w:r>
          </w:p>
        </w:tc>
      </w:tr>
      <w:tr w:rsidR="00D1575F" w:rsidRPr="00D1575F" w:rsidTr="001B0E2C">
        <w:trPr>
          <w:trHeight w:val="12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lastRenderedPageBreak/>
              <w:t>Vergidis, D. &amp; Panagiotakopoulos, C.</w:t>
            </w:r>
            <w:r w:rsidRPr="00D1575F">
              <w:rPr>
                <w:rFonts w:ascii="Calibri" w:eastAsia="Times New Roman" w:hAnsi="Calibri" w:cs="Calibri"/>
                <w:bCs/>
                <w:color w:val="000000"/>
                <w:sz w:val="22"/>
                <w:szCs w:val="22"/>
              </w:rPr>
              <w:t xml:space="preserve"> (2002). Student dropout at the Hellenic Open University: </w:t>
            </w:r>
            <w:r w:rsidRPr="00D1575F">
              <w:rPr>
                <w:rFonts w:ascii="Calibri" w:eastAsia="Times New Roman" w:hAnsi="Calibri" w:cs="Calibri"/>
                <w:bCs/>
                <w:color w:val="000000"/>
                <w:sz w:val="22"/>
                <w:szCs w:val="22"/>
              </w:rPr>
              <w:br/>
              <w:t>Evaluation of the graduate program “Students in Education”. International Review of Research in Open and Distance Learning, 39(4), 361-377. Retrieved February 15, 2009, from http://www.irrodl.org/index.php/irrodl/article/view/101/563</w:t>
            </w:r>
          </w:p>
        </w:tc>
      </w:tr>
      <w:tr w:rsidR="00D1575F" w:rsidRPr="00D1575F" w:rsidTr="001B0E2C">
        <w:trPr>
          <w:trHeight w:val="6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VygotskiiÌ†, L. S., &amp; Cole, M.</w:t>
            </w:r>
            <w:r w:rsidRPr="00D1575F">
              <w:rPr>
                <w:rFonts w:ascii="Calibri" w:eastAsia="Times New Roman" w:hAnsi="Calibri" w:cs="Calibri"/>
                <w:bCs/>
                <w:color w:val="000000"/>
                <w:sz w:val="22"/>
                <w:szCs w:val="22"/>
              </w:rPr>
              <w:t xml:space="preserve"> (1978). Mind in society: The development of higher psychological processes. Cambridge: Harvard University Press.</w:t>
            </w:r>
          </w:p>
        </w:tc>
      </w:tr>
      <w:tr w:rsidR="00D1575F" w:rsidRPr="00D1575F" w:rsidTr="001B0E2C">
        <w:trPr>
          <w:trHeight w:val="15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Wang, Y. and Fesenmaier, D. R.</w:t>
            </w:r>
            <w:r w:rsidRPr="00D1575F">
              <w:rPr>
                <w:rFonts w:ascii="Calibri" w:eastAsia="Times New Roman" w:hAnsi="Calibri" w:cs="Calibri"/>
                <w:bCs/>
                <w:color w:val="000000"/>
                <w:sz w:val="22"/>
                <w:szCs w:val="22"/>
              </w:rPr>
              <w:t xml:space="preserve">(2003). Understanding the motivation of contribution in online communities: An empirical investigation of an online travel community. Retrieved: October 24, 2005 from: </w:t>
            </w:r>
            <w:r w:rsidRPr="00D1575F">
              <w:rPr>
                <w:rFonts w:ascii="Calibri" w:eastAsia="Times New Roman" w:hAnsi="Calibri" w:cs="Calibri"/>
                <w:bCs/>
                <w:color w:val="000000"/>
                <w:sz w:val="22"/>
                <w:szCs w:val="22"/>
              </w:rPr>
              <w:br/>
              <w:t>http://www.ttra.com/pub/uploads/011.pdf#search='understanding%20the%20motivation</w:t>
            </w:r>
            <w:r w:rsidRPr="00D1575F">
              <w:rPr>
                <w:rFonts w:ascii="Calibri" w:eastAsia="Times New Roman" w:hAnsi="Calibri" w:cs="Calibri"/>
                <w:bCs/>
                <w:color w:val="000000"/>
                <w:sz w:val="22"/>
                <w:szCs w:val="22"/>
              </w:rPr>
              <w:br/>
              <w:t xml:space="preserve">%20of%20contribution%20in%20online%20communities' </w:t>
            </w:r>
          </w:p>
        </w:tc>
      </w:tr>
      <w:tr w:rsidR="00D1575F" w:rsidRPr="00D1575F" w:rsidTr="001B0E2C">
        <w:trPr>
          <w:trHeight w:val="9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Weiss, R. P.</w:t>
            </w:r>
            <w:r w:rsidRPr="00D1575F">
              <w:rPr>
                <w:rFonts w:ascii="Calibri" w:eastAsia="Times New Roman" w:hAnsi="Calibri" w:cs="Calibri"/>
                <w:bCs/>
                <w:color w:val="000000"/>
                <w:sz w:val="22"/>
                <w:szCs w:val="22"/>
              </w:rPr>
              <w:t xml:space="preserve"> (2000). Emotion and learning. Training &amp; Development, 54(11), 45-48. Willging, P., &amp; Johnson, S. (2004). Factors that influence students’ decision to dropout of online courses. Journal of Asynchronous Learning Networks, 8(4), 105-118. </w:t>
            </w:r>
          </w:p>
        </w:tc>
      </w:tr>
      <w:tr w:rsidR="00D1575F" w:rsidRPr="00D1575F" w:rsidTr="001B0E2C">
        <w:trPr>
          <w:trHeight w:val="3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Yair Levy.</w:t>
            </w:r>
            <w:r w:rsidRPr="00D1575F">
              <w:rPr>
                <w:rFonts w:ascii="Calibri" w:eastAsia="Times New Roman" w:hAnsi="Calibri" w:cs="Calibri"/>
                <w:bCs/>
                <w:color w:val="000000"/>
                <w:sz w:val="22"/>
                <w:szCs w:val="22"/>
              </w:rPr>
              <w:t>(2004). Comparing dropouts and persistence in e-learning courses. Nova Southeastern University,3301 College Avenue,Fort Lauderdale ,FL33314, USA</w:t>
            </w:r>
          </w:p>
        </w:tc>
      </w:tr>
      <w:tr w:rsidR="00D1575F" w:rsidRPr="00D1575F" w:rsidTr="001B0E2C">
        <w:trPr>
          <w:trHeight w:val="900"/>
        </w:trPr>
        <w:tc>
          <w:tcPr>
            <w:tcW w:w="8518" w:type="dxa"/>
            <w:shd w:val="clear" w:color="auto" w:fill="auto"/>
            <w:noWrap/>
            <w:vAlign w:val="bottom"/>
            <w:hideMark/>
          </w:tcPr>
          <w:p w:rsidR="00D1575F" w:rsidRPr="00D1575F" w:rsidRDefault="00D1575F" w:rsidP="003768D5">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Zemsky, R., &amp; Massy, W.</w:t>
            </w:r>
            <w:r w:rsidRPr="00D1575F">
              <w:rPr>
                <w:rFonts w:ascii="Calibri" w:eastAsia="Times New Roman" w:hAnsi="Calibri" w:cs="Calibri"/>
                <w:bCs/>
                <w:color w:val="000000"/>
                <w:sz w:val="22"/>
                <w:szCs w:val="22"/>
              </w:rPr>
              <w:t xml:space="preserve">(2004). Why the e-learning boom went bust. Chronicle of Higher </w:t>
            </w:r>
            <w:r w:rsidRPr="00D1575F">
              <w:rPr>
                <w:rFonts w:ascii="Calibri" w:eastAsia="Times New Roman" w:hAnsi="Calibri" w:cs="Calibri"/>
                <w:bCs/>
                <w:color w:val="000000"/>
                <w:sz w:val="22"/>
                <w:szCs w:val="22"/>
              </w:rPr>
              <w:br/>
              <w:t xml:space="preserve">Education (online archives), 50(44). Retrieved February 15, 2009, from </w:t>
            </w:r>
            <w:r w:rsidRPr="00D1575F">
              <w:rPr>
                <w:rFonts w:ascii="Calibri" w:eastAsia="Times New Roman" w:hAnsi="Calibri" w:cs="Calibri"/>
                <w:bCs/>
                <w:color w:val="000000"/>
                <w:sz w:val="22"/>
                <w:szCs w:val="22"/>
              </w:rPr>
              <w:br/>
              <w:t xml:space="preserve">http://www.chronicle.com.libproxy.library.wmich.edu/weekly/v50/i44/44b00601.htm </w:t>
            </w:r>
          </w:p>
        </w:tc>
      </w:tr>
    </w:tbl>
    <w:p w:rsidR="00EE626B" w:rsidRPr="00EE626B" w:rsidRDefault="00EE626B" w:rsidP="003768D5">
      <w:pPr>
        <w:spacing w:line="360" w:lineRule="auto"/>
      </w:pPr>
    </w:p>
    <w:p w:rsidR="00634A2B" w:rsidRDefault="00634A2B" w:rsidP="003768D5">
      <w:pPr>
        <w:spacing w:line="360" w:lineRule="auto"/>
        <w:rPr>
          <w:rFonts w:asciiTheme="majorHAnsi" w:eastAsiaTheme="majorEastAsia" w:hAnsiTheme="majorHAnsi"/>
          <w:b/>
          <w:sz w:val="28"/>
        </w:rPr>
      </w:pPr>
      <w:r>
        <w:br w:type="page"/>
      </w:r>
    </w:p>
    <w:p w:rsidR="00FB2A2E" w:rsidRPr="00BF67E4" w:rsidRDefault="00FB2A2E" w:rsidP="003768D5">
      <w:pPr>
        <w:pStyle w:val="Heading1"/>
        <w:numPr>
          <w:ilvl w:val="0"/>
          <w:numId w:val="0"/>
        </w:numPr>
        <w:spacing w:line="360" w:lineRule="auto"/>
        <w:ind w:left="142"/>
      </w:pPr>
      <w:bookmarkStart w:id="130" w:name="_Toc310793480"/>
      <w:r w:rsidRPr="00BF67E4">
        <w:lastRenderedPageBreak/>
        <w:t>Phụ lụ</w:t>
      </w:r>
      <w:r>
        <w:t>c</w:t>
      </w:r>
      <w:bookmarkEnd w:id="130"/>
    </w:p>
    <w:p w:rsidR="00FB2A2E" w:rsidRPr="00FB2A2E" w:rsidRDefault="00FB2A2E" w:rsidP="003768D5">
      <w:pPr>
        <w:spacing w:line="360" w:lineRule="auto"/>
      </w:pPr>
    </w:p>
    <w:p w:rsidR="00404EC0" w:rsidRDefault="00404EC0" w:rsidP="003768D5">
      <w:pPr>
        <w:spacing w:line="360" w:lineRule="auto"/>
      </w:pPr>
    </w:p>
    <w:sectPr w:rsidR="00404EC0" w:rsidSect="00CD2AAD">
      <w:headerReference w:type="default" r:id="rId87"/>
      <w:footerReference w:type="default" r:id="rId88"/>
      <w:pgSz w:w="11907" w:h="16840" w:code="9"/>
      <w:pgMar w:top="1440" w:right="1418" w:bottom="1440"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45B" w:rsidRDefault="000B045B" w:rsidP="00FB2A2E">
      <w:pPr>
        <w:spacing w:after="0" w:line="240" w:lineRule="auto"/>
      </w:pPr>
      <w:r>
        <w:separator/>
      </w:r>
    </w:p>
  </w:endnote>
  <w:endnote w:type="continuationSeparator" w:id="1">
    <w:p w:rsidR="000B045B" w:rsidRDefault="000B045B" w:rsidP="00FB2A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j-ea">
    <w:altName w:val="Times New Roman"/>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E43" w:rsidRDefault="00053E43">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Trang </w:t>
    </w:r>
    <w:fldSimple w:instr=" PAGE   \* MERGEFORMAT ">
      <w:r w:rsidR="00CD7D34" w:rsidRPr="00CD7D34">
        <w:rPr>
          <w:rFonts w:asciiTheme="majorHAnsi" w:hAnsiTheme="majorHAnsi"/>
          <w:noProof/>
        </w:rPr>
        <w:t>57</w:t>
      </w:r>
    </w:fldSimple>
    <w:r>
      <w:t>/</w:t>
    </w:r>
    <w:fldSimple w:instr=" NUMPAGES   \* MERGEFORMAT ">
      <w:r w:rsidR="00CD7D34">
        <w:rPr>
          <w:noProof/>
        </w:rPr>
        <w:t>57</w:t>
      </w:r>
    </w:fldSimple>
  </w:p>
  <w:p w:rsidR="00053E43" w:rsidRDefault="00053E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45B" w:rsidRDefault="000B045B" w:rsidP="00FB2A2E">
      <w:pPr>
        <w:spacing w:after="0" w:line="240" w:lineRule="auto"/>
      </w:pPr>
      <w:r>
        <w:separator/>
      </w:r>
    </w:p>
  </w:footnote>
  <w:footnote w:type="continuationSeparator" w:id="1">
    <w:p w:rsidR="000B045B" w:rsidRDefault="000B045B" w:rsidP="00FB2A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libri" w:eastAsia="+mj-ea" w:hAnsi="Calibri" w:cs="+mj-cs"/>
        <w:b/>
        <w:bCs/>
        <w:color w:val="auto"/>
        <w:kern w:val="24"/>
        <w:sz w:val="16"/>
        <w:szCs w:val="40"/>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053E43" w:rsidRPr="009E008C" w:rsidRDefault="00053E43">
        <w:pPr>
          <w:pStyle w:val="Header"/>
          <w:pBdr>
            <w:bottom w:val="thickThinSmallGap" w:sz="24" w:space="1" w:color="622423" w:themeColor="accent2" w:themeShade="7F"/>
          </w:pBdr>
          <w:jc w:val="center"/>
          <w:rPr>
            <w:rFonts w:asciiTheme="majorHAnsi" w:eastAsiaTheme="majorEastAsia" w:hAnsiTheme="majorHAnsi"/>
            <w:color w:val="auto"/>
            <w:sz w:val="8"/>
            <w:szCs w:val="32"/>
          </w:rPr>
        </w:pPr>
        <w:r w:rsidRPr="009E008C">
          <w:rPr>
            <w:rFonts w:ascii="Calibri" w:eastAsia="+mj-ea" w:hAnsi="Calibri" w:cs="+mj-cs"/>
            <w:b/>
            <w:bCs/>
            <w:color w:val="auto"/>
            <w:kern w:val="24"/>
            <w:sz w:val="16"/>
            <w:szCs w:val="40"/>
          </w:rPr>
          <w:t>KHAI PHÁ DỮ LIỆU: DỰ BÁO TỶ LỆ NGHỈ HỌC CỦA CÁC NHÓM HỌC VIÊN HỆ  TỪ XA THEO PHƯƠNG THỨC E-LEARNING</w:t>
        </w:r>
      </w:p>
    </w:sdtContent>
  </w:sdt>
  <w:p w:rsidR="00053E43" w:rsidRPr="007F418D" w:rsidRDefault="00053E43">
    <w:pPr>
      <w:pStyle w:val="Header"/>
      <w:rPr>
        <w:color w:val="auto"/>
        <w:sz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B00A9"/>
    <w:multiLevelType w:val="hybridMultilevel"/>
    <w:tmpl w:val="E2BE3C82"/>
    <w:lvl w:ilvl="0" w:tplc="82DCD326">
      <w:start w:val="1"/>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nsid w:val="20C60A21"/>
    <w:multiLevelType w:val="hybridMultilevel"/>
    <w:tmpl w:val="AFEEF1F4"/>
    <w:lvl w:ilvl="0" w:tplc="5F0CCF98">
      <w:start w:val="2"/>
      <w:numFmt w:val="bullet"/>
      <w:lvlText w:val="-"/>
      <w:lvlJc w:val="left"/>
      <w:pPr>
        <w:ind w:left="1247" w:hanging="340"/>
      </w:pPr>
      <w:rPr>
        <w:rFonts w:ascii="Tahoma" w:eastAsia="Times New Roman" w:hAnsi="Tahoma" w:hint="default"/>
      </w:rPr>
    </w:lvl>
    <w:lvl w:ilvl="1" w:tplc="04090003">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
    <w:nsid w:val="245506D1"/>
    <w:multiLevelType w:val="hybridMultilevel"/>
    <w:tmpl w:val="C902DE54"/>
    <w:lvl w:ilvl="0" w:tplc="5DF272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9935A2"/>
    <w:multiLevelType w:val="multilevel"/>
    <w:tmpl w:val="44D62ADC"/>
    <w:lvl w:ilvl="0">
      <w:start w:val="1"/>
      <w:numFmt w:val="decimal"/>
      <w:lvlText w:val="%1"/>
      <w:lvlJc w:val="left"/>
      <w:pPr>
        <w:tabs>
          <w:tab w:val="num" w:pos="1080"/>
        </w:tabs>
        <w:ind w:left="1080" w:hanging="1080"/>
      </w:pPr>
      <w:rPr>
        <w:rFonts w:hint="default"/>
      </w:rPr>
    </w:lvl>
    <w:lvl w:ilvl="1">
      <w:start w:val="1"/>
      <w:numFmt w:val="decimal"/>
      <w:isLgl/>
      <w:lvlText w:val="%1.%2."/>
      <w:lvlJc w:val="left"/>
      <w:pPr>
        <w:ind w:left="1008" w:hanging="72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944" w:hanging="108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168" w:hanging="1440"/>
      </w:pPr>
      <w:rPr>
        <w:rFonts w:hint="default"/>
      </w:rPr>
    </w:lvl>
    <w:lvl w:ilvl="7">
      <w:start w:val="1"/>
      <w:numFmt w:val="decimal"/>
      <w:isLgl/>
      <w:lvlText w:val="%1.%2.%3.%4.%5.%6.%7.%8."/>
      <w:lvlJc w:val="left"/>
      <w:pPr>
        <w:ind w:left="3816" w:hanging="1800"/>
      </w:pPr>
      <w:rPr>
        <w:rFonts w:hint="default"/>
      </w:rPr>
    </w:lvl>
    <w:lvl w:ilvl="8">
      <w:start w:val="1"/>
      <w:numFmt w:val="decimal"/>
      <w:isLgl/>
      <w:lvlText w:val="%1.%2.%3.%4.%5.%6.%7.%8.%9."/>
      <w:lvlJc w:val="left"/>
      <w:pPr>
        <w:ind w:left="4104" w:hanging="1800"/>
      </w:pPr>
      <w:rPr>
        <w:rFonts w:hint="default"/>
      </w:rPr>
    </w:lvl>
  </w:abstractNum>
  <w:abstractNum w:abstractNumId="4">
    <w:nsid w:val="319D0110"/>
    <w:multiLevelType w:val="multilevel"/>
    <w:tmpl w:val="ABB48DFE"/>
    <w:lvl w:ilvl="0">
      <w:start w:val="1"/>
      <w:numFmt w:val="decimal"/>
      <w:pStyle w:val="Heading1"/>
      <w:suff w:val="space"/>
      <w:lvlText w:val="Chương %1."/>
      <w:lvlJc w:val="left"/>
      <w:pPr>
        <w:ind w:left="142"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710" w:firstLine="0"/>
      </w:pPr>
      <w:rPr>
        <w:rFonts w:hint="default"/>
      </w:rPr>
    </w:lvl>
    <w:lvl w:ilvl="3">
      <w:start w:val="1"/>
      <w:numFmt w:val="none"/>
      <w:pStyle w:val="Heading4"/>
      <w:suff w:val="nothing"/>
      <w:lvlText w:val=""/>
      <w:lvlJc w:val="left"/>
      <w:pPr>
        <w:ind w:left="0" w:firstLine="0"/>
      </w:pPr>
      <w:rPr>
        <w:rFonts w:hint="default"/>
      </w:rPr>
    </w:lvl>
    <w:lvl w:ilvl="4">
      <w:start w:val="1"/>
      <w:numFmt w:val="decimal"/>
      <w:lvlRestart w:val="0"/>
      <w:pStyle w:val="Heading5"/>
      <w:suff w:val="nothing"/>
      <w:lvlText w:val="Hình %5."/>
      <w:lvlJc w:val="left"/>
      <w:pPr>
        <w:ind w:left="0" w:firstLine="0"/>
      </w:pPr>
      <w:rPr>
        <w:rFonts w:hint="default"/>
        <w:b/>
        <w:i w:val="0"/>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31EC76ED"/>
    <w:multiLevelType w:val="hybridMultilevel"/>
    <w:tmpl w:val="4F6EB5BC"/>
    <w:lvl w:ilvl="0" w:tplc="36746606">
      <w:start w:val="1"/>
      <w:numFmt w:val="decimal"/>
      <w:lvlText w:val="%1"/>
      <w:lvlJc w:val="left"/>
      <w:pPr>
        <w:tabs>
          <w:tab w:val="num" w:pos="1080"/>
        </w:tabs>
        <w:ind w:left="1080" w:hanging="108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nsid w:val="41784AD0"/>
    <w:multiLevelType w:val="hybridMultilevel"/>
    <w:tmpl w:val="BBDEB37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
    <w:nsid w:val="42CC3FA3"/>
    <w:multiLevelType w:val="hybridMultilevel"/>
    <w:tmpl w:val="72B886E4"/>
    <w:lvl w:ilvl="0" w:tplc="04090001">
      <w:start w:val="1"/>
      <w:numFmt w:val="bullet"/>
      <w:lvlText w:val=""/>
      <w:lvlJc w:val="left"/>
      <w:pPr>
        <w:ind w:left="1757" w:hanging="34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8">
    <w:nsid w:val="46E5093D"/>
    <w:multiLevelType w:val="hybridMultilevel"/>
    <w:tmpl w:val="3788E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745C02"/>
    <w:multiLevelType w:val="hybridMultilevel"/>
    <w:tmpl w:val="FE324C8C"/>
    <w:lvl w:ilvl="0" w:tplc="0409001B">
      <w:start w:val="1"/>
      <w:numFmt w:val="lowerRoman"/>
      <w:lvlText w:val="%1."/>
      <w:lvlJc w:val="righ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0">
    <w:nsid w:val="58CF3F25"/>
    <w:multiLevelType w:val="hybridMultilevel"/>
    <w:tmpl w:val="56F0AFB6"/>
    <w:lvl w:ilvl="0" w:tplc="5DF272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62C8B"/>
    <w:multiLevelType w:val="hybridMultilevel"/>
    <w:tmpl w:val="F96AEAD4"/>
    <w:lvl w:ilvl="0" w:tplc="5DF2724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0BF1F8B"/>
    <w:multiLevelType w:val="hybridMultilevel"/>
    <w:tmpl w:val="7F3466B0"/>
    <w:lvl w:ilvl="0" w:tplc="5DF272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EB44FC"/>
    <w:multiLevelType w:val="hybridMultilevel"/>
    <w:tmpl w:val="82DA585E"/>
    <w:lvl w:ilvl="0" w:tplc="5DF272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EE327E"/>
    <w:multiLevelType w:val="hybridMultilevel"/>
    <w:tmpl w:val="51269C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C50A8C"/>
    <w:multiLevelType w:val="hybridMultilevel"/>
    <w:tmpl w:val="99DE7D3C"/>
    <w:lvl w:ilvl="0" w:tplc="84DC6584">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6"/>
  </w:num>
  <w:num w:numId="3">
    <w:abstractNumId w:val="1"/>
  </w:num>
  <w:num w:numId="4">
    <w:abstractNumId w:val="7"/>
  </w:num>
  <w:num w:numId="5">
    <w:abstractNumId w:val="14"/>
  </w:num>
  <w:num w:numId="6">
    <w:abstractNumId w:val="8"/>
  </w:num>
  <w:num w:numId="7">
    <w:abstractNumId w:val="3"/>
  </w:num>
  <w:num w:numId="8">
    <w:abstractNumId w:val="5"/>
  </w:num>
  <w:num w:numId="9">
    <w:abstractNumId w:val="0"/>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4"/>
  </w:num>
  <w:num w:numId="13">
    <w:abstractNumId w:val="10"/>
  </w:num>
  <w:num w:numId="14">
    <w:abstractNumId w:val="2"/>
  </w:num>
  <w:num w:numId="15">
    <w:abstractNumId w:val="12"/>
  </w:num>
  <w:num w:numId="16">
    <w:abstractNumId w:val="11"/>
  </w:num>
  <w:num w:numId="17">
    <w:abstractNumId w:val="1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0242"/>
  </w:hdrShapeDefaults>
  <w:footnotePr>
    <w:footnote w:id="0"/>
    <w:footnote w:id="1"/>
  </w:footnotePr>
  <w:endnotePr>
    <w:endnote w:id="0"/>
    <w:endnote w:id="1"/>
  </w:endnotePr>
  <w:compat>
    <w:useFELayout/>
  </w:compat>
  <w:rsids>
    <w:rsidRoot w:val="00404EC0"/>
    <w:rsid w:val="00053D44"/>
    <w:rsid w:val="00053E43"/>
    <w:rsid w:val="000704E3"/>
    <w:rsid w:val="00082EE0"/>
    <w:rsid w:val="00086325"/>
    <w:rsid w:val="000908B9"/>
    <w:rsid w:val="00091456"/>
    <w:rsid w:val="000B045B"/>
    <w:rsid w:val="000B2F8F"/>
    <w:rsid w:val="000C151F"/>
    <w:rsid w:val="001347A5"/>
    <w:rsid w:val="00151FCF"/>
    <w:rsid w:val="001534FF"/>
    <w:rsid w:val="0016130A"/>
    <w:rsid w:val="001B0E2C"/>
    <w:rsid w:val="001C3F3E"/>
    <w:rsid w:val="00201FF2"/>
    <w:rsid w:val="00265A0E"/>
    <w:rsid w:val="002802AB"/>
    <w:rsid w:val="002A72AE"/>
    <w:rsid w:val="002C3608"/>
    <w:rsid w:val="0031328F"/>
    <w:rsid w:val="00323F61"/>
    <w:rsid w:val="003251BD"/>
    <w:rsid w:val="003768D5"/>
    <w:rsid w:val="003855E4"/>
    <w:rsid w:val="003E5038"/>
    <w:rsid w:val="00404EC0"/>
    <w:rsid w:val="00462547"/>
    <w:rsid w:val="004639F5"/>
    <w:rsid w:val="004C401B"/>
    <w:rsid w:val="004E5357"/>
    <w:rsid w:val="0053473A"/>
    <w:rsid w:val="005368DA"/>
    <w:rsid w:val="005752B5"/>
    <w:rsid w:val="005A5B6C"/>
    <w:rsid w:val="005C44B6"/>
    <w:rsid w:val="00634A2B"/>
    <w:rsid w:val="00647613"/>
    <w:rsid w:val="00657C3D"/>
    <w:rsid w:val="00662D54"/>
    <w:rsid w:val="006843E6"/>
    <w:rsid w:val="00714DA7"/>
    <w:rsid w:val="007168F5"/>
    <w:rsid w:val="007206EE"/>
    <w:rsid w:val="00722745"/>
    <w:rsid w:val="00755A2C"/>
    <w:rsid w:val="00786F3D"/>
    <w:rsid w:val="007A231D"/>
    <w:rsid w:val="007B540F"/>
    <w:rsid w:val="007F418D"/>
    <w:rsid w:val="00801113"/>
    <w:rsid w:val="008140E7"/>
    <w:rsid w:val="00836782"/>
    <w:rsid w:val="00880A55"/>
    <w:rsid w:val="00886570"/>
    <w:rsid w:val="008C0D58"/>
    <w:rsid w:val="008F77BD"/>
    <w:rsid w:val="00916CE3"/>
    <w:rsid w:val="009B003B"/>
    <w:rsid w:val="009C20ED"/>
    <w:rsid w:val="009E008C"/>
    <w:rsid w:val="00A77EE5"/>
    <w:rsid w:val="00A8795D"/>
    <w:rsid w:val="00AD6294"/>
    <w:rsid w:val="00B07B85"/>
    <w:rsid w:val="00B6349F"/>
    <w:rsid w:val="00B93BAA"/>
    <w:rsid w:val="00BE1331"/>
    <w:rsid w:val="00C0757F"/>
    <w:rsid w:val="00C41568"/>
    <w:rsid w:val="00CD2AAD"/>
    <w:rsid w:val="00CD7D34"/>
    <w:rsid w:val="00CE32A0"/>
    <w:rsid w:val="00D14E2B"/>
    <w:rsid w:val="00D1575F"/>
    <w:rsid w:val="00D75229"/>
    <w:rsid w:val="00D7586D"/>
    <w:rsid w:val="00DA4451"/>
    <w:rsid w:val="00DB400B"/>
    <w:rsid w:val="00DC4CFB"/>
    <w:rsid w:val="00DF24EB"/>
    <w:rsid w:val="00E86AA6"/>
    <w:rsid w:val="00E90667"/>
    <w:rsid w:val="00E97FD5"/>
    <w:rsid w:val="00EE626B"/>
    <w:rsid w:val="00F01282"/>
    <w:rsid w:val="00F61D3D"/>
    <w:rsid w:val="00FB2A2E"/>
    <w:rsid w:val="00FD2CE7"/>
    <w:rsid w:val="00FE7A1A"/>
    <w:rsid w:val="00FF1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ajorBidi"/>
        <w:color w:val="000000" w:themeColor="text1"/>
        <w:sz w:val="26"/>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49F"/>
  </w:style>
  <w:style w:type="paragraph" w:styleId="Heading1">
    <w:name w:val="heading 1"/>
    <w:basedOn w:val="Normal"/>
    <w:next w:val="Normal"/>
    <w:link w:val="Heading1Char"/>
    <w:uiPriority w:val="9"/>
    <w:qFormat/>
    <w:rsid w:val="00FB2A2E"/>
    <w:pPr>
      <w:keepNext/>
      <w:keepLines/>
      <w:numPr>
        <w:numId w:val="12"/>
      </w:numPr>
      <w:spacing w:before="480" w:after="0"/>
      <w:outlineLvl w:val="0"/>
    </w:pPr>
    <w:rPr>
      <w:rFonts w:asciiTheme="majorHAnsi" w:eastAsiaTheme="majorEastAsia" w:hAnsiTheme="majorHAnsi"/>
      <w:b/>
      <w:sz w:val="28"/>
    </w:rPr>
  </w:style>
  <w:style w:type="paragraph" w:styleId="Heading2">
    <w:name w:val="heading 2"/>
    <w:basedOn w:val="Normal"/>
    <w:next w:val="Normal"/>
    <w:link w:val="Heading2Char"/>
    <w:autoRedefine/>
    <w:uiPriority w:val="9"/>
    <w:unhideWhenUsed/>
    <w:qFormat/>
    <w:rsid w:val="001534FF"/>
    <w:pPr>
      <w:keepNext/>
      <w:keepLines/>
      <w:numPr>
        <w:ilvl w:val="1"/>
        <w:numId w:val="12"/>
      </w:numPr>
      <w:spacing w:before="200" w:after="0" w:line="360" w:lineRule="auto"/>
      <w:outlineLvl w:val="1"/>
    </w:pPr>
    <w:rPr>
      <w:rFonts w:asciiTheme="majorHAnsi" w:eastAsiaTheme="majorEastAsia" w:hAnsiTheme="majorHAnsi"/>
      <w:b/>
      <w:color w:val="4F81BD" w:themeColor="accent1"/>
      <w:szCs w:val="26"/>
    </w:rPr>
  </w:style>
  <w:style w:type="paragraph" w:styleId="Heading3">
    <w:name w:val="heading 3"/>
    <w:basedOn w:val="Normal"/>
    <w:next w:val="Normal"/>
    <w:link w:val="Heading3Char"/>
    <w:qFormat/>
    <w:rsid w:val="00091456"/>
    <w:pPr>
      <w:keepNext/>
      <w:numPr>
        <w:ilvl w:val="2"/>
        <w:numId w:val="12"/>
      </w:numPr>
      <w:spacing w:before="240" w:after="60" w:line="360" w:lineRule="auto"/>
      <w:outlineLvl w:val="2"/>
    </w:pPr>
    <w:rPr>
      <w:rFonts w:eastAsia="Times New Roman" w:cs="Arial"/>
      <w:b/>
      <w:color w:val="auto"/>
      <w:szCs w:val="26"/>
    </w:rPr>
  </w:style>
  <w:style w:type="paragraph" w:styleId="Heading4">
    <w:name w:val="heading 4"/>
    <w:basedOn w:val="Normal"/>
    <w:next w:val="Normal"/>
    <w:link w:val="Heading4Char"/>
    <w:qFormat/>
    <w:rsid w:val="00091456"/>
    <w:pPr>
      <w:keepNext/>
      <w:numPr>
        <w:ilvl w:val="3"/>
        <w:numId w:val="12"/>
      </w:numPr>
      <w:spacing w:before="240" w:after="60" w:line="360" w:lineRule="auto"/>
      <w:outlineLvl w:val="3"/>
    </w:pPr>
    <w:rPr>
      <w:rFonts w:ascii="Calibri" w:eastAsia="Times New Roman" w:hAnsi="Calibri" w:cs="Times New Roman"/>
      <w:b/>
      <w:color w:val="auto"/>
      <w:sz w:val="28"/>
    </w:rPr>
  </w:style>
  <w:style w:type="paragraph" w:styleId="Heading5">
    <w:name w:val="heading 5"/>
    <w:basedOn w:val="Normal"/>
    <w:next w:val="Normal"/>
    <w:link w:val="Heading5Char"/>
    <w:autoRedefine/>
    <w:uiPriority w:val="9"/>
    <w:unhideWhenUsed/>
    <w:qFormat/>
    <w:rsid w:val="003768D5"/>
    <w:pPr>
      <w:keepNext/>
      <w:keepLines/>
      <w:numPr>
        <w:ilvl w:val="4"/>
        <w:numId w:val="12"/>
      </w:numPr>
      <w:spacing w:before="200" w:after="0"/>
      <w:jc w:val="center"/>
      <w:outlineLvl w:val="4"/>
    </w:pPr>
    <w:rPr>
      <w:rFonts w:asciiTheme="majorHAnsi" w:eastAsiaTheme="majorEastAsia" w:hAnsiTheme="majorHAnsi"/>
      <w:i/>
      <w:color w:val="auto"/>
      <w:szCs w:val="26"/>
    </w:rPr>
  </w:style>
  <w:style w:type="paragraph" w:styleId="Heading6">
    <w:name w:val="heading 6"/>
    <w:basedOn w:val="Normal"/>
    <w:next w:val="Normal"/>
    <w:link w:val="Heading6Char"/>
    <w:uiPriority w:val="9"/>
    <w:semiHidden/>
    <w:unhideWhenUsed/>
    <w:qFormat/>
    <w:rsid w:val="00801113"/>
    <w:pPr>
      <w:keepNext/>
      <w:keepLines/>
      <w:numPr>
        <w:ilvl w:val="5"/>
        <w:numId w:val="12"/>
      </w:numPr>
      <w:spacing w:before="200" w:after="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801113"/>
    <w:pPr>
      <w:keepNext/>
      <w:keepLines/>
      <w:numPr>
        <w:ilvl w:val="6"/>
        <w:numId w:val="12"/>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01113"/>
    <w:pPr>
      <w:keepNext/>
      <w:keepLines/>
      <w:numPr>
        <w:ilvl w:val="7"/>
        <w:numId w:val="12"/>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01113"/>
    <w:pPr>
      <w:keepNext/>
      <w:keepLines/>
      <w:numPr>
        <w:ilvl w:val="8"/>
        <w:numId w:val="12"/>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C0"/>
    <w:pPr>
      <w:ind w:left="720"/>
      <w:contextualSpacing/>
    </w:pPr>
  </w:style>
  <w:style w:type="paragraph" w:styleId="TOC1">
    <w:name w:val="toc 1"/>
    <w:basedOn w:val="Normal"/>
    <w:next w:val="Normal"/>
    <w:autoRedefine/>
    <w:uiPriority w:val="39"/>
    <w:unhideWhenUsed/>
    <w:rsid w:val="008F77BD"/>
    <w:pPr>
      <w:spacing w:after="100"/>
    </w:pPr>
  </w:style>
  <w:style w:type="paragraph" w:styleId="TOC2">
    <w:name w:val="toc 2"/>
    <w:basedOn w:val="Normal"/>
    <w:next w:val="Normal"/>
    <w:autoRedefine/>
    <w:uiPriority w:val="39"/>
    <w:unhideWhenUsed/>
    <w:rsid w:val="008F77BD"/>
    <w:pPr>
      <w:spacing w:after="100"/>
      <w:ind w:left="220"/>
    </w:pPr>
  </w:style>
  <w:style w:type="character" w:styleId="Hyperlink">
    <w:name w:val="Hyperlink"/>
    <w:basedOn w:val="DefaultParagraphFont"/>
    <w:uiPriority w:val="99"/>
    <w:unhideWhenUsed/>
    <w:rsid w:val="008F77BD"/>
    <w:rPr>
      <w:color w:val="0000FF" w:themeColor="hyperlink"/>
      <w:u w:val="single"/>
    </w:rPr>
  </w:style>
  <w:style w:type="character" w:customStyle="1" w:styleId="Heading1Char">
    <w:name w:val="Heading 1 Char"/>
    <w:basedOn w:val="DefaultParagraphFont"/>
    <w:link w:val="Heading1"/>
    <w:uiPriority w:val="9"/>
    <w:rsid w:val="00FB2A2E"/>
    <w:rPr>
      <w:rFonts w:asciiTheme="majorHAnsi" w:eastAsiaTheme="majorEastAsia" w:hAnsiTheme="majorHAnsi"/>
      <w:b/>
      <w:sz w:val="28"/>
    </w:rPr>
  </w:style>
  <w:style w:type="character" w:customStyle="1" w:styleId="Heading2Char">
    <w:name w:val="Heading 2 Char"/>
    <w:basedOn w:val="DefaultParagraphFont"/>
    <w:link w:val="Heading2"/>
    <w:uiPriority w:val="9"/>
    <w:rsid w:val="001534FF"/>
    <w:rPr>
      <w:rFonts w:asciiTheme="majorHAnsi" w:eastAsiaTheme="majorEastAsia" w:hAnsiTheme="majorHAnsi"/>
      <w:b/>
      <w:color w:val="4F81BD" w:themeColor="accent1"/>
      <w:szCs w:val="26"/>
    </w:rPr>
  </w:style>
  <w:style w:type="paragraph" w:styleId="TOCHeading">
    <w:name w:val="TOC Heading"/>
    <w:basedOn w:val="Heading1"/>
    <w:next w:val="Normal"/>
    <w:uiPriority w:val="39"/>
    <w:semiHidden/>
    <w:unhideWhenUsed/>
    <w:qFormat/>
    <w:rsid w:val="00FB2A2E"/>
    <w:pPr>
      <w:outlineLvl w:val="9"/>
    </w:pPr>
  </w:style>
  <w:style w:type="paragraph" w:styleId="BalloonText">
    <w:name w:val="Balloon Text"/>
    <w:basedOn w:val="Normal"/>
    <w:link w:val="BalloonTextChar"/>
    <w:uiPriority w:val="99"/>
    <w:semiHidden/>
    <w:unhideWhenUsed/>
    <w:rsid w:val="00FB2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A2E"/>
    <w:rPr>
      <w:rFonts w:ascii="Tahoma" w:hAnsi="Tahoma" w:cs="Tahoma"/>
      <w:sz w:val="16"/>
      <w:szCs w:val="16"/>
    </w:rPr>
  </w:style>
  <w:style w:type="paragraph" w:styleId="Header">
    <w:name w:val="header"/>
    <w:basedOn w:val="Normal"/>
    <w:link w:val="HeaderChar"/>
    <w:uiPriority w:val="99"/>
    <w:unhideWhenUsed/>
    <w:rsid w:val="00FB2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A2E"/>
  </w:style>
  <w:style w:type="paragraph" w:styleId="Footer">
    <w:name w:val="footer"/>
    <w:basedOn w:val="Normal"/>
    <w:link w:val="FooterChar"/>
    <w:uiPriority w:val="99"/>
    <w:unhideWhenUsed/>
    <w:rsid w:val="00FB2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A2E"/>
  </w:style>
  <w:style w:type="table" w:styleId="TableGrid">
    <w:name w:val="Table Grid"/>
    <w:basedOn w:val="TableNormal"/>
    <w:uiPriority w:val="59"/>
    <w:rsid w:val="009B00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462547"/>
  </w:style>
  <w:style w:type="paragraph" w:customStyle="1" w:styleId="picture">
    <w:name w:val="picture"/>
    <w:basedOn w:val="Normal"/>
    <w:link w:val="pictureChar"/>
    <w:qFormat/>
    <w:rsid w:val="00462547"/>
    <w:pPr>
      <w:spacing w:before="120" w:after="120" w:line="319" w:lineRule="auto"/>
      <w:ind w:firstLine="510"/>
      <w:jc w:val="center"/>
    </w:pPr>
    <w:rPr>
      <w:rFonts w:cs="Times New Roman"/>
      <w:i/>
      <w:color w:val="auto"/>
      <w:sz w:val="24"/>
      <w:szCs w:val="24"/>
    </w:rPr>
  </w:style>
  <w:style w:type="character" w:customStyle="1" w:styleId="pictureChar">
    <w:name w:val="picture Char"/>
    <w:basedOn w:val="DefaultParagraphFont"/>
    <w:link w:val="picture"/>
    <w:rsid w:val="00462547"/>
    <w:rPr>
      <w:rFonts w:cs="Times New Roman"/>
      <w:bCs w:val="0"/>
      <w:i/>
      <w:color w:val="auto"/>
      <w:sz w:val="24"/>
      <w:szCs w:val="24"/>
    </w:rPr>
  </w:style>
  <w:style w:type="character" w:customStyle="1" w:styleId="Heading3Char">
    <w:name w:val="Heading 3 Char"/>
    <w:basedOn w:val="DefaultParagraphFont"/>
    <w:link w:val="Heading3"/>
    <w:rsid w:val="00091456"/>
    <w:rPr>
      <w:rFonts w:eastAsia="Times New Roman" w:cs="Arial"/>
      <w:b/>
      <w:color w:val="auto"/>
      <w:szCs w:val="26"/>
    </w:rPr>
  </w:style>
  <w:style w:type="character" w:customStyle="1" w:styleId="Heading4Char">
    <w:name w:val="Heading 4 Char"/>
    <w:basedOn w:val="DefaultParagraphFont"/>
    <w:link w:val="Heading4"/>
    <w:rsid w:val="00091456"/>
    <w:rPr>
      <w:rFonts w:ascii="Calibri" w:eastAsia="Times New Roman" w:hAnsi="Calibri" w:cs="Times New Roman"/>
      <w:b/>
      <w:color w:val="auto"/>
      <w:sz w:val="28"/>
    </w:rPr>
  </w:style>
  <w:style w:type="paragraph" w:styleId="NormalWeb">
    <w:name w:val="Normal (Web)"/>
    <w:basedOn w:val="Normal"/>
    <w:uiPriority w:val="99"/>
    <w:rsid w:val="00091456"/>
    <w:pPr>
      <w:spacing w:before="100" w:beforeAutospacing="1" w:after="100" w:afterAutospacing="1" w:line="360" w:lineRule="auto"/>
      <w:ind w:firstLine="288"/>
    </w:pPr>
    <w:rPr>
      <w:rFonts w:eastAsia="Times New Roman" w:cs="Times New Roman"/>
      <w:color w:val="auto"/>
      <w:szCs w:val="24"/>
    </w:rPr>
  </w:style>
  <w:style w:type="paragraph" w:customStyle="1" w:styleId="Style1">
    <w:name w:val="Style1"/>
    <w:basedOn w:val="Normal"/>
    <w:rsid w:val="00091456"/>
    <w:pPr>
      <w:spacing w:before="120" w:after="120" w:line="312" w:lineRule="auto"/>
      <w:ind w:firstLine="567"/>
      <w:jc w:val="both"/>
    </w:pPr>
    <w:rPr>
      <w:rFonts w:eastAsia="Times New Roman" w:cs="Times New Roman"/>
      <w:color w:val="auto"/>
      <w:sz w:val="28"/>
    </w:rPr>
  </w:style>
  <w:style w:type="paragraph" w:customStyle="1" w:styleId="Hinh">
    <w:name w:val="Hinh"/>
    <w:basedOn w:val="Normal"/>
    <w:rsid w:val="00091456"/>
    <w:pPr>
      <w:autoSpaceDE w:val="0"/>
      <w:autoSpaceDN w:val="0"/>
      <w:adjustRightInd w:val="0"/>
      <w:spacing w:after="0" w:line="360" w:lineRule="auto"/>
      <w:ind w:firstLine="288"/>
      <w:jc w:val="center"/>
    </w:pPr>
    <w:rPr>
      <w:rFonts w:eastAsia="Times New Roman" w:cs="Times New Roman"/>
      <w:iCs/>
      <w:color w:val="auto"/>
      <w:sz w:val="28"/>
    </w:rPr>
  </w:style>
  <w:style w:type="character" w:styleId="FollowedHyperlink">
    <w:name w:val="FollowedHyperlink"/>
    <w:basedOn w:val="DefaultParagraphFont"/>
    <w:uiPriority w:val="99"/>
    <w:semiHidden/>
    <w:unhideWhenUsed/>
    <w:rsid w:val="00D1575F"/>
    <w:rPr>
      <w:color w:val="800080" w:themeColor="followedHyperlink"/>
      <w:u w:val="single"/>
    </w:rPr>
  </w:style>
  <w:style w:type="paragraph" w:styleId="TOC3">
    <w:name w:val="toc 3"/>
    <w:basedOn w:val="Normal"/>
    <w:next w:val="Normal"/>
    <w:autoRedefine/>
    <w:uiPriority w:val="39"/>
    <w:unhideWhenUsed/>
    <w:rsid w:val="00755A2C"/>
    <w:pPr>
      <w:spacing w:after="100"/>
      <w:ind w:left="520"/>
    </w:pPr>
  </w:style>
  <w:style w:type="character" w:customStyle="1" w:styleId="Heading5Char">
    <w:name w:val="Heading 5 Char"/>
    <w:basedOn w:val="DefaultParagraphFont"/>
    <w:link w:val="Heading5"/>
    <w:uiPriority w:val="9"/>
    <w:rsid w:val="003768D5"/>
    <w:rPr>
      <w:rFonts w:asciiTheme="majorHAnsi" w:eastAsiaTheme="majorEastAsia" w:hAnsiTheme="majorHAnsi"/>
      <w:i/>
      <w:color w:val="auto"/>
      <w:szCs w:val="26"/>
    </w:rPr>
  </w:style>
  <w:style w:type="character" w:customStyle="1" w:styleId="Heading6Char">
    <w:name w:val="Heading 6 Char"/>
    <w:basedOn w:val="DefaultParagraphFont"/>
    <w:link w:val="Heading6"/>
    <w:uiPriority w:val="9"/>
    <w:semiHidden/>
    <w:rsid w:val="00801113"/>
    <w:rPr>
      <w:rFonts w:asciiTheme="majorHAnsi" w:eastAsiaTheme="majorEastAsia" w:hAnsiTheme="majorHAnsi"/>
      <w:i/>
      <w:iCs/>
      <w:color w:val="243F60" w:themeColor="accent1" w:themeShade="7F"/>
    </w:rPr>
  </w:style>
  <w:style w:type="character" w:customStyle="1" w:styleId="Heading7Char">
    <w:name w:val="Heading 7 Char"/>
    <w:basedOn w:val="DefaultParagraphFont"/>
    <w:link w:val="Heading7"/>
    <w:uiPriority w:val="9"/>
    <w:semiHidden/>
    <w:rsid w:val="00801113"/>
    <w:rPr>
      <w:rFonts w:asciiTheme="majorHAnsi" w:eastAsiaTheme="majorEastAsia" w:hAnsiTheme="majorHAnsi"/>
      <w:i/>
      <w:iCs/>
      <w:color w:val="404040" w:themeColor="text1" w:themeTint="BF"/>
    </w:rPr>
  </w:style>
  <w:style w:type="character" w:customStyle="1" w:styleId="Heading8Char">
    <w:name w:val="Heading 8 Char"/>
    <w:basedOn w:val="DefaultParagraphFont"/>
    <w:link w:val="Heading8"/>
    <w:uiPriority w:val="9"/>
    <w:semiHidden/>
    <w:rsid w:val="00801113"/>
    <w:rPr>
      <w:rFonts w:asciiTheme="majorHAns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semiHidden/>
    <w:rsid w:val="00801113"/>
    <w:rPr>
      <w:rFonts w:asciiTheme="majorHAnsi" w:eastAsiaTheme="majorEastAsia" w:hAnsiTheme="majorHAnsi"/>
      <w:i/>
      <w:iCs/>
      <w:color w:val="404040" w:themeColor="text1" w:themeTint="BF"/>
      <w:sz w:val="20"/>
      <w:szCs w:val="20"/>
    </w:rPr>
  </w:style>
  <w:style w:type="paragraph" w:styleId="TableofFigures">
    <w:name w:val="table of figures"/>
    <w:basedOn w:val="Normal"/>
    <w:next w:val="Normal"/>
    <w:uiPriority w:val="99"/>
    <w:unhideWhenUsed/>
    <w:rsid w:val="00E97FD5"/>
    <w:pPr>
      <w:spacing w:after="0"/>
    </w:pPr>
  </w:style>
</w:styles>
</file>

<file path=word/webSettings.xml><?xml version="1.0" encoding="utf-8"?>
<w:webSettings xmlns:r="http://schemas.openxmlformats.org/officeDocument/2006/relationships" xmlns:w="http://schemas.openxmlformats.org/wordprocessingml/2006/main">
  <w:divs>
    <w:div w:id="13263763">
      <w:bodyDiv w:val="1"/>
      <w:marLeft w:val="0"/>
      <w:marRight w:val="0"/>
      <w:marTop w:val="0"/>
      <w:marBottom w:val="0"/>
      <w:divBdr>
        <w:top w:val="none" w:sz="0" w:space="0" w:color="auto"/>
        <w:left w:val="none" w:sz="0" w:space="0" w:color="auto"/>
        <w:bottom w:val="none" w:sz="0" w:space="0" w:color="auto"/>
        <w:right w:val="none" w:sz="0" w:space="0" w:color="auto"/>
      </w:divBdr>
    </w:div>
    <w:div w:id="38018803">
      <w:bodyDiv w:val="1"/>
      <w:marLeft w:val="0"/>
      <w:marRight w:val="0"/>
      <w:marTop w:val="0"/>
      <w:marBottom w:val="0"/>
      <w:divBdr>
        <w:top w:val="none" w:sz="0" w:space="0" w:color="auto"/>
        <w:left w:val="none" w:sz="0" w:space="0" w:color="auto"/>
        <w:bottom w:val="none" w:sz="0" w:space="0" w:color="auto"/>
        <w:right w:val="none" w:sz="0" w:space="0" w:color="auto"/>
      </w:divBdr>
    </w:div>
    <w:div w:id="76094183">
      <w:bodyDiv w:val="1"/>
      <w:marLeft w:val="0"/>
      <w:marRight w:val="0"/>
      <w:marTop w:val="0"/>
      <w:marBottom w:val="0"/>
      <w:divBdr>
        <w:top w:val="none" w:sz="0" w:space="0" w:color="auto"/>
        <w:left w:val="none" w:sz="0" w:space="0" w:color="auto"/>
        <w:bottom w:val="none" w:sz="0" w:space="0" w:color="auto"/>
        <w:right w:val="none" w:sz="0" w:space="0" w:color="auto"/>
      </w:divBdr>
    </w:div>
    <w:div w:id="138618642">
      <w:bodyDiv w:val="1"/>
      <w:marLeft w:val="0"/>
      <w:marRight w:val="0"/>
      <w:marTop w:val="0"/>
      <w:marBottom w:val="0"/>
      <w:divBdr>
        <w:top w:val="none" w:sz="0" w:space="0" w:color="auto"/>
        <w:left w:val="none" w:sz="0" w:space="0" w:color="auto"/>
        <w:bottom w:val="none" w:sz="0" w:space="0" w:color="auto"/>
        <w:right w:val="none" w:sz="0" w:space="0" w:color="auto"/>
      </w:divBdr>
    </w:div>
    <w:div w:id="582372191">
      <w:bodyDiv w:val="1"/>
      <w:marLeft w:val="0"/>
      <w:marRight w:val="0"/>
      <w:marTop w:val="0"/>
      <w:marBottom w:val="0"/>
      <w:divBdr>
        <w:top w:val="none" w:sz="0" w:space="0" w:color="auto"/>
        <w:left w:val="none" w:sz="0" w:space="0" w:color="auto"/>
        <w:bottom w:val="none" w:sz="0" w:space="0" w:color="auto"/>
        <w:right w:val="none" w:sz="0" w:space="0" w:color="auto"/>
      </w:divBdr>
    </w:div>
    <w:div w:id="620263801">
      <w:bodyDiv w:val="1"/>
      <w:marLeft w:val="0"/>
      <w:marRight w:val="0"/>
      <w:marTop w:val="0"/>
      <w:marBottom w:val="0"/>
      <w:divBdr>
        <w:top w:val="none" w:sz="0" w:space="0" w:color="auto"/>
        <w:left w:val="none" w:sz="0" w:space="0" w:color="auto"/>
        <w:bottom w:val="none" w:sz="0" w:space="0" w:color="auto"/>
        <w:right w:val="none" w:sz="0" w:space="0" w:color="auto"/>
      </w:divBdr>
    </w:div>
    <w:div w:id="719866578">
      <w:bodyDiv w:val="1"/>
      <w:marLeft w:val="0"/>
      <w:marRight w:val="0"/>
      <w:marTop w:val="0"/>
      <w:marBottom w:val="0"/>
      <w:divBdr>
        <w:top w:val="none" w:sz="0" w:space="0" w:color="auto"/>
        <w:left w:val="none" w:sz="0" w:space="0" w:color="auto"/>
        <w:bottom w:val="none" w:sz="0" w:space="0" w:color="auto"/>
        <w:right w:val="none" w:sz="0" w:space="0" w:color="auto"/>
      </w:divBdr>
    </w:div>
    <w:div w:id="997803259">
      <w:bodyDiv w:val="1"/>
      <w:marLeft w:val="0"/>
      <w:marRight w:val="0"/>
      <w:marTop w:val="0"/>
      <w:marBottom w:val="0"/>
      <w:divBdr>
        <w:top w:val="none" w:sz="0" w:space="0" w:color="auto"/>
        <w:left w:val="none" w:sz="0" w:space="0" w:color="auto"/>
        <w:bottom w:val="none" w:sz="0" w:space="0" w:color="auto"/>
        <w:right w:val="none" w:sz="0" w:space="0" w:color="auto"/>
      </w:divBdr>
    </w:div>
    <w:div w:id="1124035795">
      <w:bodyDiv w:val="1"/>
      <w:marLeft w:val="0"/>
      <w:marRight w:val="0"/>
      <w:marTop w:val="0"/>
      <w:marBottom w:val="0"/>
      <w:divBdr>
        <w:top w:val="none" w:sz="0" w:space="0" w:color="auto"/>
        <w:left w:val="none" w:sz="0" w:space="0" w:color="auto"/>
        <w:bottom w:val="none" w:sz="0" w:space="0" w:color="auto"/>
        <w:right w:val="none" w:sz="0" w:space="0" w:color="auto"/>
      </w:divBdr>
    </w:div>
    <w:div w:id="1350452071">
      <w:bodyDiv w:val="1"/>
      <w:marLeft w:val="0"/>
      <w:marRight w:val="0"/>
      <w:marTop w:val="0"/>
      <w:marBottom w:val="0"/>
      <w:divBdr>
        <w:top w:val="none" w:sz="0" w:space="0" w:color="auto"/>
        <w:left w:val="none" w:sz="0" w:space="0" w:color="auto"/>
        <w:bottom w:val="none" w:sz="0" w:space="0" w:color="auto"/>
        <w:right w:val="none" w:sz="0" w:space="0" w:color="auto"/>
      </w:divBdr>
    </w:div>
    <w:div w:id="1501769826">
      <w:bodyDiv w:val="1"/>
      <w:marLeft w:val="0"/>
      <w:marRight w:val="0"/>
      <w:marTop w:val="0"/>
      <w:marBottom w:val="0"/>
      <w:divBdr>
        <w:top w:val="none" w:sz="0" w:space="0" w:color="auto"/>
        <w:left w:val="none" w:sz="0" w:space="0" w:color="auto"/>
        <w:bottom w:val="none" w:sz="0" w:space="0" w:color="auto"/>
        <w:right w:val="none" w:sz="0" w:space="0" w:color="auto"/>
      </w:divBdr>
      <w:divsChild>
        <w:div w:id="184289580">
          <w:marLeft w:val="547"/>
          <w:marRight w:val="0"/>
          <w:marTop w:val="0"/>
          <w:marBottom w:val="0"/>
          <w:divBdr>
            <w:top w:val="none" w:sz="0" w:space="0" w:color="auto"/>
            <w:left w:val="none" w:sz="0" w:space="0" w:color="auto"/>
            <w:bottom w:val="none" w:sz="0" w:space="0" w:color="auto"/>
            <w:right w:val="none" w:sz="0" w:space="0" w:color="auto"/>
          </w:divBdr>
        </w:div>
      </w:divsChild>
    </w:div>
    <w:div w:id="1612207299">
      <w:bodyDiv w:val="1"/>
      <w:marLeft w:val="0"/>
      <w:marRight w:val="0"/>
      <w:marTop w:val="0"/>
      <w:marBottom w:val="0"/>
      <w:divBdr>
        <w:top w:val="none" w:sz="0" w:space="0" w:color="auto"/>
        <w:left w:val="none" w:sz="0" w:space="0" w:color="auto"/>
        <w:bottom w:val="none" w:sz="0" w:space="0" w:color="auto"/>
        <w:right w:val="none" w:sz="0" w:space="0" w:color="auto"/>
      </w:divBdr>
    </w:div>
    <w:div w:id="1654943660">
      <w:bodyDiv w:val="1"/>
      <w:marLeft w:val="0"/>
      <w:marRight w:val="0"/>
      <w:marTop w:val="0"/>
      <w:marBottom w:val="0"/>
      <w:divBdr>
        <w:top w:val="none" w:sz="0" w:space="0" w:color="auto"/>
        <w:left w:val="none" w:sz="0" w:space="0" w:color="auto"/>
        <w:bottom w:val="none" w:sz="0" w:space="0" w:color="auto"/>
        <w:right w:val="none" w:sz="0" w:space="0" w:color="auto"/>
      </w:divBdr>
    </w:div>
    <w:div w:id="1923951370">
      <w:bodyDiv w:val="1"/>
      <w:marLeft w:val="0"/>
      <w:marRight w:val="0"/>
      <w:marTop w:val="0"/>
      <w:marBottom w:val="0"/>
      <w:divBdr>
        <w:top w:val="none" w:sz="0" w:space="0" w:color="auto"/>
        <w:left w:val="none" w:sz="0" w:space="0" w:color="auto"/>
        <w:bottom w:val="none" w:sz="0" w:space="0" w:color="auto"/>
        <w:right w:val="none" w:sz="0" w:space="0" w:color="auto"/>
      </w:divBdr>
      <w:divsChild>
        <w:div w:id="1075856658">
          <w:marLeft w:val="547"/>
          <w:marRight w:val="0"/>
          <w:marTop w:val="0"/>
          <w:marBottom w:val="0"/>
          <w:divBdr>
            <w:top w:val="none" w:sz="0" w:space="0" w:color="auto"/>
            <w:left w:val="none" w:sz="0" w:space="0" w:color="auto"/>
            <w:bottom w:val="none" w:sz="0" w:space="0" w:color="auto"/>
            <w:right w:val="none" w:sz="0" w:space="0" w:color="auto"/>
          </w:divBdr>
        </w:div>
      </w:divsChild>
    </w:div>
    <w:div w:id="1931817217">
      <w:bodyDiv w:val="1"/>
      <w:marLeft w:val="0"/>
      <w:marRight w:val="0"/>
      <w:marTop w:val="0"/>
      <w:marBottom w:val="0"/>
      <w:divBdr>
        <w:top w:val="none" w:sz="0" w:space="0" w:color="auto"/>
        <w:left w:val="none" w:sz="0" w:space="0" w:color="auto"/>
        <w:bottom w:val="none" w:sz="0" w:space="0" w:color="auto"/>
        <w:right w:val="none" w:sz="0" w:space="0" w:color="auto"/>
      </w:divBdr>
    </w:div>
    <w:div w:id="1940798235">
      <w:bodyDiv w:val="1"/>
      <w:marLeft w:val="0"/>
      <w:marRight w:val="0"/>
      <w:marTop w:val="0"/>
      <w:marBottom w:val="0"/>
      <w:divBdr>
        <w:top w:val="none" w:sz="0" w:space="0" w:color="auto"/>
        <w:left w:val="none" w:sz="0" w:space="0" w:color="auto"/>
        <w:bottom w:val="none" w:sz="0" w:space="0" w:color="auto"/>
        <w:right w:val="none" w:sz="0" w:space="0" w:color="auto"/>
      </w:divBdr>
    </w:div>
    <w:div w:id="2112388778">
      <w:bodyDiv w:val="1"/>
      <w:marLeft w:val="0"/>
      <w:marRight w:val="0"/>
      <w:marTop w:val="0"/>
      <w:marBottom w:val="0"/>
      <w:divBdr>
        <w:top w:val="none" w:sz="0" w:space="0" w:color="auto"/>
        <w:left w:val="none" w:sz="0" w:space="0" w:color="auto"/>
        <w:bottom w:val="none" w:sz="0" w:space="0" w:color="auto"/>
        <w:right w:val="none" w:sz="0" w:space="0" w:color="auto"/>
      </w:divBdr>
    </w:div>
    <w:div w:id="2118984861">
      <w:bodyDiv w:val="1"/>
      <w:marLeft w:val="0"/>
      <w:marRight w:val="0"/>
      <w:marTop w:val="0"/>
      <w:marBottom w:val="0"/>
      <w:divBdr>
        <w:top w:val="none" w:sz="0" w:space="0" w:color="auto"/>
        <w:left w:val="none" w:sz="0" w:space="0" w:color="auto"/>
        <w:bottom w:val="none" w:sz="0" w:space="0" w:color="auto"/>
        <w:right w:val="none" w:sz="0" w:space="0" w:color="auto"/>
      </w:divBdr>
    </w:div>
    <w:div w:id="214507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wmf"/><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5.wmf"/><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oleObject" Target="embeddings/oleObject13.bin"/><Relationship Id="rId55" Type="http://schemas.openxmlformats.org/officeDocument/2006/relationships/oleObject" Target="embeddings/oleObject15.bin"/><Relationship Id="rId63" Type="http://schemas.openxmlformats.org/officeDocument/2006/relationships/image" Target="media/image33.wmf"/><Relationship Id="rId68" Type="http://schemas.openxmlformats.org/officeDocument/2006/relationships/oleObject" Target="embeddings/oleObject22.bin"/><Relationship Id="rId76" Type="http://schemas.openxmlformats.org/officeDocument/2006/relationships/image" Target="media/image40.wmf"/><Relationship Id="rId84" Type="http://schemas.openxmlformats.org/officeDocument/2006/relationships/image" Target="media/image44.wmf"/><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3.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6.bin"/><Relationship Id="rId11" Type="http://schemas.openxmlformats.org/officeDocument/2006/relationships/diagramColors" Target="diagrams/colors1.xm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image" Target="media/image22.png"/><Relationship Id="rId53" Type="http://schemas.openxmlformats.org/officeDocument/2006/relationships/oleObject" Target="embeddings/oleObject14.bin"/><Relationship Id="rId58" Type="http://schemas.openxmlformats.org/officeDocument/2006/relationships/oleObject" Target="embeddings/oleObject17.bin"/><Relationship Id="rId66" Type="http://schemas.openxmlformats.org/officeDocument/2006/relationships/oleObject" Target="embeddings/oleObject21.bin"/><Relationship Id="rId74" Type="http://schemas.openxmlformats.org/officeDocument/2006/relationships/image" Target="media/image39.wmf"/><Relationship Id="rId79" Type="http://schemas.openxmlformats.org/officeDocument/2006/relationships/oleObject" Target="embeddings/oleObject27.bin"/><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32.wmf"/><Relationship Id="rId82" Type="http://schemas.openxmlformats.org/officeDocument/2006/relationships/image" Target="media/image43.wmf"/><Relationship Id="rId90" Type="http://schemas.openxmlformats.org/officeDocument/2006/relationships/theme" Target="theme/them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image" Target="media/image9.wmf"/><Relationship Id="rId27"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oleObject" Target="embeddings/oleObject9.bin"/><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0.wmf"/><Relationship Id="rId64" Type="http://schemas.openxmlformats.org/officeDocument/2006/relationships/oleObject" Target="embeddings/oleObject20.bin"/><Relationship Id="rId69" Type="http://schemas.openxmlformats.org/officeDocument/2006/relationships/image" Target="media/image36.png"/><Relationship Id="rId77" Type="http://schemas.openxmlformats.org/officeDocument/2006/relationships/oleObject" Target="embeddings/oleObject26.bin"/><Relationship Id="rId8" Type="http://schemas.openxmlformats.org/officeDocument/2006/relationships/diagramData" Target="diagrams/data1.xml"/><Relationship Id="rId51" Type="http://schemas.openxmlformats.org/officeDocument/2006/relationships/image" Target="media/image27.png"/><Relationship Id="rId72" Type="http://schemas.openxmlformats.org/officeDocument/2006/relationships/image" Target="media/image38.wmf"/><Relationship Id="rId80" Type="http://schemas.openxmlformats.org/officeDocument/2006/relationships/image" Target="media/image42.wmf"/><Relationship Id="rId85" Type="http://schemas.openxmlformats.org/officeDocument/2006/relationships/oleObject" Target="embeddings/oleObject30.bin"/><Relationship Id="rId3"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7.wmf"/><Relationship Id="rId46" Type="http://schemas.openxmlformats.org/officeDocument/2006/relationships/image" Target="media/image23.png"/><Relationship Id="rId59" Type="http://schemas.openxmlformats.org/officeDocument/2006/relationships/image" Target="media/image31.wmf"/><Relationship Id="rId67" Type="http://schemas.openxmlformats.org/officeDocument/2006/relationships/image" Target="media/image35.wmf"/><Relationship Id="rId20" Type="http://schemas.openxmlformats.org/officeDocument/2006/relationships/image" Target="media/image8.wmf"/><Relationship Id="rId41" Type="http://schemas.openxmlformats.org/officeDocument/2006/relationships/oleObject" Target="embeddings/oleObject12.bin"/><Relationship Id="rId54" Type="http://schemas.openxmlformats.org/officeDocument/2006/relationships/image" Target="media/image29.wmf"/><Relationship Id="rId62" Type="http://schemas.openxmlformats.org/officeDocument/2006/relationships/oleObject" Target="embeddings/oleObject19.bin"/><Relationship Id="rId70" Type="http://schemas.openxmlformats.org/officeDocument/2006/relationships/image" Target="media/image37.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3.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6.wmf"/><Relationship Id="rId57" Type="http://schemas.openxmlformats.org/officeDocument/2006/relationships/oleObject" Target="embeddings/oleObject16.bin"/><Relationship Id="rId10" Type="http://schemas.openxmlformats.org/officeDocument/2006/relationships/diagramQuickStyle" Target="diagrams/quickStyle1.xml"/><Relationship Id="rId31" Type="http://schemas.openxmlformats.org/officeDocument/2006/relationships/oleObject" Target="embeddings/oleObject7.bin"/><Relationship Id="rId44" Type="http://schemas.openxmlformats.org/officeDocument/2006/relationships/image" Target="media/image21.png"/><Relationship Id="rId52" Type="http://schemas.openxmlformats.org/officeDocument/2006/relationships/image" Target="media/image28.wmf"/><Relationship Id="rId60" Type="http://schemas.openxmlformats.org/officeDocument/2006/relationships/oleObject" Target="embeddings/oleObject18.bin"/><Relationship Id="rId65" Type="http://schemas.openxmlformats.org/officeDocument/2006/relationships/image" Target="media/image34.wmf"/><Relationship Id="rId73" Type="http://schemas.openxmlformats.org/officeDocument/2006/relationships/oleObject" Target="embeddings/oleObject24.bin"/><Relationship Id="rId78" Type="http://schemas.openxmlformats.org/officeDocument/2006/relationships/image" Target="media/image41.wmf"/><Relationship Id="rId81" Type="http://schemas.openxmlformats.org/officeDocument/2006/relationships/oleObject" Target="embeddings/oleObject28.bin"/><Relationship Id="rId86" Type="http://schemas.openxmlformats.org/officeDocument/2006/relationships/hyperlink" Target="http://wwwis.win.tue.nl/~acristea/AAAEH05/papers/6-"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EF6E63-2623-4B7A-A7DE-7E9241F02D40}"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F5A128F6-14EB-4CA9-8F92-BAB93FB52912}">
      <dgm:prSet phldrT="[Text]"/>
      <dgm:spPr/>
      <dgm:t>
        <a:bodyPr/>
        <a:lstStyle/>
        <a:p>
          <a:pPr algn="ctr"/>
          <a:r>
            <a:rPr lang="en-US"/>
            <a:t>KDD</a:t>
          </a:r>
        </a:p>
      </dgm:t>
    </dgm:pt>
    <dgm:pt modelId="{631E200D-32E0-4435-9833-D3953493E011}" type="parTrans" cxnId="{F33F4E85-1D42-42BF-926D-E0B55CB2499C}">
      <dgm:prSet/>
      <dgm:spPr/>
      <dgm:t>
        <a:bodyPr/>
        <a:lstStyle/>
        <a:p>
          <a:pPr algn="ctr"/>
          <a:endParaRPr lang="en-US"/>
        </a:p>
      </dgm:t>
    </dgm:pt>
    <dgm:pt modelId="{658120E7-E4B5-4D17-BEBE-E7E9C543CAC5}" type="sibTrans" cxnId="{F33F4E85-1D42-42BF-926D-E0B55CB2499C}">
      <dgm:prSet/>
      <dgm:spPr/>
      <dgm:t>
        <a:bodyPr/>
        <a:lstStyle/>
        <a:p>
          <a:pPr algn="ctr"/>
          <a:endParaRPr lang="en-US"/>
        </a:p>
      </dgm:t>
    </dgm:pt>
    <dgm:pt modelId="{619A3CF8-6961-4A85-A317-542EEF485696}">
      <dgm:prSet phldrT="[Text]"/>
      <dgm:spPr/>
      <dgm:t>
        <a:bodyPr/>
        <a:lstStyle/>
        <a:p>
          <a:pPr algn="ctr"/>
          <a:r>
            <a:rPr lang="en-US"/>
            <a:t>Trí tuệ nhân tạo</a:t>
          </a:r>
        </a:p>
      </dgm:t>
    </dgm:pt>
    <dgm:pt modelId="{23F86964-F067-4D9B-9B39-3B72D00F5F18}" type="parTrans" cxnId="{DC2FA520-707B-4BB3-BCBD-69C9316F3BFB}">
      <dgm:prSet/>
      <dgm:spPr/>
      <dgm:t>
        <a:bodyPr/>
        <a:lstStyle/>
        <a:p>
          <a:pPr algn="ctr"/>
          <a:endParaRPr lang="en-US"/>
        </a:p>
      </dgm:t>
    </dgm:pt>
    <dgm:pt modelId="{A608DF01-4E32-41DC-BE4A-938E07B69B28}" type="sibTrans" cxnId="{DC2FA520-707B-4BB3-BCBD-69C9316F3BFB}">
      <dgm:prSet/>
      <dgm:spPr/>
      <dgm:t>
        <a:bodyPr/>
        <a:lstStyle/>
        <a:p>
          <a:pPr algn="ctr"/>
          <a:endParaRPr lang="en-US"/>
        </a:p>
      </dgm:t>
    </dgm:pt>
    <dgm:pt modelId="{82F67DE8-DD7F-4267-BBB7-9A61CE5E208D}">
      <dgm:prSet phldrT="[Text]"/>
      <dgm:spPr/>
      <dgm:t>
        <a:bodyPr/>
        <a:lstStyle/>
        <a:p>
          <a:pPr algn="ctr"/>
          <a:r>
            <a:rPr lang="en-US"/>
            <a:t>Thống kê</a:t>
          </a:r>
        </a:p>
      </dgm:t>
    </dgm:pt>
    <dgm:pt modelId="{DAD4399C-9013-42C0-A620-6B67A96EAF75}" type="parTrans" cxnId="{7D31BFFD-668E-4812-9E29-96BD30C3F137}">
      <dgm:prSet/>
      <dgm:spPr/>
      <dgm:t>
        <a:bodyPr/>
        <a:lstStyle/>
        <a:p>
          <a:pPr algn="ctr"/>
          <a:endParaRPr lang="en-US"/>
        </a:p>
      </dgm:t>
    </dgm:pt>
    <dgm:pt modelId="{FF754394-5940-44BD-8320-42EF22CCC294}" type="sibTrans" cxnId="{7D31BFFD-668E-4812-9E29-96BD30C3F137}">
      <dgm:prSet/>
      <dgm:spPr/>
      <dgm:t>
        <a:bodyPr/>
        <a:lstStyle/>
        <a:p>
          <a:pPr algn="ctr"/>
          <a:endParaRPr lang="en-US"/>
        </a:p>
      </dgm:t>
    </dgm:pt>
    <dgm:pt modelId="{F947489D-08DC-4B5F-A782-B885D951BFCE}">
      <dgm:prSet phldrT="[Text]"/>
      <dgm:spPr/>
      <dgm:t>
        <a:bodyPr/>
        <a:lstStyle/>
        <a:p>
          <a:pPr algn="ctr"/>
          <a:r>
            <a:rPr lang="en-US"/>
            <a:t>Công nghệ tính toán mềm</a:t>
          </a:r>
        </a:p>
      </dgm:t>
    </dgm:pt>
    <dgm:pt modelId="{7934AF4F-318F-4DAD-ACAD-1F5B4B1F5996}" type="parTrans" cxnId="{262E8DDB-2AE1-4A55-BFF6-745A0F410BEE}">
      <dgm:prSet/>
      <dgm:spPr/>
      <dgm:t>
        <a:bodyPr/>
        <a:lstStyle/>
        <a:p>
          <a:pPr algn="ctr"/>
          <a:endParaRPr lang="en-US"/>
        </a:p>
      </dgm:t>
    </dgm:pt>
    <dgm:pt modelId="{1FC74EF0-A100-4951-8BC2-BF4FF6A8CACC}" type="sibTrans" cxnId="{262E8DDB-2AE1-4A55-BFF6-745A0F410BEE}">
      <dgm:prSet/>
      <dgm:spPr/>
      <dgm:t>
        <a:bodyPr/>
        <a:lstStyle/>
        <a:p>
          <a:pPr algn="ctr"/>
          <a:endParaRPr lang="en-US"/>
        </a:p>
      </dgm:t>
    </dgm:pt>
    <dgm:pt modelId="{7031916F-413A-4102-82EB-ACDCB214DE52}">
      <dgm:prSet phldrT="[Text]"/>
      <dgm:spPr/>
      <dgm:t>
        <a:bodyPr/>
        <a:lstStyle/>
        <a:p>
          <a:pPr algn="ctr"/>
          <a:r>
            <a:rPr lang="en-US"/>
            <a:t>Tính toán hiệu năng cao</a:t>
          </a:r>
        </a:p>
      </dgm:t>
    </dgm:pt>
    <dgm:pt modelId="{E4CF88DC-AF81-4D04-A9DF-F9F5614CD456}" type="parTrans" cxnId="{43D8D7D7-DA85-4BD6-8019-67ADE3AA3BB3}">
      <dgm:prSet/>
      <dgm:spPr/>
      <dgm:t>
        <a:bodyPr/>
        <a:lstStyle/>
        <a:p>
          <a:pPr algn="ctr"/>
          <a:endParaRPr lang="en-US"/>
        </a:p>
      </dgm:t>
    </dgm:pt>
    <dgm:pt modelId="{1FA2E5C5-53AF-4E18-947D-D30C028844FF}" type="sibTrans" cxnId="{43D8D7D7-DA85-4BD6-8019-67ADE3AA3BB3}">
      <dgm:prSet/>
      <dgm:spPr/>
      <dgm:t>
        <a:bodyPr/>
        <a:lstStyle/>
        <a:p>
          <a:pPr algn="ctr"/>
          <a:endParaRPr lang="en-US"/>
        </a:p>
      </dgm:t>
    </dgm:pt>
    <dgm:pt modelId="{207F580F-AD8D-44E4-B847-BA7602DCAF48}">
      <dgm:prSet/>
      <dgm:spPr/>
      <dgm:t>
        <a:bodyPr/>
        <a:lstStyle/>
        <a:p>
          <a:pPr algn="ctr"/>
          <a:r>
            <a:rPr lang="en-US"/>
            <a:t>Cơ sở dữ liệu</a:t>
          </a:r>
        </a:p>
      </dgm:t>
    </dgm:pt>
    <dgm:pt modelId="{310B943C-FACC-4474-A841-D80DA97C0C9C}" type="parTrans" cxnId="{550F253C-8F14-4A89-97CC-D16B647AD76B}">
      <dgm:prSet/>
      <dgm:spPr/>
      <dgm:t>
        <a:bodyPr/>
        <a:lstStyle/>
        <a:p>
          <a:pPr algn="ctr"/>
          <a:endParaRPr lang="en-US"/>
        </a:p>
      </dgm:t>
    </dgm:pt>
    <dgm:pt modelId="{A725F034-E7BC-4766-A80A-F694CC21C357}" type="sibTrans" cxnId="{550F253C-8F14-4A89-97CC-D16B647AD76B}">
      <dgm:prSet/>
      <dgm:spPr/>
      <dgm:t>
        <a:bodyPr/>
        <a:lstStyle/>
        <a:p>
          <a:pPr algn="ctr"/>
          <a:endParaRPr lang="en-US"/>
        </a:p>
      </dgm:t>
    </dgm:pt>
    <dgm:pt modelId="{D8B23917-1103-48F4-9930-5971914DB2A6}" type="pres">
      <dgm:prSet presAssocID="{E8EF6E63-2623-4B7A-A7DE-7E9241F02D40}" presName="composite" presStyleCnt="0">
        <dgm:presLayoutVars>
          <dgm:chMax val="1"/>
          <dgm:dir/>
          <dgm:resizeHandles val="exact"/>
        </dgm:presLayoutVars>
      </dgm:prSet>
      <dgm:spPr/>
      <dgm:t>
        <a:bodyPr/>
        <a:lstStyle/>
        <a:p>
          <a:endParaRPr lang="en-US"/>
        </a:p>
      </dgm:t>
    </dgm:pt>
    <dgm:pt modelId="{DE3602DC-CE7A-4286-BF7E-EE12A7A1CF9D}" type="pres">
      <dgm:prSet presAssocID="{E8EF6E63-2623-4B7A-A7DE-7E9241F02D40}" presName="radial" presStyleCnt="0">
        <dgm:presLayoutVars>
          <dgm:animLvl val="ctr"/>
        </dgm:presLayoutVars>
      </dgm:prSet>
      <dgm:spPr/>
    </dgm:pt>
    <dgm:pt modelId="{D31CC2A0-352C-480A-9F58-42230E91C7F8}" type="pres">
      <dgm:prSet presAssocID="{F5A128F6-14EB-4CA9-8F92-BAB93FB52912}" presName="centerShape" presStyleLbl="vennNode1" presStyleIdx="0" presStyleCnt="6"/>
      <dgm:spPr/>
      <dgm:t>
        <a:bodyPr/>
        <a:lstStyle/>
        <a:p>
          <a:endParaRPr lang="en-US"/>
        </a:p>
      </dgm:t>
    </dgm:pt>
    <dgm:pt modelId="{A3806634-0040-44D2-ACE6-21EA0B63694C}" type="pres">
      <dgm:prSet presAssocID="{619A3CF8-6961-4A85-A317-542EEF485696}" presName="node" presStyleLbl="vennNode1" presStyleIdx="1" presStyleCnt="6" custScaleX="161202" custScaleY="144206">
        <dgm:presLayoutVars>
          <dgm:bulletEnabled val="1"/>
        </dgm:presLayoutVars>
      </dgm:prSet>
      <dgm:spPr/>
      <dgm:t>
        <a:bodyPr/>
        <a:lstStyle/>
        <a:p>
          <a:endParaRPr lang="en-US"/>
        </a:p>
      </dgm:t>
    </dgm:pt>
    <dgm:pt modelId="{8F85BA6C-408F-44BD-BE48-3F010FADCD8E}" type="pres">
      <dgm:prSet presAssocID="{82F67DE8-DD7F-4267-BBB7-9A61CE5E208D}" presName="node" presStyleLbl="vennNode1" presStyleIdx="2" presStyleCnt="6" custScaleX="156436" custScaleY="142934" custRadScaleRad="107956" custRadScaleInc="1125">
        <dgm:presLayoutVars>
          <dgm:bulletEnabled val="1"/>
        </dgm:presLayoutVars>
      </dgm:prSet>
      <dgm:spPr/>
      <dgm:t>
        <a:bodyPr/>
        <a:lstStyle/>
        <a:p>
          <a:endParaRPr lang="en-US"/>
        </a:p>
      </dgm:t>
    </dgm:pt>
    <dgm:pt modelId="{089FD03D-F994-4DCA-8DA4-C48FC612BC28}" type="pres">
      <dgm:prSet presAssocID="{F947489D-08DC-4B5F-A782-B885D951BFCE}" presName="node" presStyleLbl="vennNode1" presStyleIdx="3" presStyleCnt="6" custScaleX="144144" custScaleY="138668">
        <dgm:presLayoutVars>
          <dgm:bulletEnabled val="1"/>
        </dgm:presLayoutVars>
      </dgm:prSet>
      <dgm:spPr/>
      <dgm:t>
        <a:bodyPr/>
        <a:lstStyle/>
        <a:p>
          <a:endParaRPr lang="en-US"/>
        </a:p>
      </dgm:t>
    </dgm:pt>
    <dgm:pt modelId="{04660586-3861-43E1-886D-E98F3DB2047E}" type="pres">
      <dgm:prSet presAssocID="{7031916F-413A-4102-82EB-ACDCB214DE52}" presName="node" presStyleLbl="vennNode1" presStyleIdx="4" presStyleCnt="6" custScaleX="156581" custScaleY="146562">
        <dgm:presLayoutVars>
          <dgm:bulletEnabled val="1"/>
        </dgm:presLayoutVars>
      </dgm:prSet>
      <dgm:spPr/>
      <dgm:t>
        <a:bodyPr/>
        <a:lstStyle/>
        <a:p>
          <a:endParaRPr lang="en-US"/>
        </a:p>
      </dgm:t>
    </dgm:pt>
    <dgm:pt modelId="{E96EBC41-80E9-448E-8DAC-F7DBD1B85D8A}" type="pres">
      <dgm:prSet presAssocID="{207F580F-AD8D-44E4-B847-BA7602DCAF48}" presName="node" presStyleLbl="vennNode1" presStyleIdx="5" presStyleCnt="6" custScaleX="144884" custScaleY="137617" custRadScaleRad="105084" custRadScaleInc="-452">
        <dgm:presLayoutVars>
          <dgm:bulletEnabled val="1"/>
        </dgm:presLayoutVars>
      </dgm:prSet>
      <dgm:spPr/>
      <dgm:t>
        <a:bodyPr/>
        <a:lstStyle/>
        <a:p>
          <a:endParaRPr lang="en-US"/>
        </a:p>
      </dgm:t>
    </dgm:pt>
  </dgm:ptLst>
  <dgm:cxnLst>
    <dgm:cxn modelId="{111B1204-50B2-4844-9436-59270BCD0A89}" type="presOf" srcId="{F5A128F6-14EB-4CA9-8F92-BAB93FB52912}" destId="{D31CC2A0-352C-480A-9F58-42230E91C7F8}" srcOrd="0" destOrd="0" presId="urn:microsoft.com/office/officeart/2005/8/layout/radial3"/>
    <dgm:cxn modelId="{550F253C-8F14-4A89-97CC-D16B647AD76B}" srcId="{F5A128F6-14EB-4CA9-8F92-BAB93FB52912}" destId="{207F580F-AD8D-44E4-B847-BA7602DCAF48}" srcOrd="4" destOrd="0" parTransId="{310B943C-FACC-4474-A841-D80DA97C0C9C}" sibTransId="{A725F034-E7BC-4766-A80A-F694CC21C357}"/>
    <dgm:cxn modelId="{A923690A-06F5-4B99-9B99-65B7B1392F3B}" type="presOf" srcId="{E8EF6E63-2623-4B7A-A7DE-7E9241F02D40}" destId="{D8B23917-1103-48F4-9930-5971914DB2A6}" srcOrd="0" destOrd="0" presId="urn:microsoft.com/office/officeart/2005/8/layout/radial3"/>
    <dgm:cxn modelId="{DE051C35-D1A9-478D-A846-62F6AF9564B7}" type="presOf" srcId="{82F67DE8-DD7F-4267-BBB7-9A61CE5E208D}" destId="{8F85BA6C-408F-44BD-BE48-3F010FADCD8E}" srcOrd="0" destOrd="0" presId="urn:microsoft.com/office/officeart/2005/8/layout/radial3"/>
    <dgm:cxn modelId="{682D6F08-6772-49A0-A06E-F194DED1771F}" type="presOf" srcId="{619A3CF8-6961-4A85-A317-542EEF485696}" destId="{A3806634-0040-44D2-ACE6-21EA0B63694C}" srcOrd="0" destOrd="0" presId="urn:microsoft.com/office/officeart/2005/8/layout/radial3"/>
    <dgm:cxn modelId="{262E8DDB-2AE1-4A55-BFF6-745A0F410BEE}" srcId="{F5A128F6-14EB-4CA9-8F92-BAB93FB52912}" destId="{F947489D-08DC-4B5F-A782-B885D951BFCE}" srcOrd="2" destOrd="0" parTransId="{7934AF4F-318F-4DAD-ACAD-1F5B4B1F5996}" sibTransId="{1FC74EF0-A100-4951-8BC2-BF4FF6A8CACC}"/>
    <dgm:cxn modelId="{DC2FA520-707B-4BB3-BCBD-69C9316F3BFB}" srcId="{F5A128F6-14EB-4CA9-8F92-BAB93FB52912}" destId="{619A3CF8-6961-4A85-A317-542EEF485696}" srcOrd="0" destOrd="0" parTransId="{23F86964-F067-4D9B-9B39-3B72D00F5F18}" sibTransId="{A608DF01-4E32-41DC-BE4A-938E07B69B28}"/>
    <dgm:cxn modelId="{244B9F1C-0356-4AA7-9002-191E38F13EB1}" type="presOf" srcId="{7031916F-413A-4102-82EB-ACDCB214DE52}" destId="{04660586-3861-43E1-886D-E98F3DB2047E}" srcOrd="0" destOrd="0" presId="urn:microsoft.com/office/officeart/2005/8/layout/radial3"/>
    <dgm:cxn modelId="{43D8D7D7-DA85-4BD6-8019-67ADE3AA3BB3}" srcId="{F5A128F6-14EB-4CA9-8F92-BAB93FB52912}" destId="{7031916F-413A-4102-82EB-ACDCB214DE52}" srcOrd="3" destOrd="0" parTransId="{E4CF88DC-AF81-4D04-A9DF-F9F5614CD456}" sibTransId="{1FA2E5C5-53AF-4E18-947D-D30C028844FF}"/>
    <dgm:cxn modelId="{C1843498-5628-4277-87A2-DEED1E49032A}" type="presOf" srcId="{207F580F-AD8D-44E4-B847-BA7602DCAF48}" destId="{E96EBC41-80E9-448E-8DAC-F7DBD1B85D8A}" srcOrd="0" destOrd="0" presId="urn:microsoft.com/office/officeart/2005/8/layout/radial3"/>
    <dgm:cxn modelId="{7D31BFFD-668E-4812-9E29-96BD30C3F137}" srcId="{F5A128F6-14EB-4CA9-8F92-BAB93FB52912}" destId="{82F67DE8-DD7F-4267-BBB7-9A61CE5E208D}" srcOrd="1" destOrd="0" parTransId="{DAD4399C-9013-42C0-A620-6B67A96EAF75}" sibTransId="{FF754394-5940-44BD-8320-42EF22CCC294}"/>
    <dgm:cxn modelId="{F33F4E85-1D42-42BF-926D-E0B55CB2499C}" srcId="{E8EF6E63-2623-4B7A-A7DE-7E9241F02D40}" destId="{F5A128F6-14EB-4CA9-8F92-BAB93FB52912}" srcOrd="0" destOrd="0" parTransId="{631E200D-32E0-4435-9833-D3953493E011}" sibTransId="{658120E7-E4B5-4D17-BEBE-E7E9C543CAC5}"/>
    <dgm:cxn modelId="{A2491F48-883D-4132-AF70-CCFB0501AEBF}" type="presOf" srcId="{F947489D-08DC-4B5F-A782-B885D951BFCE}" destId="{089FD03D-F994-4DCA-8DA4-C48FC612BC28}" srcOrd="0" destOrd="0" presId="urn:microsoft.com/office/officeart/2005/8/layout/radial3"/>
    <dgm:cxn modelId="{5DD4877A-7253-493D-B96A-5E45696862D9}" type="presParOf" srcId="{D8B23917-1103-48F4-9930-5971914DB2A6}" destId="{DE3602DC-CE7A-4286-BF7E-EE12A7A1CF9D}" srcOrd="0" destOrd="0" presId="urn:microsoft.com/office/officeart/2005/8/layout/radial3"/>
    <dgm:cxn modelId="{91BB52F9-D425-46BD-8748-5FF886E41C02}" type="presParOf" srcId="{DE3602DC-CE7A-4286-BF7E-EE12A7A1CF9D}" destId="{D31CC2A0-352C-480A-9F58-42230E91C7F8}" srcOrd="0" destOrd="0" presId="urn:microsoft.com/office/officeart/2005/8/layout/radial3"/>
    <dgm:cxn modelId="{E9ED7922-7575-4EC8-A6D6-92E92B0D7DFA}" type="presParOf" srcId="{DE3602DC-CE7A-4286-BF7E-EE12A7A1CF9D}" destId="{A3806634-0040-44D2-ACE6-21EA0B63694C}" srcOrd="1" destOrd="0" presId="urn:microsoft.com/office/officeart/2005/8/layout/radial3"/>
    <dgm:cxn modelId="{4C40D1DA-208C-4489-A309-EF10E979896C}" type="presParOf" srcId="{DE3602DC-CE7A-4286-BF7E-EE12A7A1CF9D}" destId="{8F85BA6C-408F-44BD-BE48-3F010FADCD8E}" srcOrd="2" destOrd="0" presId="urn:microsoft.com/office/officeart/2005/8/layout/radial3"/>
    <dgm:cxn modelId="{A9B0AAAA-5554-4416-A9A6-C73204924752}" type="presParOf" srcId="{DE3602DC-CE7A-4286-BF7E-EE12A7A1CF9D}" destId="{089FD03D-F994-4DCA-8DA4-C48FC612BC28}" srcOrd="3" destOrd="0" presId="urn:microsoft.com/office/officeart/2005/8/layout/radial3"/>
    <dgm:cxn modelId="{B9EBE743-2F55-4E6A-B754-43C7FC430B44}" type="presParOf" srcId="{DE3602DC-CE7A-4286-BF7E-EE12A7A1CF9D}" destId="{04660586-3861-43E1-886D-E98F3DB2047E}" srcOrd="4" destOrd="0" presId="urn:microsoft.com/office/officeart/2005/8/layout/radial3"/>
    <dgm:cxn modelId="{9C0BD5CF-CCAE-478F-9B12-010F9D238AC3}" type="presParOf" srcId="{DE3602DC-CE7A-4286-BF7E-EE12A7A1CF9D}" destId="{E96EBC41-80E9-448E-8DAC-F7DBD1B85D8A}" srcOrd="5" destOrd="0" presId="urn:microsoft.com/office/officeart/2005/8/layout/radial3"/>
  </dgm:cxnLst>
  <dgm:bg/>
  <dgm:whole/>
</dgm:dataModel>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435C6-0D27-4961-90D8-2FBCAF424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11602</Words>
  <Characters>66133</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KHAI PHÁ DỮ LIỆU: DỰ BÁO TỶ LỆ NGHỈ HỌC CỦA CÁC NHÓM HỌC VIÊN 
HỆ  TỪ XA THEO PHƯƠNG THỨC E-LEARNING</vt:lpstr>
    </vt:vector>
  </TitlesOfParts>
  <Company>home</Company>
  <LinksUpToDate>false</LinksUpToDate>
  <CharactersWithSpaces>77580</CharactersWithSpaces>
  <SharedDoc>false</SharedDoc>
  <HLinks>
    <vt:vector size="360" baseType="variant">
      <vt:variant>
        <vt:i4>6357032</vt:i4>
      </vt:variant>
      <vt:variant>
        <vt:i4>447</vt:i4>
      </vt:variant>
      <vt:variant>
        <vt:i4>0</vt:i4>
      </vt:variant>
      <vt:variant>
        <vt:i4>5</vt:i4>
      </vt:variant>
      <vt:variant>
        <vt:lpwstr>http://wwwis.win.tue.nl/~acristea/AAAEH05/papers/6-</vt:lpwstr>
      </vt:variant>
      <vt:variant>
        <vt:lpwstr/>
      </vt:variant>
      <vt:variant>
        <vt:i4>1114175</vt:i4>
      </vt:variant>
      <vt:variant>
        <vt:i4>350</vt:i4>
      </vt:variant>
      <vt:variant>
        <vt:i4>0</vt:i4>
      </vt:variant>
      <vt:variant>
        <vt:i4>5</vt:i4>
      </vt:variant>
      <vt:variant>
        <vt:lpwstr/>
      </vt:variant>
      <vt:variant>
        <vt:lpwstr>_Toc310787475</vt:lpwstr>
      </vt:variant>
      <vt:variant>
        <vt:i4>1114175</vt:i4>
      </vt:variant>
      <vt:variant>
        <vt:i4>344</vt:i4>
      </vt:variant>
      <vt:variant>
        <vt:i4>0</vt:i4>
      </vt:variant>
      <vt:variant>
        <vt:i4>5</vt:i4>
      </vt:variant>
      <vt:variant>
        <vt:lpwstr/>
      </vt:variant>
      <vt:variant>
        <vt:lpwstr>_Toc310787474</vt:lpwstr>
      </vt:variant>
      <vt:variant>
        <vt:i4>1114175</vt:i4>
      </vt:variant>
      <vt:variant>
        <vt:i4>338</vt:i4>
      </vt:variant>
      <vt:variant>
        <vt:i4>0</vt:i4>
      </vt:variant>
      <vt:variant>
        <vt:i4>5</vt:i4>
      </vt:variant>
      <vt:variant>
        <vt:lpwstr/>
      </vt:variant>
      <vt:variant>
        <vt:lpwstr>_Toc310787473</vt:lpwstr>
      </vt:variant>
      <vt:variant>
        <vt:i4>1114175</vt:i4>
      </vt:variant>
      <vt:variant>
        <vt:i4>332</vt:i4>
      </vt:variant>
      <vt:variant>
        <vt:i4>0</vt:i4>
      </vt:variant>
      <vt:variant>
        <vt:i4>5</vt:i4>
      </vt:variant>
      <vt:variant>
        <vt:lpwstr/>
      </vt:variant>
      <vt:variant>
        <vt:lpwstr>_Toc310787472</vt:lpwstr>
      </vt:variant>
      <vt:variant>
        <vt:i4>1114175</vt:i4>
      </vt:variant>
      <vt:variant>
        <vt:i4>326</vt:i4>
      </vt:variant>
      <vt:variant>
        <vt:i4>0</vt:i4>
      </vt:variant>
      <vt:variant>
        <vt:i4>5</vt:i4>
      </vt:variant>
      <vt:variant>
        <vt:lpwstr/>
      </vt:variant>
      <vt:variant>
        <vt:lpwstr>_Toc310787471</vt:lpwstr>
      </vt:variant>
      <vt:variant>
        <vt:i4>1114175</vt:i4>
      </vt:variant>
      <vt:variant>
        <vt:i4>320</vt:i4>
      </vt:variant>
      <vt:variant>
        <vt:i4>0</vt:i4>
      </vt:variant>
      <vt:variant>
        <vt:i4>5</vt:i4>
      </vt:variant>
      <vt:variant>
        <vt:lpwstr/>
      </vt:variant>
      <vt:variant>
        <vt:lpwstr>_Toc310787470</vt:lpwstr>
      </vt:variant>
      <vt:variant>
        <vt:i4>1048639</vt:i4>
      </vt:variant>
      <vt:variant>
        <vt:i4>314</vt:i4>
      </vt:variant>
      <vt:variant>
        <vt:i4>0</vt:i4>
      </vt:variant>
      <vt:variant>
        <vt:i4>5</vt:i4>
      </vt:variant>
      <vt:variant>
        <vt:lpwstr/>
      </vt:variant>
      <vt:variant>
        <vt:lpwstr>_Toc310787469</vt:lpwstr>
      </vt:variant>
      <vt:variant>
        <vt:i4>1048639</vt:i4>
      </vt:variant>
      <vt:variant>
        <vt:i4>308</vt:i4>
      </vt:variant>
      <vt:variant>
        <vt:i4>0</vt:i4>
      </vt:variant>
      <vt:variant>
        <vt:i4>5</vt:i4>
      </vt:variant>
      <vt:variant>
        <vt:lpwstr/>
      </vt:variant>
      <vt:variant>
        <vt:lpwstr>_Toc310787468</vt:lpwstr>
      </vt:variant>
      <vt:variant>
        <vt:i4>1048639</vt:i4>
      </vt:variant>
      <vt:variant>
        <vt:i4>302</vt:i4>
      </vt:variant>
      <vt:variant>
        <vt:i4>0</vt:i4>
      </vt:variant>
      <vt:variant>
        <vt:i4>5</vt:i4>
      </vt:variant>
      <vt:variant>
        <vt:lpwstr/>
      </vt:variant>
      <vt:variant>
        <vt:lpwstr>_Toc310787467</vt:lpwstr>
      </vt:variant>
      <vt:variant>
        <vt:i4>1048639</vt:i4>
      </vt:variant>
      <vt:variant>
        <vt:i4>296</vt:i4>
      </vt:variant>
      <vt:variant>
        <vt:i4>0</vt:i4>
      </vt:variant>
      <vt:variant>
        <vt:i4>5</vt:i4>
      </vt:variant>
      <vt:variant>
        <vt:lpwstr/>
      </vt:variant>
      <vt:variant>
        <vt:lpwstr>_Toc310787466</vt:lpwstr>
      </vt:variant>
      <vt:variant>
        <vt:i4>1048639</vt:i4>
      </vt:variant>
      <vt:variant>
        <vt:i4>290</vt:i4>
      </vt:variant>
      <vt:variant>
        <vt:i4>0</vt:i4>
      </vt:variant>
      <vt:variant>
        <vt:i4>5</vt:i4>
      </vt:variant>
      <vt:variant>
        <vt:lpwstr/>
      </vt:variant>
      <vt:variant>
        <vt:lpwstr>_Toc310787465</vt:lpwstr>
      </vt:variant>
      <vt:variant>
        <vt:i4>1048639</vt:i4>
      </vt:variant>
      <vt:variant>
        <vt:i4>284</vt:i4>
      </vt:variant>
      <vt:variant>
        <vt:i4>0</vt:i4>
      </vt:variant>
      <vt:variant>
        <vt:i4>5</vt:i4>
      </vt:variant>
      <vt:variant>
        <vt:lpwstr/>
      </vt:variant>
      <vt:variant>
        <vt:lpwstr>_Toc310787464</vt:lpwstr>
      </vt:variant>
      <vt:variant>
        <vt:i4>1048639</vt:i4>
      </vt:variant>
      <vt:variant>
        <vt:i4>278</vt:i4>
      </vt:variant>
      <vt:variant>
        <vt:i4>0</vt:i4>
      </vt:variant>
      <vt:variant>
        <vt:i4>5</vt:i4>
      </vt:variant>
      <vt:variant>
        <vt:lpwstr/>
      </vt:variant>
      <vt:variant>
        <vt:lpwstr>_Toc310787463</vt:lpwstr>
      </vt:variant>
      <vt:variant>
        <vt:i4>1048639</vt:i4>
      </vt:variant>
      <vt:variant>
        <vt:i4>272</vt:i4>
      </vt:variant>
      <vt:variant>
        <vt:i4>0</vt:i4>
      </vt:variant>
      <vt:variant>
        <vt:i4>5</vt:i4>
      </vt:variant>
      <vt:variant>
        <vt:lpwstr/>
      </vt:variant>
      <vt:variant>
        <vt:lpwstr>_Toc310787462</vt:lpwstr>
      </vt:variant>
      <vt:variant>
        <vt:i4>1048639</vt:i4>
      </vt:variant>
      <vt:variant>
        <vt:i4>266</vt:i4>
      </vt:variant>
      <vt:variant>
        <vt:i4>0</vt:i4>
      </vt:variant>
      <vt:variant>
        <vt:i4>5</vt:i4>
      </vt:variant>
      <vt:variant>
        <vt:lpwstr/>
      </vt:variant>
      <vt:variant>
        <vt:lpwstr>_Toc310787461</vt:lpwstr>
      </vt:variant>
      <vt:variant>
        <vt:i4>1048639</vt:i4>
      </vt:variant>
      <vt:variant>
        <vt:i4>260</vt:i4>
      </vt:variant>
      <vt:variant>
        <vt:i4>0</vt:i4>
      </vt:variant>
      <vt:variant>
        <vt:i4>5</vt:i4>
      </vt:variant>
      <vt:variant>
        <vt:lpwstr/>
      </vt:variant>
      <vt:variant>
        <vt:lpwstr>_Toc310787460</vt:lpwstr>
      </vt:variant>
      <vt:variant>
        <vt:i4>1245247</vt:i4>
      </vt:variant>
      <vt:variant>
        <vt:i4>254</vt:i4>
      </vt:variant>
      <vt:variant>
        <vt:i4>0</vt:i4>
      </vt:variant>
      <vt:variant>
        <vt:i4>5</vt:i4>
      </vt:variant>
      <vt:variant>
        <vt:lpwstr/>
      </vt:variant>
      <vt:variant>
        <vt:lpwstr>_Toc310787459</vt:lpwstr>
      </vt:variant>
      <vt:variant>
        <vt:i4>1245247</vt:i4>
      </vt:variant>
      <vt:variant>
        <vt:i4>248</vt:i4>
      </vt:variant>
      <vt:variant>
        <vt:i4>0</vt:i4>
      </vt:variant>
      <vt:variant>
        <vt:i4>5</vt:i4>
      </vt:variant>
      <vt:variant>
        <vt:lpwstr/>
      </vt:variant>
      <vt:variant>
        <vt:lpwstr>_Toc310787458</vt:lpwstr>
      </vt:variant>
      <vt:variant>
        <vt:i4>1245247</vt:i4>
      </vt:variant>
      <vt:variant>
        <vt:i4>242</vt:i4>
      </vt:variant>
      <vt:variant>
        <vt:i4>0</vt:i4>
      </vt:variant>
      <vt:variant>
        <vt:i4>5</vt:i4>
      </vt:variant>
      <vt:variant>
        <vt:lpwstr/>
      </vt:variant>
      <vt:variant>
        <vt:lpwstr>_Toc310787457</vt:lpwstr>
      </vt:variant>
      <vt:variant>
        <vt:i4>1245247</vt:i4>
      </vt:variant>
      <vt:variant>
        <vt:i4>236</vt:i4>
      </vt:variant>
      <vt:variant>
        <vt:i4>0</vt:i4>
      </vt:variant>
      <vt:variant>
        <vt:i4>5</vt:i4>
      </vt:variant>
      <vt:variant>
        <vt:lpwstr/>
      </vt:variant>
      <vt:variant>
        <vt:lpwstr>_Toc310787456</vt:lpwstr>
      </vt:variant>
      <vt:variant>
        <vt:i4>1245247</vt:i4>
      </vt:variant>
      <vt:variant>
        <vt:i4>230</vt:i4>
      </vt:variant>
      <vt:variant>
        <vt:i4>0</vt:i4>
      </vt:variant>
      <vt:variant>
        <vt:i4>5</vt:i4>
      </vt:variant>
      <vt:variant>
        <vt:lpwstr/>
      </vt:variant>
      <vt:variant>
        <vt:lpwstr>_Toc310787455</vt:lpwstr>
      </vt:variant>
      <vt:variant>
        <vt:i4>1245247</vt:i4>
      </vt:variant>
      <vt:variant>
        <vt:i4>224</vt:i4>
      </vt:variant>
      <vt:variant>
        <vt:i4>0</vt:i4>
      </vt:variant>
      <vt:variant>
        <vt:i4>5</vt:i4>
      </vt:variant>
      <vt:variant>
        <vt:lpwstr/>
      </vt:variant>
      <vt:variant>
        <vt:lpwstr>_Toc310787454</vt:lpwstr>
      </vt:variant>
      <vt:variant>
        <vt:i4>1245247</vt:i4>
      </vt:variant>
      <vt:variant>
        <vt:i4>218</vt:i4>
      </vt:variant>
      <vt:variant>
        <vt:i4>0</vt:i4>
      </vt:variant>
      <vt:variant>
        <vt:i4>5</vt:i4>
      </vt:variant>
      <vt:variant>
        <vt:lpwstr/>
      </vt:variant>
      <vt:variant>
        <vt:lpwstr>_Toc310787453</vt:lpwstr>
      </vt:variant>
      <vt:variant>
        <vt:i4>1245247</vt:i4>
      </vt:variant>
      <vt:variant>
        <vt:i4>212</vt:i4>
      </vt:variant>
      <vt:variant>
        <vt:i4>0</vt:i4>
      </vt:variant>
      <vt:variant>
        <vt:i4>5</vt:i4>
      </vt:variant>
      <vt:variant>
        <vt:lpwstr/>
      </vt:variant>
      <vt:variant>
        <vt:lpwstr>_Toc310787452</vt:lpwstr>
      </vt:variant>
      <vt:variant>
        <vt:i4>1245247</vt:i4>
      </vt:variant>
      <vt:variant>
        <vt:i4>206</vt:i4>
      </vt:variant>
      <vt:variant>
        <vt:i4>0</vt:i4>
      </vt:variant>
      <vt:variant>
        <vt:i4>5</vt:i4>
      </vt:variant>
      <vt:variant>
        <vt:lpwstr/>
      </vt:variant>
      <vt:variant>
        <vt:lpwstr>_Toc310787451</vt:lpwstr>
      </vt:variant>
      <vt:variant>
        <vt:i4>1245247</vt:i4>
      </vt:variant>
      <vt:variant>
        <vt:i4>200</vt:i4>
      </vt:variant>
      <vt:variant>
        <vt:i4>0</vt:i4>
      </vt:variant>
      <vt:variant>
        <vt:i4>5</vt:i4>
      </vt:variant>
      <vt:variant>
        <vt:lpwstr/>
      </vt:variant>
      <vt:variant>
        <vt:lpwstr>_Toc310787450</vt:lpwstr>
      </vt:variant>
      <vt:variant>
        <vt:i4>1179711</vt:i4>
      </vt:variant>
      <vt:variant>
        <vt:i4>194</vt:i4>
      </vt:variant>
      <vt:variant>
        <vt:i4>0</vt:i4>
      </vt:variant>
      <vt:variant>
        <vt:i4>5</vt:i4>
      </vt:variant>
      <vt:variant>
        <vt:lpwstr/>
      </vt:variant>
      <vt:variant>
        <vt:lpwstr>_Toc310787449</vt:lpwstr>
      </vt:variant>
      <vt:variant>
        <vt:i4>1179711</vt:i4>
      </vt:variant>
      <vt:variant>
        <vt:i4>188</vt:i4>
      </vt:variant>
      <vt:variant>
        <vt:i4>0</vt:i4>
      </vt:variant>
      <vt:variant>
        <vt:i4>5</vt:i4>
      </vt:variant>
      <vt:variant>
        <vt:lpwstr/>
      </vt:variant>
      <vt:variant>
        <vt:lpwstr>_Toc310787448</vt:lpwstr>
      </vt:variant>
      <vt:variant>
        <vt:i4>1179711</vt:i4>
      </vt:variant>
      <vt:variant>
        <vt:i4>182</vt:i4>
      </vt:variant>
      <vt:variant>
        <vt:i4>0</vt:i4>
      </vt:variant>
      <vt:variant>
        <vt:i4>5</vt:i4>
      </vt:variant>
      <vt:variant>
        <vt:lpwstr/>
      </vt:variant>
      <vt:variant>
        <vt:lpwstr>_Toc310787447</vt:lpwstr>
      </vt:variant>
      <vt:variant>
        <vt:i4>1179711</vt:i4>
      </vt:variant>
      <vt:variant>
        <vt:i4>176</vt:i4>
      </vt:variant>
      <vt:variant>
        <vt:i4>0</vt:i4>
      </vt:variant>
      <vt:variant>
        <vt:i4>5</vt:i4>
      </vt:variant>
      <vt:variant>
        <vt:lpwstr/>
      </vt:variant>
      <vt:variant>
        <vt:lpwstr>_Toc310787446</vt:lpwstr>
      </vt:variant>
      <vt:variant>
        <vt:i4>1179711</vt:i4>
      </vt:variant>
      <vt:variant>
        <vt:i4>170</vt:i4>
      </vt:variant>
      <vt:variant>
        <vt:i4>0</vt:i4>
      </vt:variant>
      <vt:variant>
        <vt:i4>5</vt:i4>
      </vt:variant>
      <vt:variant>
        <vt:lpwstr/>
      </vt:variant>
      <vt:variant>
        <vt:lpwstr>_Toc310787445</vt:lpwstr>
      </vt:variant>
      <vt:variant>
        <vt:i4>1179711</vt:i4>
      </vt:variant>
      <vt:variant>
        <vt:i4>164</vt:i4>
      </vt:variant>
      <vt:variant>
        <vt:i4>0</vt:i4>
      </vt:variant>
      <vt:variant>
        <vt:i4>5</vt:i4>
      </vt:variant>
      <vt:variant>
        <vt:lpwstr/>
      </vt:variant>
      <vt:variant>
        <vt:lpwstr>_Toc310787444</vt:lpwstr>
      </vt:variant>
      <vt:variant>
        <vt:i4>1179711</vt:i4>
      </vt:variant>
      <vt:variant>
        <vt:i4>158</vt:i4>
      </vt:variant>
      <vt:variant>
        <vt:i4>0</vt:i4>
      </vt:variant>
      <vt:variant>
        <vt:i4>5</vt:i4>
      </vt:variant>
      <vt:variant>
        <vt:lpwstr/>
      </vt:variant>
      <vt:variant>
        <vt:lpwstr>_Toc310787443</vt:lpwstr>
      </vt:variant>
      <vt:variant>
        <vt:i4>1179711</vt:i4>
      </vt:variant>
      <vt:variant>
        <vt:i4>152</vt:i4>
      </vt:variant>
      <vt:variant>
        <vt:i4>0</vt:i4>
      </vt:variant>
      <vt:variant>
        <vt:i4>5</vt:i4>
      </vt:variant>
      <vt:variant>
        <vt:lpwstr/>
      </vt:variant>
      <vt:variant>
        <vt:lpwstr>_Toc310787442</vt:lpwstr>
      </vt:variant>
      <vt:variant>
        <vt:i4>1179711</vt:i4>
      </vt:variant>
      <vt:variant>
        <vt:i4>146</vt:i4>
      </vt:variant>
      <vt:variant>
        <vt:i4>0</vt:i4>
      </vt:variant>
      <vt:variant>
        <vt:i4>5</vt:i4>
      </vt:variant>
      <vt:variant>
        <vt:lpwstr/>
      </vt:variant>
      <vt:variant>
        <vt:lpwstr>_Toc310787441</vt:lpwstr>
      </vt:variant>
      <vt:variant>
        <vt:i4>1179711</vt:i4>
      </vt:variant>
      <vt:variant>
        <vt:i4>140</vt:i4>
      </vt:variant>
      <vt:variant>
        <vt:i4>0</vt:i4>
      </vt:variant>
      <vt:variant>
        <vt:i4>5</vt:i4>
      </vt:variant>
      <vt:variant>
        <vt:lpwstr/>
      </vt:variant>
      <vt:variant>
        <vt:lpwstr>_Toc310787440</vt:lpwstr>
      </vt:variant>
      <vt:variant>
        <vt:i4>1376319</vt:i4>
      </vt:variant>
      <vt:variant>
        <vt:i4>134</vt:i4>
      </vt:variant>
      <vt:variant>
        <vt:i4>0</vt:i4>
      </vt:variant>
      <vt:variant>
        <vt:i4>5</vt:i4>
      </vt:variant>
      <vt:variant>
        <vt:lpwstr/>
      </vt:variant>
      <vt:variant>
        <vt:lpwstr>_Toc310787439</vt:lpwstr>
      </vt:variant>
      <vt:variant>
        <vt:i4>1376319</vt:i4>
      </vt:variant>
      <vt:variant>
        <vt:i4>128</vt:i4>
      </vt:variant>
      <vt:variant>
        <vt:i4>0</vt:i4>
      </vt:variant>
      <vt:variant>
        <vt:i4>5</vt:i4>
      </vt:variant>
      <vt:variant>
        <vt:lpwstr/>
      </vt:variant>
      <vt:variant>
        <vt:lpwstr>_Toc310787438</vt:lpwstr>
      </vt:variant>
      <vt:variant>
        <vt:i4>1376319</vt:i4>
      </vt:variant>
      <vt:variant>
        <vt:i4>122</vt:i4>
      </vt:variant>
      <vt:variant>
        <vt:i4>0</vt:i4>
      </vt:variant>
      <vt:variant>
        <vt:i4>5</vt:i4>
      </vt:variant>
      <vt:variant>
        <vt:lpwstr/>
      </vt:variant>
      <vt:variant>
        <vt:lpwstr>_Toc310787437</vt:lpwstr>
      </vt:variant>
      <vt:variant>
        <vt:i4>1376319</vt:i4>
      </vt:variant>
      <vt:variant>
        <vt:i4>116</vt:i4>
      </vt:variant>
      <vt:variant>
        <vt:i4>0</vt:i4>
      </vt:variant>
      <vt:variant>
        <vt:i4>5</vt:i4>
      </vt:variant>
      <vt:variant>
        <vt:lpwstr/>
      </vt:variant>
      <vt:variant>
        <vt:lpwstr>_Toc310787436</vt:lpwstr>
      </vt:variant>
      <vt:variant>
        <vt:i4>1376319</vt:i4>
      </vt:variant>
      <vt:variant>
        <vt:i4>110</vt:i4>
      </vt:variant>
      <vt:variant>
        <vt:i4>0</vt:i4>
      </vt:variant>
      <vt:variant>
        <vt:i4>5</vt:i4>
      </vt:variant>
      <vt:variant>
        <vt:lpwstr/>
      </vt:variant>
      <vt:variant>
        <vt:lpwstr>_Toc310787435</vt:lpwstr>
      </vt:variant>
      <vt:variant>
        <vt:i4>1376319</vt:i4>
      </vt:variant>
      <vt:variant>
        <vt:i4>104</vt:i4>
      </vt:variant>
      <vt:variant>
        <vt:i4>0</vt:i4>
      </vt:variant>
      <vt:variant>
        <vt:i4>5</vt:i4>
      </vt:variant>
      <vt:variant>
        <vt:lpwstr/>
      </vt:variant>
      <vt:variant>
        <vt:lpwstr>_Toc310787434</vt:lpwstr>
      </vt:variant>
      <vt:variant>
        <vt:i4>1376319</vt:i4>
      </vt:variant>
      <vt:variant>
        <vt:i4>98</vt:i4>
      </vt:variant>
      <vt:variant>
        <vt:i4>0</vt:i4>
      </vt:variant>
      <vt:variant>
        <vt:i4>5</vt:i4>
      </vt:variant>
      <vt:variant>
        <vt:lpwstr/>
      </vt:variant>
      <vt:variant>
        <vt:lpwstr>_Toc310787433</vt:lpwstr>
      </vt:variant>
      <vt:variant>
        <vt:i4>1376319</vt:i4>
      </vt:variant>
      <vt:variant>
        <vt:i4>92</vt:i4>
      </vt:variant>
      <vt:variant>
        <vt:i4>0</vt:i4>
      </vt:variant>
      <vt:variant>
        <vt:i4>5</vt:i4>
      </vt:variant>
      <vt:variant>
        <vt:lpwstr/>
      </vt:variant>
      <vt:variant>
        <vt:lpwstr>_Toc310787432</vt:lpwstr>
      </vt:variant>
      <vt:variant>
        <vt:i4>1376319</vt:i4>
      </vt:variant>
      <vt:variant>
        <vt:i4>86</vt:i4>
      </vt:variant>
      <vt:variant>
        <vt:i4>0</vt:i4>
      </vt:variant>
      <vt:variant>
        <vt:i4>5</vt:i4>
      </vt:variant>
      <vt:variant>
        <vt:lpwstr/>
      </vt:variant>
      <vt:variant>
        <vt:lpwstr>_Toc310787431</vt:lpwstr>
      </vt:variant>
      <vt:variant>
        <vt:i4>1376319</vt:i4>
      </vt:variant>
      <vt:variant>
        <vt:i4>80</vt:i4>
      </vt:variant>
      <vt:variant>
        <vt:i4>0</vt:i4>
      </vt:variant>
      <vt:variant>
        <vt:i4>5</vt:i4>
      </vt:variant>
      <vt:variant>
        <vt:lpwstr/>
      </vt:variant>
      <vt:variant>
        <vt:lpwstr>_Toc310787430</vt:lpwstr>
      </vt:variant>
      <vt:variant>
        <vt:i4>1310783</vt:i4>
      </vt:variant>
      <vt:variant>
        <vt:i4>74</vt:i4>
      </vt:variant>
      <vt:variant>
        <vt:i4>0</vt:i4>
      </vt:variant>
      <vt:variant>
        <vt:i4>5</vt:i4>
      </vt:variant>
      <vt:variant>
        <vt:lpwstr/>
      </vt:variant>
      <vt:variant>
        <vt:lpwstr>_Toc310787429</vt:lpwstr>
      </vt:variant>
      <vt:variant>
        <vt:i4>1310783</vt:i4>
      </vt:variant>
      <vt:variant>
        <vt:i4>68</vt:i4>
      </vt:variant>
      <vt:variant>
        <vt:i4>0</vt:i4>
      </vt:variant>
      <vt:variant>
        <vt:i4>5</vt:i4>
      </vt:variant>
      <vt:variant>
        <vt:lpwstr/>
      </vt:variant>
      <vt:variant>
        <vt:lpwstr>_Toc310787428</vt:lpwstr>
      </vt:variant>
      <vt:variant>
        <vt:i4>1310783</vt:i4>
      </vt:variant>
      <vt:variant>
        <vt:i4>62</vt:i4>
      </vt:variant>
      <vt:variant>
        <vt:i4>0</vt:i4>
      </vt:variant>
      <vt:variant>
        <vt:i4>5</vt:i4>
      </vt:variant>
      <vt:variant>
        <vt:lpwstr/>
      </vt:variant>
      <vt:variant>
        <vt:lpwstr>_Toc310787427</vt:lpwstr>
      </vt:variant>
      <vt:variant>
        <vt:i4>1310783</vt:i4>
      </vt:variant>
      <vt:variant>
        <vt:i4>56</vt:i4>
      </vt:variant>
      <vt:variant>
        <vt:i4>0</vt:i4>
      </vt:variant>
      <vt:variant>
        <vt:i4>5</vt:i4>
      </vt:variant>
      <vt:variant>
        <vt:lpwstr/>
      </vt:variant>
      <vt:variant>
        <vt:lpwstr>_Toc310787426</vt:lpwstr>
      </vt:variant>
      <vt:variant>
        <vt:i4>1310783</vt:i4>
      </vt:variant>
      <vt:variant>
        <vt:i4>50</vt:i4>
      </vt:variant>
      <vt:variant>
        <vt:i4>0</vt:i4>
      </vt:variant>
      <vt:variant>
        <vt:i4>5</vt:i4>
      </vt:variant>
      <vt:variant>
        <vt:lpwstr/>
      </vt:variant>
      <vt:variant>
        <vt:lpwstr>_Toc310787425</vt:lpwstr>
      </vt:variant>
      <vt:variant>
        <vt:i4>1310783</vt:i4>
      </vt:variant>
      <vt:variant>
        <vt:i4>44</vt:i4>
      </vt:variant>
      <vt:variant>
        <vt:i4>0</vt:i4>
      </vt:variant>
      <vt:variant>
        <vt:i4>5</vt:i4>
      </vt:variant>
      <vt:variant>
        <vt:lpwstr/>
      </vt:variant>
      <vt:variant>
        <vt:lpwstr>_Toc310787424</vt:lpwstr>
      </vt:variant>
      <vt:variant>
        <vt:i4>1310783</vt:i4>
      </vt:variant>
      <vt:variant>
        <vt:i4>38</vt:i4>
      </vt:variant>
      <vt:variant>
        <vt:i4>0</vt:i4>
      </vt:variant>
      <vt:variant>
        <vt:i4>5</vt:i4>
      </vt:variant>
      <vt:variant>
        <vt:lpwstr/>
      </vt:variant>
      <vt:variant>
        <vt:lpwstr>_Toc310787423</vt:lpwstr>
      </vt:variant>
      <vt:variant>
        <vt:i4>1310783</vt:i4>
      </vt:variant>
      <vt:variant>
        <vt:i4>32</vt:i4>
      </vt:variant>
      <vt:variant>
        <vt:i4>0</vt:i4>
      </vt:variant>
      <vt:variant>
        <vt:i4>5</vt:i4>
      </vt:variant>
      <vt:variant>
        <vt:lpwstr/>
      </vt:variant>
      <vt:variant>
        <vt:lpwstr>_Toc310787422</vt:lpwstr>
      </vt:variant>
      <vt:variant>
        <vt:i4>1310783</vt:i4>
      </vt:variant>
      <vt:variant>
        <vt:i4>26</vt:i4>
      </vt:variant>
      <vt:variant>
        <vt:i4>0</vt:i4>
      </vt:variant>
      <vt:variant>
        <vt:i4>5</vt:i4>
      </vt:variant>
      <vt:variant>
        <vt:lpwstr/>
      </vt:variant>
      <vt:variant>
        <vt:lpwstr>_Toc310787421</vt:lpwstr>
      </vt:variant>
      <vt:variant>
        <vt:i4>1310783</vt:i4>
      </vt:variant>
      <vt:variant>
        <vt:i4>20</vt:i4>
      </vt:variant>
      <vt:variant>
        <vt:i4>0</vt:i4>
      </vt:variant>
      <vt:variant>
        <vt:i4>5</vt:i4>
      </vt:variant>
      <vt:variant>
        <vt:lpwstr/>
      </vt:variant>
      <vt:variant>
        <vt:lpwstr>_Toc310787420</vt:lpwstr>
      </vt:variant>
      <vt:variant>
        <vt:i4>1507391</vt:i4>
      </vt:variant>
      <vt:variant>
        <vt:i4>14</vt:i4>
      </vt:variant>
      <vt:variant>
        <vt:i4>0</vt:i4>
      </vt:variant>
      <vt:variant>
        <vt:i4>5</vt:i4>
      </vt:variant>
      <vt:variant>
        <vt:lpwstr/>
      </vt:variant>
      <vt:variant>
        <vt:lpwstr>_Toc310787419</vt:lpwstr>
      </vt:variant>
      <vt:variant>
        <vt:i4>1507391</vt:i4>
      </vt:variant>
      <vt:variant>
        <vt:i4>8</vt:i4>
      </vt:variant>
      <vt:variant>
        <vt:i4>0</vt:i4>
      </vt:variant>
      <vt:variant>
        <vt:i4>5</vt:i4>
      </vt:variant>
      <vt:variant>
        <vt:lpwstr/>
      </vt:variant>
      <vt:variant>
        <vt:lpwstr>_Toc310787418</vt:lpwstr>
      </vt:variant>
      <vt:variant>
        <vt:i4>1507391</vt:i4>
      </vt:variant>
      <vt:variant>
        <vt:i4>2</vt:i4>
      </vt:variant>
      <vt:variant>
        <vt:i4>0</vt:i4>
      </vt:variant>
      <vt:variant>
        <vt:i4>5</vt:i4>
      </vt:variant>
      <vt:variant>
        <vt:lpwstr/>
      </vt:variant>
      <vt:variant>
        <vt:lpwstr>_Toc310787417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KHAI PHÁ DỮ LIỆU: DỰ BÁO TỶ LỆ NGHỈ HỌC CỦA CÁC NHÓM HỌC VIÊN 
HỆ  TỪ XA THEO PHƯƠNG THỨC E-LEARNING</dc:title>
  <dc:creator>PAC</dc:creator>
  <cp:lastModifiedBy>Windows</cp:lastModifiedBy>
  <cp:revision>39</cp:revision>
  <dcterms:created xsi:type="dcterms:W3CDTF">2011-12-04T11:44:00Z</dcterms:created>
  <dcterms:modified xsi:type="dcterms:W3CDTF">2011-12-04T13:36:00Z</dcterms:modified>
</cp:coreProperties>
</file>