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37D3F"/>
          <w:sz w:val="24"/>
          <w:szCs w:val="24"/>
        </w:rPr>
        <w:t xml:space="preserve">BỘ GIÁO DỤC VÀ ĐÀO TẠO</w:t>
      </w:r>
    </w:p>
    <w:p>
      <w:pPr>
        <w:spacing w:after="40"/>
        <w:jc w:val="center"/>
      </w:pPr>
      <w:r>
        <w:rPr>
          <w:b/>
          <w:bCs/>
          <w:color w:val="037D3F"/>
          <w:sz w:val="24"/>
          <w:szCs w:val="24"/>
        </w:rPr>
        <w:t xml:space="preserve">TRƯỜNG ĐẠI HỌC LẠC HỒNG</w:t>
      </w:r>
    </w:p>
    <w:p>
      <w:pPr>
        <w:spacing w:after="500" w:before="900"/>
        <w:jc w:val="center"/>
      </w:pPr>
      <w:r>
        <w:drawing>
          <wp:inline distT="0" distB="0" distL="0" distR="0">
            <wp:extent cx="3600450" cy="2409825"/>
            <wp:effectExtent t="0" r="0" b="0" l="0"/>
            <wp:docPr id="1" name="logo_final" descr="logo_final" title="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00450" cy="2409825"/>
                    </a:xfrm>
                    <a:prstGeom prst="rect">
                      <a:avLst/>
                    </a:prstGeom>
                  </pic:spPr>
                </pic:pic>
              </a:graphicData>
            </a:graphic>
          </wp:inline>
        </w:drawing>
      </w:r>
    </w:p>
    <w:p>
      <w:pPr>
        <w:spacing w:after="200"/>
        <w:jc w:val="center"/>
      </w:pPr>
      <w:r>
        <w:rPr>
          <w:b/>
          <w:bCs/>
          <w:color w:val="73AB43"/>
          <w:sz w:val="56"/>
          <w:szCs w:val="56"/>
        </w:rPr>
        <w:t xml:space="preserve">BÁO CÁO TỐT NGHIỆP</w:t>
      </w:r>
    </w:p>
    <w:p>
      <w:pPr>
        <w:spacing w:after="80"/>
        <w:jc w:val="center"/>
      </w:pPr>
      <w:r>
        <w:rPr>
          <w:b/>
          <w:bCs/>
          <w:color w:val="958A72"/>
          <w:spacing w:val="60"/>
          <w:sz w:val="22"/>
          <w:szCs w:val="22"/>
        </w:rPr>
        <w:t xml:space="preserve">ĐỀ TÀI</w:t>
      </w:r>
    </w:p>
    <w:p>
      <w:pPr>
        <w:spacing w:after="900"/>
        <w:jc w:val="center"/>
      </w:pPr>
      <w:r>
        <w:rPr>
          <w:b/>
          <w:bCs/>
          <w:color w:val="037D3F"/>
          <w:sz w:val="32"/>
          <w:szCs w:val="32"/>
        </w:rPr>
        <w:t xml:space="preserve">THIẾT KẾ HỆ THỐNG NHẬN DIỆN THƯƠNG HIỆU CÔNG TY TNHH RAU CỦ SẠCH MONKY FARM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73AB43" w:color="auto" w:val="clear"/>
            <w:tcMar>
              <w:top w:type="dxa" w:w="400"/>
              <w:left w:type="dxa" w:w="500"/>
              <w:bottom w:type="dxa" w:w="400"/>
              <w:right w:type="dxa" w:w="500"/>
            </w:tcMar>
            <w:vAlign w:val="top"/>
          </w:tcPr>
          <w:p>
            <w:pPr>
              <w:spacing w:after="80"/>
            </w:pPr>
            <w:r>
              <w:rPr>
                <w:b/>
                <w:bCs/>
                <w:color w:val="FFFFFF"/>
                <w:sz w:val="26"/>
                <w:szCs w:val="26"/>
              </w:rPr>
              <w:t xml:space="preserve">Nhóm 2 – Nhóm Rau Củ</w:t>
            </w:r>
          </w:p>
          <w:p>
            <w:pPr>
              <w:spacing w:after="80"/>
            </w:pPr>
            <w:r>
              <w:rPr>
                <w:color w:val="FFFFFF"/>
                <w:sz w:val="22"/>
                <w:szCs w:val="22"/>
              </w:rPr>
              <w:t xml:space="preserve">Nguyễn Văn Đạt – MSSV 725000767 · Vũ Minh Huyên – MSSV 725000643</w:t>
            </w:r>
          </w:p>
          <w:p>
            <w:pPr>
              <w:spacing w:after="200"/>
            </w:pPr>
            <w:r>
              <w:rPr>
                <w:color w:val="FFFFFF"/>
                <w:sz w:val="22"/>
                <w:szCs w:val="22"/>
              </w:rPr>
              <w:t xml:space="preserve">GVHD: Huỳnh Phan Như Ngọc</w:t>
            </w:r>
          </w:p>
          <w:p>
            <w:pPr>
              <w:jc w:val="right"/>
            </w:pPr>
            <w:r>
              <w:rPr>
                <w:b/>
                <w:bCs/>
                <w:color w:val="FFFFFF"/>
                <w:sz w:val="26"/>
                <w:szCs w:val="26"/>
              </w:rPr>
              <w:t xml:space="preserve">THÁNG 10/2026</w:t>
            </w:r>
          </w:p>
        </w:tc>
      </w:tr>
    </w:tbl>
    <w:p>
      <w:r>
        <w:br w:type="page"/>
      </w:r>
    </w:p>
    <w:p>
      <w:pPr>
        <w:spacing w:after="40"/>
        <w:jc w:val="center"/>
      </w:pPr>
      <w:r>
        <w:rPr>
          <w:b/>
          <w:bCs/>
          <w:color w:val="037D3F"/>
          <w:sz w:val="24"/>
          <w:szCs w:val="24"/>
        </w:rPr>
        <w:t xml:space="preserve">BỘ GIÁO DỤC VÀ ĐÀO TẠO</w:t>
      </w:r>
    </w:p>
    <w:p>
      <w:pPr>
        <w:spacing w:after="40"/>
        <w:jc w:val="center"/>
      </w:pPr>
      <w:r>
        <w:rPr>
          <w:b/>
          <w:bCs/>
          <w:color w:val="037D3F"/>
          <w:sz w:val="24"/>
          <w:szCs w:val="24"/>
        </w:rPr>
        <w:t xml:space="preserve">TRƯỜNG ĐẠI HỌC LẠC HỒNG</w:t>
      </w:r>
    </w:p>
    <w:p>
      <w:pPr>
        <w:spacing w:after="240" w:before="240"/>
        <w:jc w:val="center"/>
      </w:pPr>
      <w:r>
        <w:rPr>
          <w:b/>
          <w:bCs/>
          <w:color w:val="73AB43"/>
          <w:sz w:val="40"/>
          <w:szCs w:val="40"/>
        </w:rPr>
        <w:t xml:space="preserve">BÁO CÁO ĐỒ ÁN TỐT NGHIỆP</w:t>
      </w:r>
    </w:p>
    <w:p>
      <w:pPr>
        <w:jc w:val="center"/>
      </w:pPr>
      <w:r>
        <w:drawing>
          <wp:inline distT="0" distB="0" distL="0" distR="0">
            <wp:extent cx="5038725" cy="3219450"/>
            <wp:effectExtent t="0" r="0" b="0" l="0"/>
            <wp:docPr id="1" name="billboard" descr="billboard" title="bill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3219450"/>
                    </a:xfrm>
                    <a:prstGeom prst="rect">
                      <a:avLst/>
                    </a:prstGeom>
                  </pic:spPr>
                </pic:pic>
              </a:graphicData>
            </a:graphic>
          </wp:inline>
        </w:drawing>
      </w:r>
    </w:p>
    <w:p>
      <w:pPr>
        <w:spacing w:after="300"/>
        <w:jc w:val="center"/>
      </w:pPr>
      <w:r>
        <w:rPr>
          <w:color w:val="7D725C"/>
          <w:sz w:val="22"/>
          <w:szCs w:val="22"/>
        </w:rPr>
        <w:t xml:space="preserve">Key Visual – "Rau củ xanh, sống khỏe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c>
          <w:tcPr>
            <w:tcW w:type="dxa" w:w="250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Tên đề tài</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Thiết kế hệ thống nhận diện thương hiệu Công ty TNHH Rau củ sạch Monky Farm</w:t>
            </w:r>
          </w:p>
        </w:tc>
      </w:tr>
      <w:tr>
        <w:tc>
          <w:tcPr>
            <w:tcW w:type="dxa" w:w="250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Tên tiếng Anh</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Brand Identity System Design for Monky Farm Clean Vegetables Co., Ltd.</w:t>
            </w:r>
          </w:p>
        </w:tc>
      </w:tr>
      <w:tr>
        <w:tc>
          <w:tcPr>
            <w:tcW w:type="dxa" w:w="250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Ngành</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Truyền Thông Đa Phương Tiện</w:t>
            </w:r>
          </w:p>
        </w:tc>
      </w:tr>
      <w:tr>
        <w:tc>
          <w:tcPr>
            <w:tcW w:type="dxa" w:w="250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Mã số</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7.32.01.04</w:t>
            </w:r>
          </w:p>
        </w:tc>
      </w:tr>
      <w:tr>
        <w:tc>
          <w:tcPr>
            <w:tcW w:type="dxa" w:w="250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Sinh viên thực hiện</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Nguyễn Văn Đạt — MSSV: 725000767</w:t>
            </w:r>
          </w:p>
          <w:p>
            <w:pPr>
              <w:spacing w:after="40" w:line="264"/>
              <w:jc w:val="left"/>
            </w:pPr>
            <w:r>
              <w:rPr>
                <w:b w:val="false"/>
                <w:bCs w:val="false"/>
                <w:sz w:val="22"/>
                <w:szCs w:val="22"/>
              </w:rPr>
              <w:t xml:space="preserve">Vũ Minh Huyên — MSSV: 725000643</w:t>
            </w:r>
          </w:p>
        </w:tc>
      </w:tr>
      <w:tr>
        <w:tc>
          <w:tcPr>
            <w:tcW w:type="dxa" w:w="250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Lớp</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24AG712</w:t>
            </w:r>
          </w:p>
        </w:tc>
      </w:tr>
      <w:tr>
        <w:tc>
          <w:tcPr>
            <w:tcW w:type="dxa" w:w="250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Giảng viên hướng dẫn</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Huỳnh Phan Như Ngọc</w:t>
            </w:r>
          </w:p>
        </w:tc>
      </w:tr>
      <w:tr>
        <w:tc>
          <w:tcPr>
            <w:tcW w:type="dxa" w:w="250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Năm thực hiện</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Đồng Nai, năm 2026</w:t>
            </w:r>
          </w:p>
        </w:tc>
      </w:tr>
    </w:tbl>
    <w:p>
      <w:pPr>
        <w:sectPr>
          <w:pgSz w:w="11906" w:h="16838" w:orient="portrait"/>
          <w:pgMar w:top="1000" w:right="1134" w:bottom="1000" w:left="1134" w:header="708" w:footer="708" w:gutter="0"/>
          <w:pgNumType/>
          <w:docGrid w:linePitch="360"/>
        </w:sectPr>
      </w:pPr>
    </w:p>
    <w:p>
      <w:pPr>
        <w:pStyle w:val="Heading1"/>
        <w:jc w:val="left"/>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ageBreakBefore/>
        <w:spacing w:after="40"/>
      </w:pPr>
      <w:r>
        <w:rPr>
          <w:b/>
          <w:bCs/>
          <w:color w:val="FCBB46"/>
          <w:spacing w:val="40"/>
          <w:sz w:val="20"/>
          <w:szCs w:val="20"/>
        </w:rPr>
        <w:t xml:space="preserve">ACKNOWLEDGEMENTS</w:t>
      </w:r>
    </w:p>
    <w:p>
      <w:pPr>
        <w:pStyle w:val="Heading1"/>
        <w:pBdr>
          <w:left w:val="single" w:color="73AB43" w:sz="36" w:space="10"/>
        </w:pBdr>
        <w:jc w:val="left"/>
      </w:pPr>
      <w:r>
        <w:t xml:space="preserve">Lời cảm ơn</w:t>
      </w:r>
    </w:p>
    <w:p>
      <w:pPr>
        <w:spacing w:after="160" w:line="360"/>
        <w:ind w:firstLine="567"/>
        <w:jc w:val="both"/>
      </w:pPr>
      <w:r>
        <w:t xml:space="preserve">Để hoàn thành báo cáo đồ án này, nhóm em xin gửi lời cảm ơn chân thành đến Ban Giám hiệu Nhà trường và quý Thầy Cô trong Khoa đã tạo dựng môi trường học tập nghiêm túc, cùng những điều kiện thuận lợi để nhóm được vận dụng kiến thức chuyên ngành vào một dự án thiết kế hoàn chỉnh.</w:t>
      </w:r>
    </w:p>
    <w:p>
      <w:pPr>
        <w:spacing w:after="160" w:line="360"/>
        <w:ind w:firstLine="567"/>
        <w:jc w:val="both"/>
      </w:pPr>
      <w:r>
        <w:t xml:space="preserve">Nhóm em đặc biệt biết ơn giảng viên hướng dẫn Huỳnh Phan Như Ngọc – người đã tận tình hướng dẫn, trang bị kiến thức chuyên ngành và đóng góp nhiều ý kiến quý báu trong suốt quá trình thực hiện. Những góp ý của giảng viên đã giúp những phác thảo đầu tiên của Monky Farm trở thành một hệ thống nhận diện có định hướng rõ ràng và nhất quán.</w:t>
      </w:r>
    </w:p>
    <w:p>
      <w:pPr>
        <w:spacing w:after="160" w:line="360"/>
        <w:ind w:firstLine="567"/>
        <w:jc w:val="both"/>
      </w:pPr>
      <w:r>
        <w:t xml:space="preserve">Nhóm xin cảm ơn gia đình đã luôn động viên, cùng bạn bè và những người đã hỗ trợ nhóm trong việc tìm hiểu tư liệu, quan sát thị trường và góp ý cho các phương án thiết kế. Do kiến thức và kinh nghiệm còn hạn chế, báo cáo khó tránh khỏi thiếu sót; nhóm rất mong nhận được nhận xét của quý Thầy Cô để đồ án được hoàn thiện hơn.</w:t>
      </w:r>
    </w:p>
    <w:p>
      <w:pPr>
        <w:spacing w:after="160" w:line="360"/>
        <w:jc w:val="right"/>
      </w:pPr>
      <w:r>
        <w:rPr>
          <w:i/>
          <w:iCs/>
        </w:rPr>
        <w:t xml:space="preserve">Xin chân thành cảm ơn!</w:t>
      </w: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14200" w:hRule="atLeast"/>
        </w:trPr>
        <w:tc>
          <w:tcPr>
            <w:tcW w:type="dxa" w:w="3000"/>
            <w:tcBorders>
              <w:top w:val="none" w:color="FFFFFF" w:sz="0"/>
              <w:left w:val="none" w:color="FFFFFF" w:sz="0"/>
              <w:bottom w:val="none" w:color="FFFFFF" w:sz="0"/>
              <w:right w:val="none" w:color="FFFFFF" w:sz="0"/>
            </w:tcBorders>
            <w:shd w:fill="73AB43" w:color="auto" w:val="clear"/>
            <w:tcMar>
              <w:top w:type="dxa" w:w="200"/>
              <w:left w:type="dxa" w:w="300"/>
              <w:bottom w:type="dxa" w:w="200"/>
              <w:right w:type="dxa" w:w="200"/>
            </w:tcMar>
            <w:vAlign w:val="top"/>
          </w:tcPr>
          <w:p>
            <w:pPr>
              <w:spacing w:after="0" w:before="600"/>
            </w:pPr>
            <w:r>
              <w:rPr>
                <w:b/>
                <w:bCs/>
                <w:color w:val="FFFFFF"/>
                <w:spacing w:val="60"/>
                <w:sz w:val="24"/>
                <w:szCs w:val="24"/>
              </w:rPr>
              <w:t xml:space="preserve">CHƯƠNG</w:t>
            </w:r>
          </w:p>
          <w:p>
            <w:r>
              <w:rPr>
                <w:b/>
                <w:bCs/>
                <w:color w:val="FFFFFF"/>
                <w:sz w:val="150"/>
                <w:szCs w:val="150"/>
              </w:rPr>
              <w:t xml:space="preserve">01</w:t>
            </w:r>
          </w:p>
        </w:tc>
        <w:tc>
          <w:tcPr>
            <w:tcW w:type="dxa" w:w="6638"/>
            <w:tcBorders>
              <w:top w:val="none" w:color="FFFFFF" w:sz="0"/>
              <w:left w:val="none" w:color="FFFFFF" w:sz="0"/>
              <w:bottom w:val="none" w:color="FFFFFF" w:sz="0"/>
              <w:right w:val="none" w:color="FFFFFF" w:sz="0"/>
            </w:tcBorders>
            <w:shd w:fill="FBF8F1" w:color="auto" w:val="clear"/>
            <w:tcMar>
              <w:top w:type="dxa" w:w="200"/>
              <w:left w:type="dxa" w:w="400"/>
              <w:bottom w:type="dxa" w:w="200"/>
              <w:right w:type="dxa" w:w="300"/>
            </w:tcMar>
            <w:vAlign w:val="top"/>
          </w:tcPr>
          <w:p>
            <w:pPr>
              <w:spacing w:after="60" w:before="700"/>
            </w:pPr>
            <w:r>
              <w:rPr>
                <w:b/>
                <w:bCs/>
                <w:color w:val="FCBB46"/>
                <w:spacing w:val="40"/>
                <w:sz w:val="20"/>
                <w:szCs w:val="20"/>
              </w:rPr>
              <w:t xml:space="preserve">OVERVIEW &amp; RESEARCH</w:t>
            </w:r>
          </w:p>
          <w:p>
            <w:pPr>
              <w:pStyle w:val="Heading1"/>
              <w:spacing w:after="240"/>
              <w:jc w:val="left"/>
            </w:pPr>
            <w:r>
              <w:t xml:space="preserve">Chương 1: Tổng quan và nghiên cứu</w:t>
            </w:r>
          </w:p>
          <w:p>
            <w:pPr>
              <w:spacing w:after="320" w:line="320"/>
            </w:pPr>
            <w:r>
              <w:rPr>
                <w:color w:val="5D5340"/>
                <w:sz w:val="24"/>
                <w:szCs w:val="24"/>
              </w:rPr>
              <w:t xml:space="preserve">Vì sao một thương hiệu rau củ sạch cần một hệ thống nhận diện riêng, ai là người mua, họ lo lắng điều gì, và đối thủ đang để trống khoảng nào trên thị trường.</w:t>
            </w:r>
          </w:p>
          <w:p>
            <w:pPr>
              <w:pBdr>
                <w:bottom w:val="single" w:color="E6DFCF" w:sz="4" w:space="3"/>
              </w:pBdr>
              <w:spacing w:after="80"/>
            </w:pPr>
            <w:r>
              <w:rPr>
                <w:b/>
                <w:bCs/>
                <w:color w:val="73AB43"/>
              </w:rPr>
              <w:t xml:space="preserve">1.1    </w:t>
            </w:r>
            <w:r>
              <w:rPr>
                <w:sz w:val="23"/>
                <w:szCs w:val="23"/>
              </w:rPr>
              <w:t xml:space="preserve">Lý do chọn đề tài &amp; Lời mở đầu</w:t>
            </w:r>
          </w:p>
          <w:p>
            <w:pPr>
              <w:pBdr>
                <w:bottom w:val="single" w:color="E6DFCF" w:sz="4" w:space="3"/>
              </w:pBdr>
              <w:spacing w:after="80"/>
            </w:pPr>
            <w:r>
              <w:rPr>
                <w:b/>
                <w:bCs/>
                <w:color w:val="73AB43"/>
              </w:rPr>
              <w:t xml:space="preserve">1.2    </w:t>
            </w:r>
            <w:r>
              <w:rPr>
                <w:sz w:val="23"/>
                <w:szCs w:val="23"/>
              </w:rPr>
              <w:t xml:space="preserve">Bối cảnh dự án &amp; Vấn đề thị trường</w:t>
            </w:r>
          </w:p>
          <w:p>
            <w:pPr>
              <w:pBdr>
                <w:bottom w:val="single" w:color="E6DFCF" w:sz="4" w:space="3"/>
              </w:pBdr>
              <w:spacing w:after="80"/>
            </w:pPr>
            <w:r>
              <w:rPr>
                <w:b/>
                <w:bCs/>
                <w:color w:val="73AB43"/>
              </w:rPr>
              <w:t xml:space="preserve">1.3    </w:t>
            </w:r>
            <w:r>
              <w:rPr>
                <w:sz w:val="23"/>
                <w:szCs w:val="23"/>
              </w:rPr>
              <w:t xml:space="preserve">Đối tượng mục tiêu &amp; Insight</w:t>
            </w:r>
          </w:p>
          <w:p>
            <w:pPr>
              <w:pBdr>
                <w:bottom w:val="single" w:color="E6DFCF" w:sz="4" w:space="3"/>
              </w:pBdr>
              <w:spacing w:after="80"/>
            </w:pPr>
            <w:r>
              <w:rPr>
                <w:b/>
                <w:bCs/>
                <w:color w:val="73AB43"/>
              </w:rPr>
              <w:t xml:space="preserve">1.4    </w:t>
            </w:r>
            <w:r>
              <w:rPr>
                <w:sz w:val="23"/>
                <w:szCs w:val="23"/>
              </w:rPr>
              <w:t xml:space="preserve">Phân tích đối thủ cạnh tranh</w:t>
            </w:r>
          </w:p>
          <w:p>
            <w:pPr>
              <w:pBdr>
                <w:bottom w:val="single" w:color="E6DFCF" w:sz="4" w:space="3"/>
              </w:pBdr>
              <w:spacing w:after="80"/>
            </w:pPr>
            <w:r>
              <w:rPr>
                <w:b/>
                <w:bCs/>
                <w:color w:val="73AB43"/>
              </w:rPr>
              <w:t xml:space="preserve">1.5    </w:t>
            </w:r>
            <w:r>
              <w:rPr>
                <w:sz w:val="23"/>
                <w:szCs w:val="23"/>
              </w:rPr>
              <w:t xml:space="preserve">Phân tích SWOT</w:t>
            </w:r>
          </w:p>
          <w:p>
            <w:pPr>
              <w:spacing w:before="400"/>
              <w:jc w:val="center"/>
            </w:pPr>
            <w:r>
              <w:drawing>
                <wp:inline distT="0" distB="0" distL="0" distR="0">
                  <wp:extent cx="3505200" cy="2705100"/>
                  <wp:effectExtent t="0" r="0" b="0" l="0"/>
                  <wp:docPr id="1" name="mb_vine" descr="mb_vine" title="mb_v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05200" cy="2705100"/>
                          </a:xfrm>
                          <a:prstGeom prst="rect">
                            <a:avLst/>
                          </a:prstGeom>
                        </pic:spPr>
                      </pic:pic>
                    </a:graphicData>
                  </a:graphic>
                </wp:inline>
              </w:drawing>
            </w:r>
          </w:p>
        </w:tc>
      </w:tr>
    </w:tbl>
    <w:p>
      <w:r>
        <w:br w:type="page"/>
      </w:r>
    </w:p>
    <w:p>
      <w:pPr>
        <w:pStyle w:val="Heading2"/>
        <w:keepNext/>
        <w:pBdr>
          <w:bottom w:val="single" w:color="DCEBCC" w:sz="8" w:space="4"/>
        </w:pBdr>
        <w:spacing w:after="160" w:before="320"/>
      </w:pPr>
      <w:r>
        <w:rPr>
          <w:color w:val="3B3222"/>
          <w:shd w:fill="FCBB46" w:color="auto" w:val="clear"/>
        </w:rPr>
        <w:t xml:space="preserve"> 1.1 </w:t>
      </w:r>
      <w:r>
        <w:t xml:space="preserve">  Lý do chọn đề tài &amp; Lời mở đầu</w:t>
      </w:r>
    </w:p>
    <w:p>
      <w:pPr>
        <w:pBdr>
          <w:left w:val="single" w:color="FCBB46" w:sz="18" w:space="8"/>
        </w:pBdr>
        <w:spacing w:after="160" w:line="320"/>
        <w:ind w:left="200"/>
      </w:pPr>
      <w:r>
        <w:rPr>
          <w:color w:val="037D3F"/>
          <w:sz w:val="26"/>
          <w:szCs w:val="26"/>
        </w:rPr>
        <w:t xml:space="preserve">Rau củ có mặt trong gần như mọi bữa cơm gia đình Việt, nhưng cũng là nhóm thực phẩm khiến người mua băn khoăn nhiều nhất về dư lượng hóa chất và nguồn gốc.</w:t>
      </w:r>
    </w:p>
    <w:p>
      <w:pPr>
        <w:spacing w:after="120" w:before="0" w:line="300"/>
        <w:jc w:val="both"/>
      </w:pPr>
      <w:r>
        <w:t xml:space="preserve">Đầu năm 2025, vụ kẹo rau củ Kera – sản phẩm từng được quảng cáo "một viên tương đương một đĩa rau" – bị cơ quan chức năng xử lý và khởi tố. Sự việc cho thấy niềm tin của người tiêu dùng rất dễ bị tổn thương khi chỉ có lời quảng cáo mà thiếu sự minh bạch. Đây là điều thôi thúc nhóm chọn ngành hàng rau củ sạch: ở lĩnh vực này, thiết kế nhận diện không chỉ để đẹp mà phải giúp người mua </w:t>
      </w:r>
      <w:r>
        <w:rPr>
          <w:b/>
          <w:bCs/>
        </w:rPr>
        <w:t xml:space="preserve">nhận ra và tin</w:t>
      </w:r>
      <w:r>
        <w:t xml:space="preserve"> một thương hiệu.</w:t>
      </w:r>
    </w:p>
    <w:p>
      <w:pPr>
        <w:spacing w:after="120" w:before="0" w:line="300"/>
        <w:jc w:val="both"/>
      </w:pPr>
      <w:r>
        <w:t xml:space="preserve">Monky Farm là thương hiệu rau củ sạch giả định do nhóm xây dựng, với triết lý "Từ nông trại xanh đến bàn ăn sạch". Mục tiêu của đồ án là một hệ thống nhận diện hoàn chỉnh – logo, màu sắc, kiểu chữ, họa tiết và các ứng dụng văn phòng, bao bì, truyền thông, quà tặng – nhất quán, dễ nhớ và thể hiện đúng ba giá trị </w:t>
      </w:r>
      <w:r>
        <w:rPr>
          <w:b/>
          <w:bCs/>
        </w:rPr>
        <w:t xml:space="preserve">Fresh – Healthy – Trustworthy</w:t>
      </w:r>
      <w:r>
        <w:t xml:space="preserve">; đồng thời rèn luyện quy trình làm thương hiệu trọn vẹn từ nghiên cứu, chiến lược đến thành phẩm.</w:t>
      </w:r>
    </w:p>
    <w:p>
      <w:pPr>
        <w:pStyle w:val="Heading2"/>
        <w:keepNext/>
        <w:pBdr>
          <w:bottom w:val="single" w:color="DCEBCC" w:sz="8" w:space="4"/>
        </w:pBdr>
        <w:spacing w:after="160" w:before="320"/>
      </w:pPr>
      <w:r>
        <w:rPr>
          <w:color w:val="3B3222"/>
          <w:shd w:fill="FCBB46" w:color="auto" w:val="clear"/>
        </w:rPr>
        <w:t xml:space="preserve"> 1.2 </w:t>
      </w:r>
      <w:r>
        <w:t xml:space="preserve">  Bối cảnh dự án &amp; Vấn đề thị trường</w:t>
      </w:r>
    </w:p>
    <w:p>
      <w:pPr>
        <w:pStyle w:val="Heading3"/>
        <w:keepNext/>
      </w:pPr>
      <w:r>
        <w:rPr>
          <w:color w:val="FCBB46"/>
        </w:rPr>
        <w:t xml:space="preserve">● </w:t>
      </w:r>
      <w:r>
        <w:t xml:space="preserve">Bối cảnh thị trường &amp; xu hướng</w:t>
      </w:r>
    </w:p>
    <w:p>
      <w:pPr>
        <w:spacing w:after="120" w:before="0" w:line="300"/>
        <w:jc w:val="both"/>
      </w:pPr>
      <w:r>
        <w:t xml:space="preserve">Thị trường thực phẩm sạch và hữu cơ tại Việt Nam đang tăng trưởng nhưng vẫn là phân khúc ngách, nơi người mua sẵn sàng trả thêm nếu có lý do để tin.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rPr>
        <w:tc>
          <w:tcPr>
            <w:tcW w:type="dxa" w:w="2409"/>
            <w:tcBorders>
              <w:top w:val="single" w:color="73AB43" w:sz="24"/>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30"/>
                <w:szCs w:val="30"/>
              </w:rPr>
              <w:t xml:space="preserve">100 tr. USD</w:t>
            </w:r>
          </w:p>
          <w:p>
            <w:pPr>
              <w:spacing w:after="60" w:line="264"/>
            </w:pPr>
            <w:r>
              <w:rPr>
                <w:sz w:val="22"/>
                <w:szCs w:val="22"/>
              </w:rPr>
              <w:t xml:space="preserve">Quy mô thị trường thực phẩm hữu cơ Việt Nam năm 2023, tăng 20% so với 2020</w:t>
            </w:r>
          </w:p>
          <w:p>
            <w:pPr>
              <w:spacing w:line="252"/>
            </w:pPr>
            <w:r>
              <w:rPr>
                <w:i/>
                <w:iCs/>
                <w:color w:val="958A72"/>
                <w:sz w:val="22"/>
                <w:szCs w:val="22"/>
              </w:rPr>
              <w:t xml:space="preserve">Euromonitor, theo VnEconomy (2024)</w:t>
            </w:r>
          </w:p>
        </w:tc>
        <w:tc>
          <w:tcPr>
            <w:tcW w:type="dxa" w:w="2409"/>
            <w:tcBorders>
              <w:top w:val="single" w:color="FCBB46" w:sz="24"/>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30"/>
                <w:szCs w:val="30"/>
              </w:rPr>
              <w:t xml:space="preserve">72%</w:t>
            </w:r>
          </w:p>
          <w:p>
            <w:pPr>
              <w:spacing w:after="60" w:line="264"/>
            </w:pPr>
            <w:r>
              <w:rPr>
                <w:sz w:val="22"/>
                <w:szCs w:val="22"/>
              </w:rPr>
              <w:t xml:space="preserve">Người tiêu dùng sẵn sàng trả thêm cho sản phẩm xanh; nhu cầu tăng ~15%/năm (2021–2023)</w:t>
            </w:r>
          </w:p>
          <w:p>
            <w:pPr>
              <w:spacing w:line="252"/>
            </w:pPr>
            <w:r>
              <w:rPr>
                <w:i/>
                <w:iCs/>
                <w:color w:val="958A72"/>
                <w:sz w:val="22"/>
                <w:szCs w:val="22"/>
              </w:rPr>
              <w:t xml:space="preserve">Bộ Công Thương, theo VnEconomy (2025)</w:t>
            </w:r>
          </w:p>
        </w:tc>
        <w:tc>
          <w:tcPr>
            <w:tcW w:type="dxa" w:w="2409"/>
            <w:tcBorders>
              <w:top w:val="single" w:color="73AB43" w:sz="24"/>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30"/>
                <w:szCs w:val="30"/>
              </w:rPr>
              <w:t xml:space="preserve">25–35%</w:t>
            </w:r>
          </w:p>
          <w:p>
            <w:pPr>
              <w:spacing w:after="60" w:line="264"/>
            </w:pPr>
            <w:r>
              <w:rPr>
                <w:sz w:val="22"/>
                <w:szCs w:val="22"/>
              </w:rPr>
              <w:t xml:space="preserve">Mức giá rau hữu cơ cao hơn rau thông thường</w:t>
            </w:r>
          </w:p>
          <w:p>
            <w:pPr>
              <w:spacing w:line="252"/>
            </w:pPr>
            <w:r>
              <w:rPr>
                <w:i/>
                <w:iCs/>
                <w:color w:val="958A72"/>
                <w:sz w:val="22"/>
                <w:szCs w:val="22"/>
              </w:rPr>
              <w:t xml:space="preserve">Central Retail, theo VnEconomy (2024)</w:t>
            </w:r>
          </w:p>
        </w:tc>
        <w:tc>
          <w:tcPr>
            <w:tcW w:type="dxa" w:w="2409"/>
            <w:tcBorders>
              <w:top w:val="single" w:color="FCBB46" w:sz="24"/>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30"/>
                <w:szCs w:val="30"/>
              </w:rPr>
              <w:t xml:space="preserve">495.000 ha</w:t>
            </w:r>
          </w:p>
          <w:p>
            <w:pPr>
              <w:spacing w:after="60" w:line="264"/>
            </w:pPr>
            <w:r>
              <w:rPr>
                <w:sz w:val="22"/>
                <w:szCs w:val="22"/>
              </w:rPr>
              <w:t xml:space="preserve">Diện tích nông nghiệp hữu cơ cuối 2023, chiếm 4,3% đất nông nghiệp</w:t>
            </w:r>
          </w:p>
          <w:p>
            <w:pPr>
              <w:spacing w:line="252"/>
            </w:pPr>
            <w:r>
              <w:rPr>
                <w:i/>
                <w:iCs/>
                <w:color w:val="958A72"/>
                <w:sz w:val="22"/>
                <w:szCs w:val="22"/>
              </w:rPr>
              <w:t xml:space="preserve">VnEconomy (2024)</w:t>
            </w:r>
          </w:p>
        </w:tc>
      </w:tr>
    </w:tbl>
    <w:p>
      <w:pPr>
        <w:spacing w:after="160"/>
      </w:pPr>
    </w:p>
    <w:p>
      <w:pPr>
        <w:pStyle w:val="ListParagraph"/>
        <w:numPr>
          <w:ilvl w:val="0"/>
          <w:numId w:val="2"/>
        </w:numPr>
        <w:spacing w:after="60" w:line="300"/>
        <w:jc w:val="both"/>
      </w:pPr>
      <w:r>
        <w:t xml:space="preserve">Khảo sát của Kantar Worldpanel cho thấy an toàn thực phẩm là mối quan tâm hàng đầu trong chi tiêu của người Việt; người mua chú ý kỹ nhãn mác, ngày sản xuất và hạn sử dụng (Brands Vietnam, 2018).</w:t>
      </w:r>
    </w:p>
    <w:p>
      <w:pPr>
        <w:pStyle w:val="ListParagraph"/>
        <w:numPr>
          <w:ilvl w:val="0"/>
          <w:numId w:val="2"/>
        </w:numPr>
        <w:spacing w:after="60" w:line="300"/>
        <w:jc w:val="both"/>
      </w:pPr>
      <w:r>
        <w:t xml:space="preserve">Ngày 21/3/2025, Bộ Y tế công bố mẫu kẹo Kera chứa sorbitol 33,4 g/100 g nhưng không ghi trên nhãn (Đại biểu Nhân dân, 2025). Ngày 3/4/2025, Bộ Công an khởi tố 5 bị can về tội "Sản xuất hàng giả là thực phẩm" và "Lừa dối khách hàng" (Znews, 2025).</w:t>
      </w:r>
    </w:p>
    <w:p>
      <w:pPr>
        <w:pStyle w:val="ListParagraph"/>
        <w:numPr>
          <w:ilvl w:val="0"/>
          <w:numId w:val="2"/>
        </w:numPr>
        <w:spacing w:after="60" w:line="300"/>
        <w:jc w:val="both"/>
      </w:pPr>
      <w:r>
        <w:t xml:space="preserve">Các xu hướng eat clean, ăn chay, farm-to-table và các chứng nhận VietGAP, GlobalGAP, HACCP ngày càng được người mua dùng như "bằng chứng" để yên tâm về nguồn gốc sản phẩm.</w:t>
      </w:r>
    </w:p>
    <w:p>
      <w:pPr>
        <w:pStyle w:val="Heading3"/>
        <w:keepNext/>
      </w:pPr>
      <w:r>
        <w:rPr>
          <w:color w:val="FCBB46"/>
        </w:rPr>
        <w:t xml:space="preserve">● </w:t>
      </w:r>
      <w:r>
        <w:t xml:space="preserve">Vấn đề cần giải quyết (Problem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single" w:color="FFFFFF" w:sz="4"/>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73AB43"/>
                <w:sz w:val="22"/>
                <w:szCs w:val="22"/>
              </w:rPr>
              <w:t xml:space="preserve">Vấn đề kinh doanh</w:t>
            </w:r>
          </w:p>
          <w:p>
            <w:pPr>
              <w:spacing w:after="0" w:before="0" w:line="300"/>
              <w:jc w:val="left"/>
            </w:pPr>
            <w:r>
              <w:t xml:space="preserve">Monky Farm là thương hiệu mới, bước vào thị trường đã có nhiều tên tuổi như Đà Lạt GAP, Bác Tôm, VinEco, Organica. Rau sạch đắt hơn từ 25–35% đến 1,5–2 lần, nên khách chỉ trả thêm khi có lý do đủ thuyết phục. Thương hiệu phải xây dựng niềm tin gần như từ con số không.</w:t>
            </w:r>
          </w:p>
        </w:tc>
        <w:tc>
          <w:tcPr>
            <w:tcW w:type="dxa" w:w="4819"/>
            <w:tcBorders>
              <w:top w:val="none" w:color="FFFFFF" w:sz="0"/>
              <w:left w:val="single" w:color="FFFFFF" w:sz="4"/>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22"/>
                <w:szCs w:val="22"/>
              </w:rPr>
              <w:t xml:space="preserve">Vấn đề truyền thông</w:t>
            </w:r>
          </w:p>
          <w:p>
            <w:pPr>
              <w:spacing w:after="0" w:before="0" w:line="300"/>
              <w:jc w:val="left"/>
            </w:pPr>
            <w:r>
              <w:t xml:space="preserve">Các thương hiệu rau sạch dùng chung ngôn ngữ hình ảnh (lá xanh, cánh đồng) nên khó phân biệt và khó nhớ. Sau những vụ như Kera, lời hứa "sạch" chung chung không còn đủ sức thuyết phục. Cần một nhận diện vừa khác biệt, vừa thể hiện được sự minh bạch tại mọi điểm chạm.</w:t>
            </w:r>
          </w:p>
        </w:tc>
      </w:tr>
    </w:tbl>
    <w:p>
      <w:pPr>
        <w:spacing w:after="160"/>
      </w:pPr>
    </w:p>
    <w:p>
      <w:pPr>
        <w:spacing w:after="120" w:before="0" w:line="300"/>
        <w:jc w:val="both"/>
      </w:pPr>
      <w:r>
        <w:rPr>
          <w:b/>
          <w:bCs/>
        </w:rPr>
        <w:t xml:space="preserve">Vì sao cần ngay lúc này:</w:t>
      </w:r>
      <w:r>
        <w:t xml:space="preserve"> niềm tin vào quảng cáo thực phẩm đang bị lung lay sau năm 2025, trong khi nhu cầu với sản phẩm xanh vẫn tăng đều. Thương hiệu nào định vị sớm bằng sự minh bạch và một hình ảnh gần gũi sẽ có lợi thế được ghi nhớ.</w:t>
      </w:r>
    </w:p>
    <w:p>
      <w:pPr>
        <w:pStyle w:val="Heading2"/>
        <w:keepNext/>
        <w:pBdr>
          <w:bottom w:val="single" w:color="DCEBCC" w:sz="8" w:space="4"/>
        </w:pBdr>
        <w:spacing w:after="160" w:before="320"/>
      </w:pPr>
      <w:r>
        <w:rPr>
          <w:color w:val="3B3222"/>
          <w:shd w:fill="FCBB46" w:color="auto" w:val="clear"/>
        </w:rPr>
        <w:t xml:space="preserve"> 1.3 </w:t>
      </w:r>
      <w:r>
        <w:t xml:space="preserve">  Đối tượng mục tiêu &amp; Insight</w:t>
      </w:r>
    </w:p>
    <w:p>
      <w:pPr>
        <w:spacing w:after="120" w:before="0" w:line="300"/>
        <w:jc w:val="both"/>
      </w:pPr>
      <w:r>
        <w:t xml:space="preserve">Từ phạm vi khách hàng rộng trong hồ sơ nghiên cứu ("từ trẻ em đến người lớn tuổi", hộ gia đình, người theo lối sống xanh, đối tác doanh nghiệp), nhóm xác định một nhóm khách hàng chính và hai nhóm phụ để chiến lược sáng tạo có trọng tâm.</w:t>
      </w:r>
    </w:p>
    <w:p>
      <w:pPr>
        <w:keepNext/>
        <w:spacing w:after="60" w:before="160"/>
      </w:pPr>
      <w:r>
        <w:rPr>
          <w:b/>
          <w:bCs/>
          <w:color w:val="73AB43"/>
          <w:sz w:val="22"/>
          <w:szCs w:val="22"/>
        </w:rPr>
        <w:t xml:space="preserve">Bảng 1.1  </w:t>
      </w:r>
      <w:r>
        <w:rPr>
          <w:color w:val="7D725C"/>
          <w:sz w:val="22"/>
          <w:szCs w:val="22"/>
        </w:rPr>
        <w:t xml:space="preserve">Chân dung khách hàng mục tiêu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4"/>
        <w:gridCol w:w="4343"/>
        <w:gridCol w:w="3531"/>
      </w:tblGrid>
      <w:tr>
        <w:trPr>
          <w:tblHeader/>
        </w:trPr>
        <w:tc>
          <w:tcPr>
            <w:tcW w:type="dxa" w:w="1764"/>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Tiêu chí</w:t>
            </w:r>
          </w:p>
        </w:tc>
        <w:tc>
          <w:tcPr>
            <w:tcW w:type="dxa" w:w="4343"/>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Nhóm chính: người chăm lo bữa ăn gia đình</w:t>
            </w:r>
          </w:p>
        </w:tc>
        <w:tc>
          <w:tcPr>
            <w:tcW w:type="dxa" w:w="3531"/>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Nhóm phụ</w:t>
            </w:r>
          </w:p>
        </w:tc>
      </w:tr>
      <w:tr>
        <w:tc>
          <w:tcPr>
            <w:tcW w:type="dxa" w:w="1764"/>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Nhân khẩu học</w:t>
            </w:r>
          </w:p>
        </w:tc>
        <w:tc>
          <w:tcPr>
            <w:tcW w:type="dxa" w:w="43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Người nội trợ, chủ yếu nữ, 25–45 tuổi; sống tại đô thị (TP.HCM, Hà Nội, Đà Nẵng) và khu vực Đà Lạt, Biên Hòa nơi có trụ sở, chi nhánh; gia đình có trẻ nhỏ hoặc người cao tuổi; thu nhập trung bình – khá trở lên.</w:t>
            </w:r>
          </w:p>
        </w:tc>
        <w:tc>
          <w:tcPr>
            <w:tcW w:type="dxa" w:w="35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(1) Người trẻ theo lối sống eat clean, ăn chay, tập luyện thể thao.</w:t>
            </w:r>
          </w:p>
          <w:p>
            <w:pPr>
              <w:spacing w:after="40" w:line="264"/>
              <w:jc w:val="left"/>
            </w:pPr>
            <w:r>
              <w:rPr>
                <w:b w:val="false"/>
                <w:bCs w:val="false"/>
                <w:sz w:val="22"/>
                <w:szCs w:val="22"/>
              </w:rPr>
              <w:t xml:space="preserve">(2) Khách tổ chức: nhà hàng, quán ăn, trường học, đơn vị suất ăn.</w:t>
            </w:r>
          </w:p>
        </w:tc>
      </w:tr>
      <w:tr>
        <w:tc>
          <w:tcPr>
            <w:tcW w:type="dxa" w:w="1764"/>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Tâm lý học</w:t>
            </w:r>
          </w:p>
        </w:tc>
        <w:tc>
          <w:tcPr>
            <w:tcW w:type="dxa" w:w="43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Coi bữa cơm là sự chăm sóc và yêu thương; lo lắng trước thông tin thực phẩm bẩn; mong được yên tâm mà không phải tự kiểm chứng mọi thứ.</w:t>
            </w:r>
          </w:p>
        </w:tc>
        <w:tc>
          <w:tcPr>
            <w:tcW w:type="dxa" w:w="35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Đề cao sức khỏe, vóc dáng, lối sống xanh; thích hình ảnh tươi trẻ, năng động.</w:t>
            </w:r>
          </w:p>
        </w:tc>
      </w:tr>
      <w:tr>
        <w:tc>
          <w:tcPr>
            <w:tcW w:type="dxa" w:w="1764"/>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Hành vi</w:t>
            </w:r>
          </w:p>
        </w:tc>
        <w:tc>
          <w:tcPr>
            <w:tcW w:type="dxa" w:w="43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Kiểm tra nhãn, nguồn gốc, hạn dùng; mua ở chợ, siêu thị, cửa hàng rau sạch và sàn thương mại điện tử; tiếp nhận quảng cáo qua Facebook, Instagram.</w:t>
            </w:r>
          </w:p>
        </w:tc>
        <w:tc>
          <w:tcPr>
            <w:tcW w:type="dxa" w:w="35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Đặt hàng online, theo dõi nội dung dinh dưỡng; khách tổ chức quan tâm đến nguồn cung ổn định và chứng nhận.</w:t>
            </w:r>
          </w:p>
        </w:tc>
      </w:tr>
    </w:tbl>
    <w:p>
      <w:pPr>
        <w:spacing w:after="80"/>
      </w:pPr>
    </w:p>
    <w:p>
      <w:pPr>
        <w:pStyle w:val="Heading3"/>
        <w:keepNext/>
      </w:pPr>
      <w:r>
        <w:rPr>
          <w:color w:val="FCBB46"/>
        </w:rPr>
        <w:t xml:space="preserve">● </w:t>
      </w:r>
      <w:r>
        <w:t xml:space="preserve">Kết quả khảo sát (Survey Summary)</w:t>
      </w:r>
    </w:p>
    <w:p>
      <w:pPr>
        <w:spacing w:after="120" w:before="0" w:line="300"/>
        <w:jc w:val="both"/>
      </w:pPr>
      <w:r>
        <w:t xml:space="preserve">Ở giai đoạn này, nhóm tổng hợp </w:t>
      </w:r>
      <w:r>
        <w:rPr>
          <w:b/>
          <w:bCs/>
        </w:rPr>
        <w:t xml:space="preserve">dữ liệu khảo sát thứ cấp</w:t>
      </w:r>
      <w:r>
        <w:t xml:space="preserve"> từ các nghiên cứu đã công bố; bảng hỏi khảo sát sơ cấp (21 câu, Phụ lục A) được dùng để kiểm chứng chân dung khách hàng, Insight và mức độ nhận diện của logo.</w:t>
      </w:r>
    </w:p>
    <w:p>
      <w:pPr>
        <w:keepNext/>
        <w:spacing w:after="60" w:before="160"/>
      </w:pPr>
      <w:r>
        <w:rPr>
          <w:b/>
          <w:bCs/>
          <w:color w:val="73AB43"/>
          <w:sz w:val="22"/>
          <w:szCs w:val="22"/>
        </w:rPr>
        <w:t xml:space="preserve">Bảng 1.2  </w:t>
      </w:r>
      <w:r>
        <w:rPr>
          <w:color w:val="7D725C"/>
          <w:sz w:val="22"/>
          <w:szCs w:val="22"/>
        </w:rPr>
        <w:t xml:space="preserve">Tổng hợp dữ liệu khảo sát thứ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096"/>
        <w:gridCol w:w="3133"/>
      </w:tblGrid>
      <w:tr>
        <w:trPr>
          <w:tblHeader/>
        </w:trPr>
        <w:tc>
          <w:tcPr>
            <w:tcW w:type="dxa" w:w="2409"/>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Nguồn khảo sát</w:t>
            </w:r>
          </w:p>
        </w:tc>
        <w:tc>
          <w:tcPr>
            <w:tcW w:type="dxa" w:w="4096"/>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Phát hiện chính</w:t>
            </w:r>
          </w:p>
        </w:tc>
        <w:tc>
          <w:tcPr>
            <w:tcW w:type="dxa" w:w="3133"/>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Ý nghĩa với thiết kế</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AC Nielsen (VnEconomy, 2024)</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24% người được hỏi ăn thực phẩm hữu cơ hằng ngày, 16% ăn 4–5 lần/tuần, 21% ăn 2–3 lần/tuần; khoảng 90% cho rằng thực phẩm hữu cơ đắt, nhưng đa số đồng ý trả thêm.</w:t>
            </w:r>
          </w:p>
        </w:tc>
        <w:tc>
          <w:tcPr>
            <w:tcW w:type="dxa" w:w="3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Giá là rào cản → thiết kế phải cho thấy "giá trị thật" để khách thấy đáng trả thêm.</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Bộ Công Thương (VnEconomy, 2025)</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72% người tiêu dùng sẵn sàng trả thêm cho sản phẩm xanh.</w:t>
            </w:r>
          </w:p>
        </w:tc>
        <w:tc>
          <w:tcPr>
            <w:tcW w:type="dxa" w:w="3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Thông điệp xanh – sạch có sức hút nếu đáng tin.</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Kantar Worldpanel (Brands Vietnam, 2018)</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An toàn thực phẩm là mối quan tâm hàng đầu; người mua đọc kỹ nhãn, ngày sản xuất, hạn dùng; 85% chỉ mua thịt cá tươi ở chợ truyền thống.</w:t>
            </w:r>
          </w:p>
        </w:tc>
        <w:tc>
          <w:tcPr>
            <w:tcW w:type="dxa" w:w="3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Bao bì và nhãn là điểm chạm quyết định; cần thông tin rõ ràng, dễ đọc.</w:t>
            </w:r>
          </w:p>
        </w:tc>
      </w:tr>
    </w:tbl>
    <w:p>
      <w:pPr>
        <w:spacing w:after="80"/>
      </w:pPr>
    </w:p>
    <w:p>
      <w:pPr>
        <w:pStyle w:val="Heading3"/>
        <w:keepNext/>
      </w:pPr>
      <w:r>
        <w:rPr>
          <w:color w:val="FCBB46"/>
        </w:rPr>
        <w:t xml:space="preserve">● </w:t>
      </w:r>
      <w:r>
        <w:t xml:space="preserve">Insight đắt giá (The Golden Insight)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single" w:color="FFFFFF" w:sz="4"/>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73AB43"/>
                <w:sz w:val="22"/>
                <w:szCs w:val="22"/>
              </w:rPr>
              <w:t xml:space="preserve">Observation – quan sát</w:t>
            </w:r>
          </w:p>
          <w:p>
            <w:pPr>
              <w:spacing w:after="0" w:before="0" w:line="300"/>
              <w:jc w:val="left"/>
            </w:pPr>
            <w:r>
              <w:t xml:space="preserve">Người nội trợ thường lật xem nhãn, hỏi nơi trồng và chọn đi chọn lại trước khi mua rau. Đây mới chỉ là mô tả hành vi.</w:t>
            </w:r>
          </w:p>
        </w:tc>
        <w:tc>
          <w:tcPr>
            <w:tcW w:type="dxa" w:w="4819"/>
            <w:tcBorders>
              <w:top w:val="none" w:color="FFFFFF" w:sz="0"/>
              <w:left w:val="single" w:color="FFFFFF" w:sz="4"/>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22"/>
                <w:szCs w:val="22"/>
              </w:rPr>
              <w:t xml:space="preserve">Insight – sự thật ngầm hiểu</w:t>
            </w:r>
          </w:p>
          <w:p>
            <w:pPr>
              <w:spacing w:after="0" w:before="0" w:line="300"/>
              <w:jc w:val="left"/>
            </w:pPr>
            <w:r>
              <w:t xml:space="preserve">Điều họ cần không phải thêm một nơi bán "rau sạch", mà là một dấu hiệu đủ tin cậy để thôi nghi ngờ mỗi lần đi chợ – đúng như câu chuyện thương hiệu viết: niềm tin vào bữa ăn đang "bị bào mòn từng ngày".</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37D3F" w:sz="12"/>
              <w:left w:val="single" w:color="037D3F" w:sz="12"/>
              <w:bottom w:val="single" w:color="037D3F" w:sz="12"/>
              <w:right w:val="single" w:color="037D3F" w:sz="12"/>
            </w:tcBorders>
            <w:shd w:fill="FFF4D6" w:color="auto" w:val="clear"/>
            <w:tcMar>
              <w:top w:type="dxa" w:w="160"/>
              <w:left w:type="dxa" w:w="240"/>
              <w:bottom w:type="dxa" w:w="160"/>
              <w:right w:type="dxa" w:w="240"/>
            </w:tcMar>
          </w:tcPr>
          <w:p>
            <w:pPr>
              <w:spacing w:after="80"/>
              <w:jc w:val="center"/>
            </w:pPr>
            <w:r>
              <w:rPr>
                <w:b/>
                <w:bCs/>
                <w:color w:val="037D3F"/>
                <w:sz w:val="22"/>
                <w:szCs w:val="22"/>
              </w:rPr>
              <w:t xml:space="preserve">INSIGHT</w:t>
            </w:r>
          </w:p>
          <w:p>
            <w:pPr>
              <w:spacing w:after="60" w:line="312"/>
              <w:jc w:val="center"/>
            </w:pPr>
            <w:r>
              <w:rPr>
                <w:i/>
                <w:iCs/>
                <w:sz w:val="26"/>
                <w:szCs w:val="26"/>
              </w:rPr>
              <w:t xml:space="preserve">"Đi chợ mua rau, tôi không thiếu chỗ bán rau sạch – tôi thiếu một thứ để tin mà không phải tự nghi ngờ mỗi lần chọn cho gia đình."</w:t>
            </w:r>
          </w:p>
        </w:tc>
      </w:tr>
    </w:tbl>
    <w:p>
      <w:pPr>
        <w:spacing w:after="160"/>
      </w:pPr>
    </w:p>
    <w:p>
      <w:pPr>
        <w:pStyle w:val="Heading2"/>
        <w:keepNext/>
        <w:pBdr>
          <w:bottom w:val="single" w:color="DCEBCC" w:sz="8" w:space="4"/>
        </w:pBdr>
        <w:spacing w:after="160" w:before="320"/>
      </w:pPr>
      <w:r>
        <w:rPr>
          <w:color w:val="3B3222"/>
          <w:shd w:fill="FCBB46" w:color="auto" w:val="clear"/>
        </w:rPr>
        <w:t xml:space="preserve"> 1.4 </w:t>
      </w:r>
      <w:r>
        <w:t xml:space="preserve">  Phân tích đối thủ cạnh tranh</w:t>
      </w:r>
    </w:p>
    <w:p>
      <w:pPr>
        <w:keepNext/>
        <w:spacing w:after="60" w:before="160"/>
      </w:pPr>
      <w:r>
        <w:rPr>
          <w:b/>
          <w:bCs/>
          <w:color w:val="73AB43"/>
          <w:sz w:val="22"/>
          <w:szCs w:val="22"/>
        </w:rPr>
        <w:t xml:space="preserve">Bảng 1.3  </w:t>
      </w:r>
      <w:r>
        <w:rPr>
          <w:color w:val="7D725C"/>
          <w:sz w:val="22"/>
          <w:szCs w:val="22"/>
        </w:rPr>
        <w:t xml:space="preserve">Phân tích đối thủ cạnh tranh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9"/>
        <w:gridCol w:w="1939"/>
        <w:gridCol w:w="2509"/>
        <w:gridCol w:w="2395"/>
        <w:gridCol w:w="2396"/>
      </w:tblGrid>
      <w:tr>
        <w:trPr>
          <w:tblHeader/>
        </w:trPr>
        <w:tc>
          <w:tcPr>
            <w:tcW w:type="dxa" w:w="399"/>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w:t>
            </w:r>
          </w:p>
        </w:tc>
        <w:tc>
          <w:tcPr>
            <w:tcW w:type="dxa" w:w="1939"/>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Thương hiệu / Tham khảo</w:t>
            </w:r>
          </w:p>
        </w:tc>
        <w:tc>
          <w:tcPr>
            <w:tcW w:type="dxa" w:w="2509"/>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Điểm mạnh nổi bật</w:t>
            </w:r>
          </w:p>
        </w:tc>
        <w:tc>
          <w:tcPr>
            <w:tcW w:type="dxa" w:w="2395"/>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Điểm yếu / Hạn chế</w:t>
            </w:r>
          </w:p>
        </w:tc>
        <w:tc>
          <w:tcPr>
            <w:tcW w:type="dxa" w:w="2396"/>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Bài học cho đồ án</w:t>
            </w:r>
          </w:p>
        </w:tc>
      </w:tr>
      <w:tr>
        <w:tc>
          <w:tcPr>
            <w:tcW w:type="dxa" w:w="3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1</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Đà Lạt GAP Store</w:t>
            </w:r>
          </w:p>
          <w:p>
            <w:pPr>
              <w:spacing w:after="40" w:line="264"/>
              <w:jc w:val="left"/>
            </w:pPr>
            <w:r>
              <w:rPr>
                <w:sz w:val="22"/>
                <w:szCs w:val="22"/>
              </w:rPr>
              <w:t xml:space="preserve">znews.vn (2013) – "Chuyên gia công nghệ bỏ ghế giám đốc đi trồng rau"</w:t>
            </w:r>
          </w:p>
        </w:tc>
        <w:tc>
          <w:tcPr>
            <w:tcW w:type="dxa" w:w="25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Trang trại 15 ha tại Đà Lạt, khoảng 90% nhà kính; đạt chứng nhận GlobalGAP; chuỗi cửa hàng tại TP.HCM; bao bì, nhận diện rõ ràng.</w:t>
            </w:r>
          </w:p>
        </w:tc>
        <w:tc>
          <w:tcPr>
            <w:tcW w:type="dxa" w:w="2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Giá cao hơn mặt bằng chung; phụ thuộc nguồn cung Đà Lạt; nhận diện quen thuộc chủ yếu với khách trung – cao cấp; dễ bị mạo danh "rau Đà Lạt".</w:t>
            </w:r>
          </w:p>
        </w:tc>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Nguồn gốc vùng trồng là tài sản truyền thông. Tránh hình ảnh quá cao cấp, xa cách để tiếp cận khách phổ thông.</w:t>
            </w:r>
          </w:p>
        </w:tc>
      </w:tr>
      <w:tr>
        <w:tc>
          <w:tcPr>
            <w:tcW w:type="dxa" w:w="3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2</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Bác Tôm – chuỗi thực phẩm an toàn</w:t>
            </w:r>
          </w:p>
          <w:p>
            <w:pPr>
              <w:spacing w:after="40" w:line="264"/>
              <w:jc w:val="left"/>
            </w:pPr>
            <w:r>
              <w:rPr>
                <w:sz w:val="22"/>
                <w:szCs w:val="22"/>
              </w:rPr>
              <w:t xml:space="preserve">baophapluat.vn (2016) – "Sạch cùng Bác Tôm"</w:t>
            </w:r>
          </w:p>
        </w:tc>
        <w:tc>
          <w:tcPr>
            <w:tcW w:type="dxa" w:w="25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Rau hữu cơ từ vùng sản xuất chứng nhận PGS (Sóc Sơn, Hà Nam, Hòa Bình); đạt VietGAP, PGS; đội kiểm soát chất lượng kiểm tra định kỳ và đột xuất; được Bộ NN&amp;PTNT đưa vào danh sách "địa chỉ xanh".</w:t>
            </w:r>
          </w:p>
        </w:tc>
        <w:tc>
          <w:tcPr>
            <w:tcW w:type="dxa" w:w="2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Phụ thuộc nhà cung cấp bên ngoài; tên gọi và hình ảnh thiên về cửa hàng tạp hóa sạch, ít tính cách thương hiệu riêng cho ngành rau.</w:t>
            </w:r>
          </w:p>
        </w:tc>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Quy trình kiểm soát chất lượng là "bằng chứng" nên được kể ra. Monky Farm cần biến sự minh bạch thành hình ảnh dễ thấy.</w:t>
            </w:r>
          </w:p>
        </w:tc>
      </w:tr>
      <w:tr>
        <w:tc>
          <w:tcPr>
            <w:tcW w:type="dxa" w:w="3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3</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SolaFood</w:t>
            </w:r>
          </w:p>
          <w:p>
            <w:pPr>
              <w:spacing w:after="40" w:line="264"/>
              <w:jc w:val="left"/>
            </w:pPr>
            <w:r>
              <w:rPr>
                <w:sz w:val="22"/>
                <w:szCs w:val="22"/>
              </w:rPr>
              <w:t xml:space="preserve">Hồ sơ nghiên cứu của nhóm</w:t>
            </w:r>
          </w:p>
        </w:tc>
        <w:tc>
          <w:tcPr>
            <w:tcW w:type="dxa" w:w="25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Đa thương hiệu (cà phê, trà, thực phẩm dinh dưỡng, hạt); phân phối qua thương mại điện tử và đại lý; hoạt động từ năm 2014.</w:t>
            </w:r>
          </w:p>
        </w:tc>
        <w:tc>
          <w:tcPr>
            <w:tcW w:type="dxa" w:w="2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Quy mô nhỏ; phụ thuộc nguyên liệu nhập khẩu; ngành hàng chính không phải rau củ.</w:t>
            </w:r>
          </w:p>
        </w:tc>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Tham khảo cách tận dụng kênh thương mại điện tử để mở rộng độ phủ mà không cần nhiều mặt bằng.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37D3F" w:sz="12"/>
              <w:left w:val="single" w:color="037D3F" w:sz="12"/>
              <w:bottom w:val="single" w:color="037D3F" w:sz="12"/>
              <w:right w:val="single" w:color="037D3F" w:sz="12"/>
            </w:tcBorders>
            <w:shd w:fill="EEF6E6" w:color="auto" w:val="clear"/>
            <w:tcMar>
              <w:top w:type="dxa" w:w="160"/>
              <w:left w:type="dxa" w:w="240"/>
              <w:bottom w:type="dxa" w:w="160"/>
              <w:right w:type="dxa" w:w="240"/>
            </w:tcMar>
          </w:tcPr>
          <w:p>
            <w:pPr>
              <w:spacing w:after="80"/>
              <w:jc w:val="center"/>
            </w:pPr>
            <w:r>
              <w:rPr>
                <w:b/>
                <w:bCs/>
                <w:color w:val="037D3F"/>
                <w:sz w:val="22"/>
                <w:szCs w:val="22"/>
              </w:rPr>
              <w:t xml:space="preserve">MARKET GAP – KHOẢNG TRỐNG THỊ TRƯỜNG</w:t>
            </w:r>
          </w:p>
          <w:p>
            <w:pPr>
              <w:spacing w:after="60" w:line="312"/>
              <w:jc w:val="center"/>
            </w:pPr>
            <w:r>
              <w:rPr>
                <w:i/>
                <w:iCs/>
                <w:sz w:val="26"/>
                <w:szCs w:val="26"/>
              </w:rPr>
              <w:t xml:space="preserve">Các thương hiệu rau sạch xây dựng niềm tin bằng chứng nhận và hình ảnh nghiêm túc, thiên về cao cấp; hiếm thương hiệu có một hình tượng gần gũi với gia đình và trẻ nhỏ. Monky Farm lấp khoảng trống này bằng cách kết hợp </w:t>
            </w:r>
            <w:r>
              <w:rPr>
                <w:b/>
                <w:bCs/>
                <w:i/>
                <w:iCs/>
                <w:sz w:val="26"/>
                <w:szCs w:val="26"/>
              </w:rPr>
              <w:t xml:space="preserve">sự minh bạch</w:t>
            </w:r>
            <w:r>
              <w:rPr>
                <w:i/>
                <w:iCs/>
                <w:sz w:val="26"/>
                <w:szCs w:val="26"/>
              </w:rPr>
              <w:t xml:space="preserve"> (thông tin, mã QR, bao bì cho thấy sản phẩm bên trong) với </w:t>
            </w:r>
            <w:r>
              <w:rPr>
                <w:b/>
                <w:bCs/>
                <w:i/>
                <w:iCs/>
                <w:sz w:val="26"/>
                <w:szCs w:val="26"/>
              </w:rPr>
              <w:t xml:space="preserve">một tính cách vui tươi, dễ nhớ</w:t>
            </w:r>
            <w:r>
              <w:rPr>
                <w:i/>
                <w:iCs/>
                <w:sz w:val="26"/>
                <w:szCs w:val="26"/>
              </w:rPr>
              <w:t xml:space="preserve"> (chú khỉ Monky và trái cà chua).</w:t>
            </w:r>
          </w:p>
        </w:tc>
      </w:tr>
    </w:tbl>
    <w:p>
      <w:pPr>
        <w:spacing w:after="160"/>
      </w:pPr>
    </w:p>
    <w:p>
      <w:pPr>
        <w:pStyle w:val="Heading2"/>
        <w:keepNext/>
        <w:pBdr>
          <w:bottom w:val="single" w:color="DCEBCC" w:sz="8" w:space="4"/>
        </w:pBdr>
        <w:spacing w:after="160" w:before="320"/>
      </w:pPr>
      <w:r>
        <w:rPr>
          <w:color w:val="3B3222"/>
          <w:shd w:fill="FCBB46" w:color="auto" w:val="clear"/>
        </w:rPr>
        <w:t xml:space="preserve"> 1.5 </w:t>
      </w:r>
      <w:r>
        <w:t xml:space="preserve">  Phân tích SWOT</w:t>
      </w:r>
    </w:p>
    <w:p>
      <w:pPr>
        <w:spacing w:after="120" w:before="0" w:line="300"/>
        <w:jc w:val="both"/>
      </w:pPr>
      <w:r>
        <w:t xml:space="preserve">SWOT dưới đây áp dụng cho </w:t>
      </w:r>
      <w:r>
        <w:rPr>
          <w:b/>
          <w:bCs/>
        </w:rPr>
        <w:t xml:space="preserve">chính giải pháp nhận diện</w:t>
      </w:r>
      <w:r>
        <w:t xml:space="preserve"> mà nhóm thực hiện.</w:t>
      </w:r>
    </w:p>
    <w:p>
      <w:pPr>
        <w:keepNext/>
        <w:spacing w:after="60" w:before="160"/>
      </w:pPr>
      <w:r>
        <w:rPr>
          <w:b/>
          <w:bCs/>
          <w:color w:val="73AB43"/>
          <w:sz w:val="22"/>
          <w:szCs w:val="22"/>
        </w:rPr>
        <w:t xml:space="preserve">Bảng 1.4  </w:t>
      </w:r>
      <w:r>
        <w:rPr>
          <w:color w:val="7D725C"/>
          <w:sz w:val="22"/>
          <w:szCs w:val="22"/>
        </w:rPr>
        <w:t xml:space="preserve">SWOT của giải pháp nhận diện Monky Farm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FFFFFF" w:sz="12"/>
              <w:left w:val="single" w:color="FFFFFF" w:sz="12"/>
              <w:bottom w:val="none" w:color="FFFFFF" w:sz="0"/>
              <w:right w:val="none" w:color="FFFFFF" w:sz="0"/>
            </w:tcBorders>
            <w:shd w:fill="FBF8F1" w:color="auto" w:val="clear"/>
            <w:tcMar>
              <w:top w:type="dxa" w:w="100"/>
              <w:left w:type="dxa" w:w="140"/>
              <w:bottom w:type="dxa" w:w="100"/>
              <w:right w:type="dxa" w:w="140"/>
            </w:tcMar>
            <w:vAlign w:val="top"/>
          </w:tcPr>
          <w:p>
            <w:pPr>
              <w:spacing w:after="80"/>
            </w:pPr>
            <w:r>
              <w:rPr>
                <w:b/>
                <w:bCs/>
                <w:color w:val="FFFFFF"/>
                <w:shd w:fill="73AB43" w:color="auto" w:val="clear"/>
              </w:rPr>
              <w:t xml:space="preserve"> S </w:t>
            </w:r>
            <w:r>
              <w:rPr>
                <w:b/>
                <w:bCs/>
                <w:color w:val="037D3F"/>
              </w:rPr>
              <w:t xml:space="preserve">  Strengths – Điểm mạnh</w:t>
            </w:r>
          </w:p>
          <w:p>
            <w:pPr>
              <w:pStyle w:val="ListParagraph"/>
              <w:numPr>
                <w:ilvl w:val="0"/>
                <w:numId w:val="2"/>
              </w:numPr>
              <w:spacing w:after="60" w:line="300"/>
              <w:jc w:val="both"/>
            </w:pPr>
            <w:r>
              <w:t xml:space="preserve">Biểu tượng kép: trái cà chua có mặt chú khỉ ở dạng không gian âm, đồng thời thay cho chữ "M".</w:t>
            </w:r>
          </w:p>
          <w:p>
            <w:pPr>
              <w:pStyle w:val="ListParagraph"/>
              <w:numPr>
                <w:ilvl w:val="0"/>
                <w:numId w:val="2"/>
              </w:numPr>
              <w:spacing w:after="60" w:line="300"/>
              <w:jc w:val="both"/>
            </w:pPr>
            <w:r>
              <w:t xml:space="preserve">Tên "Monky" cách điệu có chủ đích ("viết sai để làm đúng"), tạo cá tính.</w:t>
            </w:r>
          </w:p>
          <w:p>
            <w:pPr>
              <w:pStyle w:val="ListParagraph"/>
              <w:numPr>
                <w:ilvl w:val="0"/>
                <w:numId w:val="2"/>
              </w:numPr>
              <w:spacing w:after="60" w:line="300"/>
              <w:jc w:val="both"/>
            </w:pPr>
            <w:r>
              <w:t xml:space="preserve">Bảng màu xanh lá – vàng cam tươi sáng, họa tiết linh hoạt.</w:t>
            </w:r>
          </w:p>
          <w:p>
            <w:pPr>
              <w:pStyle w:val="ListParagraph"/>
              <w:numPr>
                <w:ilvl w:val="0"/>
                <w:numId w:val="2"/>
              </w:numPr>
              <w:spacing w:after="60" w:line="300"/>
              <w:jc w:val="both"/>
            </w:pPr>
            <w:r>
              <w:t xml:space="preserve">Hệ thống ứng dụng rộng: văn phòng, 3 loại bao bì, POSM, đồng phục, quà tặng, lịch 2026.</w:t>
            </w:r>
          </w:p>
          <w:p>
            <w:pPr>
              <w:pStyle w:val="ListParagraph"/>
              <w:numPr>
                <w:ilvl w:val="0"/>
                <w:numId w:val="2"/>
              </w:numPr>
              <w:spacing w:after="60" w:line="300"/>
              <w:jc w:val="both"/>
            </w:pPr>
            <w:r>
              <w:t xml:space="preserve">Mã QR có mặt trên nhiều ấn phẩm, hỗ trợ thông điệp minh bạch.</w:t>
            </w:r>
          </w:p>
        </w:tc>
        <w:tc>
          <w:tcPr>
            <w:tcW w:type="dxa" w:w="4819"/>
            <w:tcBorders>
              <w:top w:val="single" w:color="FFFFFF" w:sz="12"/>
              <w:left w:val="single" w:color="FFFFFF" w:sz="12"/>
              <w:bottom w:val="none" w:color="FFFFFF" w:sz="0"/>
              <w:right w:val="none" w:color="FFFFFF" w:sz="0"/>
            </w:tcBorders>
            <w:shd w:fill="FBF8F1" w:color="auto" w:val="clear"/>
            <w:tcMar>
              <w:top w:type="dxa" w:w="100"/>
              <w:left w:type="dxa" w:w="140"/>
              <w:bottom w:type="dxa" w:w="100"/>
              <w:right w:type="dxa" w:w="140"/>
            </w:tcMar>
            <w:vAlign w:val="top"/>
          </w:tcPr>
          <w:p>
            <w:pPr>
              <w:spacing w:after="80"/>
            </w:pPr>
            <w:r>
              <w:rPr>
                <w:b/>
                <w:bCs/>
                <w:color w:val="FFFFFF"/>
                <w:shd w:fill="665333" w:color="auto" w:val="clear"/>
              </w:rPr>
              <w:t xml:space="preserve"> W </w:t>
            </w:r>
            <w:r>
              <w:rPr>
                <w:b/>
                <w:bCs/>
                <w:color w:val="037D3F"/>
              </w:rPr>
              <w:t xml:space="preserve">  Weaknesses – Điểm yếu</w:t>
            </w:r>
          </w:p>
          <w:p>
            <w:pPr>
              <w:pStyle w:val="ListParagraph"/>
              <w:numPr>
                <w:ilvl w:val="0"/>
                <w:numId w:val="2"/>
              </w:numPr>
              <w:spacing w:after="60" w:line="300"/>
              <w:jc w:val="both"/>
            </w:pPr>
            <w:r>
              <w:t xml:space="preserve">Chưa có khảo sát sơ cấp để kiểm chứng.</w:t>
            </w:r>
          </w:p>
          <w:p>
            <w:pPr>
              <w:pStyle w:val="ListParagraph"/>
              <w:numPr>
                <w:ilvl w:val="0"/>
                <w:numId w:val="2"/>
              </w:numPr>
              <w:spacing w:after="60" w:line="300"/>
              <w:jc w:val="both"/>
            </w:pPr>
            <w:r>
              <w:t xml:space="preserve">Logo nhiều chi tiết, dễ mất nét khi thu nhỏ dưới 20 mm.</w:t>
            </w:r>
          </w:p>
          <w:p>
            <w:pPr>
              <w:pStyle w:val="ListParagraph"/>
              <w:numPr>
                <w:ilvl w:val="0"/>
                <w:numId w:val="2"/>
              </w:numPr>
              <w:spacing w:after="60" w:line="300"/>
              <w:jc w:val="both"/>
            </w:pPr>
            <w:r>
              <w:t xml:space="preserve">Một số ấn phẩm dùng màu, font ngoài hệ thống (xanh dương nhạt trên poster, font trang trí trên lịch).</w:t>
            </w:r>
          </w:p>
          <w:p>
            <w:pPr>
              <w:pStyle w:val="ListParagraph"/>
              <w:numPr>
                <w:ilvl w:val="0"/>
                <w:numId w:val="2"/>
              </w:numPr>
              <w:spacing w:after="60" w:line="300"/>
              <w:jc w:val="both"/>
            </w:pPr>
            <w:r>
              <w:t xml:space="preserve">Website mới ở mức định hướng (sitemap, wireframe).</w:t>
            </w:r>
          </w:p>
        </w:tc>
      </w:tr>
      <w:tr>
        <w:tc>
          <w:tcPr>
            <w:tcW w:type="dxa" w:w="4819"/>
            <w:tcBorders>
              <w:top w:val="single" w:color="FFFFFF" w:sz="12"/>
              <w:left w:val="single" w:color="FFFFFF" w:sz="12"/>
              <w:bottom w:val="none" w:color="FFFFFF" w:sz="0"/>
              <w:right w:val="none" w:color="FFFFFF" w:sz="0"/>
            </w:tcBorders>
            <w:shd w:fill="FBF8F1" w:color="auto" w:val="clear"/>
            <w:tcMar>
              <w:top w:type="dxa" w:w="100"/>
              <w:left w:type="dxa" w:w="140"/>
              <w:bottom w:type="dxa" w:w="100"/>
              <w:right w:type="dxa" w:w="140"/>
            </w:tcMar>
            <w:vAlign w:val="top"/>
          </w:tcPr>
          <w:p>
            <w:pPr>
              <w:spacing w:after="80"/>
            </w:pPr>
            <w:r>
              <w:rPr>
                <w:b/>
                <w:bCs/>
                <w:color w:val="FFFFFF"/>
                <w:shd w:fill="D99A1E" w:color="auto" w:val="clear"/>
              </w:rPr>
              <w:t xml:space="preserve"> O </w:t>
            </w:r>
            <w:r>
              <w:rPr>
                <w:b/>
                <w:bCs/>
                <w:color w:val="037D3F"/>
              </w:rPr>
              <w:t xml:space="preserve">  Opportunities – Cơ hội</w:t>
            </w:r>
          </w:p>
          <w:p>
            <w:pPr>
              <w:pStyle w:val="ListParagraph"/>
              <w:numPr>
                <w:ilvl w:val="0"/>
                <w:numId w:val="2"/>
              </w:numPr>
              <w:spacing w:after="60" w:line="300"/>
              <w:jc w:val="both"/>
            </w:pPr>
            <w:r>
              <w:t xml:space="preserve">72% người tiêu dùng sẵn sàng trả thêm cho sản phẩm xanh; nhu cầu tăng ~15%/năm.</w:t>
            </w:r>
          </w:p>
          <w:p>
            <w:pPr>
              <w:pStyle w:val="ListParagraph"/>
              <w:numPr>
                <w:ilvl w:val="0"/>
                <w:numId w:val="2"/>
              </w:numPr>
              <w:spacing w:after="60" w:line="300"/>
              <w:jc w:val="both"/>
            </w:pPr>
            <w:r>
              <w:t xml:space="preserve">Khủng hoảng niềm tin sau vụ Kera tạo cơ hội cho thương hiệu minh bạch.</w:t>
            </w:r>
          </w:p>
          <w:p>
            <w:pPr>
              <w:pStyle w:val="ListParagraph"/>
              <w:numPr>
                <w:ilvl w:val="0"/>
                <w:numId w:val="2"/>
              </w:numPr>
              <w:spacing w:after="60" w:line="300"/>
              <w:jc w:val="both"/>
            </w:pPr>
            <w:r>
              <w:t xml:space="preserve">Thương mại điện tử, Facebook, Instagram giúp tiếp cận khách hàng với chi phí linh hoạt.</w:t>
            </w:r>
          </w:p>
          <w:p>
            <w:pPr>
              <w:pStyle w:val="ListParagraph"/>
              <w:numPr>
                <w:ilvl w:val="0"/>
                <w:numId w:val="2"/>
              </w:numPr>
              <w:spacing w:after="60" w:line="300"/>
              <w:jc w:val="both"/>
            </w:pPr>
            <w:r>
              <w:t xml:space="preserve">Khách tổ chức (trường học, nhà hàng) cần nguồn rau ổn định.</w:t>
            </w:r>
          </w:p>
        </w:tc>
        <w:tc>
          <w:tcPr>
            <w:tcW w:type="dxa" w:w="4819"/>
            <w:tcBorders>
              <w:top w:val="single" w:color="FFFFFF" w:sz="12"/>
              <w:left w:val="single" w:color="FFFFFF" w:sz="12"/>
              <w:bottom w:val="none" w:color="FFFFFF" w:sz="0"/>
              <w:right w:val="none" w:color="FFFFFF" w:sz="0"/>
            </w:tcBorders>
            <w:shd w:fill="FBF8F1" w:color="auto" w:val="clear"/>
            <w:tcMar>
              <w:top w:type="dxa" w:w="100"/>
              <w:left w:type="dxa" w:w="140"/>
              <w:bottom w:type="dxa" w:w="100"/>
              <w:right w:type="dxa" w:w="140"/>
            </w:tcMar>
            <w:vAlign w:val="top"/>
          </w:tcPr>
          <w:p>
            <w:pPr>
              <w:spacing w:after="80"/>
            </w:pPr>
            <w:r>
              <w:rPr>
                <w:b/>
                <w:bCs/>
                <w:color w:val="FFFFFF"/>
                <w:shd w:fill="037D3F" w:color="auto" w:val="clear"/>
              </w:rPr>
              <w:t xml:space="preserve"> T </w:t>
            </w:r>
            <w:r>
              <w:rPr>
                <w:b/>
                <w:bCs/>
                <w:color w:val="037D3F"/>
              </w:rPr>
              <w:t xml:space="preserve">  Threats – Thách thức</w:t>
            </w:r>
          </w:p>
          <w:p>
            <w:pPr>
              <w:pStyle w:val="ListParagraph"/>
              <w:numPr>
                <w:ilvl w:val="0"/>
                <w:numId w:val="2"/>
              </w:numPr>
              <w:spacing w:after="60" w:line="300"/>
              <w:jc w:val="both"/>
            </w:pPr>
            <w:r>
              <w:t xml:space="preserve">Nhiều thương hiệu rau sạch đã có uy tín và hệ thống phân phối.</w:t>
            </w:r>
          </w:p>
          <w:p>
            <w:pPr>
              <w:pStyle w:val="ListParagraph"/>
              <w:numPr>
                <w:ilvl w:val="0"/>
                <w:numId w:val="2"/>
              </w:numPr>
              <w:spacing w:after="60" w:line="300"/>
              <w:jc w:val="both"/>
            </w:pPr>
            <w:r>
              <w:t xml:space="preserve">Khách hàng nhạy cảm về giá.</w:t>
            </w:r>
          </w:p>
          <w:p>
            <w:pPr>
              <w:pStyle w:val="ListParagraph"/>
              <w:numPr>
                <w:ilvl w:val="0"/>
                <w:numId w:val="2"/>
              </w:numPr>
              <w:spacing w:after="60" w:line="300"/>
              <w:jc w:val="both"/>
            </w:pPr>
            <w:r>
              <w:t xml:space="preserve">Hình ảnh vui nhộn có thể làm giảm cảm giác an toàn nếu thiếu bằng chứng minh bạch đi kèm.</w:t>
            </w:r>
          </w:p>
          <w:p>
            <w:pPr>
              <w:pStyle w:val="ListParagraph"/>
              <w:numPr>
                <w:ilvl w:val="0"/>
                <w:numId w:val="2"/>
              </w:numPr>
              <w:spacing w:after="60" w:line="300"/>
              <w:jc w:val="both"/>
            </w:pPr>
            <w:r>
              <w:t xml:space="preserve">Nguy cơ hàng giả, mạo danh.</w:t>
            </w:r>
          </w:p>
        </w:tc>
      </w:tr>
    </w:tbl>
    <w:p>
      <w:pPr>
        <w:spacing w:after="160"/>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14200" w:hRule="atLeast"/>
        </w:trPr>
        <w:tc>
          <w:tcPr>
            <w:tcW w:type="dxa" w:w="3000"/>
            <w:tcBorders>
              <w:top w:val="none" w:color="FFFFFF" w:sz="0"/>
              <w:left w:val="none" w:color="FFFFFF" w:sz="0"/>
              <w:bottom w:val="none" w:color="FFFFFF" w:sz="0"/>
              <w:right w:val="none" w:color="FFFFFF" w:sz="0"/>
            </w:tcBorders>
            <w:shd w:fill="73AB43" w:color="auto" w:val="clear"/>
            <w:tcMar>
              <w:top w:type="dxa" w:w="200"/>
              <w:left w:type="dxa" w:w="300"/>
              <w:bottom w:type="dxa" w:w="200"/>
              <w:right w:type="dxa" w:w="200"/>
            </w:tcMar>
            <w:vAlign w:val="top"/>
          </w:tcPr>
          <w:p>
            <w:pPr>
              <w:spacing w:after="0" w:before="600"/>
            </w:pPr>
            <w:r>
              <w:rPr>
                <w:b/>
                <w:bCs/>
                <w:color w:val="FFFFFF"/>
                <w:spacing w:val="60"/>
                <w:sz w:val="24"/>
                <w:szCs w:val="24"/>
              </w:rPr>
              <w:t xml:space="preserve">CHƯƠNG</w:t>
            </w:r>
          </w:p>
          <w:p>
            <w:r>
              <w:rPr>
                <w:b/>
                <w:bCs/>
                <w:color w:val="FFFFFF"/>
                <w:sz w:val="150"/>
                <w:szCs w:val="150"/>
              </w:rPr>
              <w:t xml:space="preserve">02</w:t>
            </w:r>
          </w:p>
        </w:tc>
        <w:tc>
          <w:tcPr>
            <w:tcW w:type="dxa" w:w="6638"/>
            <w:tcBorders>
              <w:top w:val="none" w:color="FFFFFF" w:sz="0"/>
              <w:left w:val="none" w:color="FFFFFF" w:sz="0"/>
              <w:bottom w:val="none" w:color="FFFFFF" w:sz="0"/>
              <w:right w:val="none" w:color="FFFFFF" w:sz="0"/>
            </w:tcBorders>
            <w:shd w:fill="FBF8F1" w:color="auto" w:val="clear"/>
            <w:tcMar>
              <w:top w:type="dxa" w:w="200"/>
              <w:left w:type="dxa" w:w="400"/>
              <w:bottom w:type="dxa" w:w="200"/>
              <w:right w:type="dxa" w:w="300"/>
            </w:tcMar>
            <w:vAlign w:val="top"/>
          </w:tcPr>
          <w:p>
            <w:pPr>
              <w:spacing w:after="60" w:before="700"/>
            </w:pPr>
            <w:r>
              <w:rPr>
                <w:b/>
                <w:bCs/>
                <w:color w:val="FCBB46"/>
                <w:spacing w:val="40"/>
                <w:sz w:val="20"/>
                <w:szCs w:val="20"/>
              </w:rPr>
              <w:t xml:space="preserve">CREATIVE STRATEGY</w:t>
            </w:r>
          </w:p>
          <w:p>
            <w:pPr>
              <w:pStyle w:val="Heading1"/>
              <w:spacing w:after="240"/>
              <w:jc w:val="left"/>
            </w:pPr>
            <w:r>
              <w:t xml:space="preserve">Chương 2: Chiến lược sáng tạo</w:t>
            </w:r>
          </w:p>
          <w:p>
            <w:pPr>
              <w:spacing w:after="320" w:line="320"/>
            </w:pPr>
            <w:r>
              <w:rPr>
                <w:color w:val="5D5340"/>
                <w:sz w:val="24"/>
                <w:szCs w:val="24"/>
              </w:rPr>
              <w:t xml:space="preserve">Từ Insight về niềm tin đến một Big Idea duy nhất, thông điệp cốt lõi, ngôn ngữ thị giác và hành trình khách hàng.</w:t>
            </w:r>
          </w:p>
          <w:p>
            <w:pPr>
              <w:pBdr>
                <w:bottom w:val="single" w:color="E6DFCF" w:sz="4" w:space="3"/>
              </w:pBdr>
              <w:spacing w:after="80"/>
            </w:pPr>
            <w:r>
              <w:rPr>
                <w:b/>
                <w:bCs/>
                <w:color w:val="73AB43"/>
              </w:rPr>
              <w:t xml:space="preserve">2.1    </w:t>
            </w:r>
            <w:r>
              <w:rPr>
                <w:sz w:val="23"/>
                <w:szCs w:val="23"/>
              </w:rPr>
              <w:t xml:space="preserve">Ý tưởng chủ đạo (Big Idea)</w:t>
            </w:r>
          </w:p>
          <w:p>
            <w:pPr>
              <w:pBdr>
                <w:bottom w:val="single" w:color="E6DFCF" w:sz="4" w:space="3"/>
              </w:pBdr>
              <w:spacing w:after="80"/>
            </w:pPr>
            <w:r>
              <w:rPr>
                <w:b/>
                <w:bCs/>
                <w:color w:val="73AB43"/>
              </w:rPr>
              <w:t xml:space="preserve">2.2    </w:t>
            </w:r>
            <w:r>
              <w:rPr>
                <w:sz w:val="23"/>
                <w:szCs w:val="23"/>
              </w:rPr>
              <w:t xml:space="preserve">Thông điệp cốt lõi (Key Message)</w:t>
            </w:r>
          </w:p>
          <w:p>
            <w:pPr>
              <w:pBdr>
                <w:bottom w:val="single" w:color="E6DFCF" w:sz="4" w:space="3"/>
              </w:pBdr>
              <w:spacing w:after="80"/>
            </w:pPr>
            <w:r>
              <w:rPr>
                <w:b/>
                <w:bCs/>
                <w:color w:val="73AB43"/>
              </w:rPr>
              <w:t xml:space="preserve">2.3    </w:t>
            </w:r>
            <w:r>
              <w:rPr>
                <w:sz w:val="23"/>
                <w:szCs w:val="23"/>
              </w:rPr>
              <w:t xml:space="preserve">Bảng tâm trạng (Moodboard)</w:t>
            </w:r>
          </w:p>
          <w:p>
            <w:pPr>
              <w:pBdr>
                <w:bottom w:val="single" w:color="E6DFCF" w:sz="4" w:space="3"/>
              </w:pBdr>
              <w:spacing w:after="80"/>
            </w:pPr>
            <w:r>
              <w:rPr>
                <w:b/>
                <w:bCs/>
                <w:color w:val="73AB43"/>
              </w:rPr>
              <w:t xml:space="preserve">2.4    </w:t>
            </w:r>
            <w:r>
              <w:rPr>
                <w:sz w:val="23"/>
                <w:szCs w:val="23"/>
              </w:rPr>
              <w:t xml:space="preserve">Cấu trúc câu chuyện / User Flow</w:t>
            </w:r>
          </w:p>
          <w:p>
            <w:pPr>
              <w:spacing w:before="400"/>
              <w:jc w:val="center"/>
            </w:pPr>
            <w:r>
              <w:drawing>
                <wp:inline distT="0" distB="0" distL="0" distR="0">
                  <wp:extent cx="3600450" cy="2247900"/>
                  <wp:effectExtent t="0" r="0" b="0" l="0"/>
                  <wp:docPr id="1" name="moodboard" descr="moodboard" title="moo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00450" cy="2247900"/>
                          </a:xfrm>
                          <a:prstGeom prst="rect">
                            <a:avLst/>
                          </a:prstGeom>
                        </pic:spPr>
                      </pic:pic>
                    </a:graphicData>
                  </a:graphic>
                </wp:inline>
              </w:drawing>
            </w:r>
          </w:p>
        </w:tc>
      </w:tr>
    </w:tbl>
    <w:p>
      <w:r>
        <w:br w:type="page"/>
      </w:r>
    </w:p>
    <w:p>
      <w:pPr>
        <w:pStyle w:val="Heading2"/>
        <w:keepNext/>
        <w:pBdr>
          <w:bottom w:val="single" w:color="DCEBCC" w:sz="8" w:space="4"/>
        </w:pBdr>
        <w:spacing w:after="160" w:before="320"/>
      </w:pPr>
      <w:r>
        <w:rPr>
          <w:color w:val="3B3222"/>
          <w:shd w:fill="FCBB46" w:color="auto" w:val="clear"/>
        </w:rPr>
        <w:t xml:space="preserve"> 2.1 </w:t>
      </w:r>
      <w:r>
        <w:t xml:space="preserve">  Ý tưởng chủ đạo (Big Idea)</w:t>
      </w:r>
    </w:p>
    <w:p>
      <w:pPr>
        <w:spacing w:after="120" w:before="0" w:line="300"/>
        <w:jc w:val="both"/>
      </w:pPr>
      <w:r>
        <w:t xml:space="preserve">Big Idea được đúc kết từ chính những chất liệu có sẵn trong thương hiệu: tagline "Fresh – Healthy – Trustworthy", slogan "Rau củ xanh, sống khoẻ nhanh", triết lý "Từ nông trại xanh đến bàn ăn sạch" và ý nghĩa của trái cà chua trong logo – </w:t>
      </w:r>
      <w:r>
        <w:rPr>
          <w:i/>
          <w:iCs/>
        </w:rPr>
        <w:t xml:space="preserve">"vẻ ngoài và bên trong đều là cà chua, không cố gắng che giấu hay biến đổi thành thứ gì khác"</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37D3F" w:sz="12"/>
              <w:left w:val="single" w:color="037D3F" w:sz="12"/>
              <w:bottom w:val="single" w:color="037D3F" w:sz="12"/>
              <w:right w:val="single" w:color="037D3F" w:sz="12"/>
            </w:tcBorders>
            <w:shd w:fill="FFF4D6" w:color="auto" w:val="clear"/>
            <w:tcMar>
              <w:top w:type="dxa" w:w="160"/>
              <w:left w:type="dxa" w:w="240"/>
              <w:bottom w:type="dxa" w:w="160"/>
              <w:right w:type="dxa" w:w="240"/>
            </w:tcMar>
          </w:tcPr>
          <w:p>
            <w:pPr>
              <w:spacing w:after="80"/>
              <w:jc w:val="center"/>
            </w:pPr>
            <w:r>
              <w:rPr>
                <w:b/>
                <w:bCs/>
                <w:color w:val="037D3F"/>
                <w:sz w:val="22"/>
                <w:szCs w:val="22"/>
              </w:rPr>
              <w:t xml:space="preserve">BIG IDEA</w:t>
            </w:r>
          </w:p>
          <w:p>
            <w:pPr>
              <w:spacing w:after="60" w:line="312"/>
              <w:jc w:val="center"/>
            </w:pPr>
            <w:r>
              <w:rPr>
                <w:i/>
                <w:iCs/>
                <w:sz w:val="26"/>
                <w:szCs w:val="26"/>
              </w:rPr>
              <w:t xml:space="preserve">TRONG NGOÀI NHƯ MỘT</w:t>
            </w:r>
          </w:p>
        </w:tc>
      </w:tr>
    </w:tbl>
    <w:p>
      <w:pPr>
        <w:spacing w:after="160"/>
      </w:pPr>
    </w:p>
    <w:p>
      <w:pPr>
        <w:pStyle w:val="Heading3"/>
        <w:keepNext/>
      </w:pPr>
      <w:r>
        <w:rPr>
          <w:color w:val="FCBB46"/>
        </w:rPr>
        <w:t xml:space="preserve">● </w:t>
      </w:r>
      <w:r>
        <w:t xml:space="preserve">Từ Insight đến Big Idea: logic tư duy</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rPr>
        <w:tc>
          <w:tcPr>
            <w:tcW w:type="dxa" w:w="2409"/>
            <w:tcBorders>
              <w:top w:val="none" w:color="FFFFFF" w:sz="0"/>
              <w:left w:val="none" w:color="FFFFFF" w:sz="0"/>
              <w:bottom w:val="none" w:color="FFFFFF" w:sz="0"/>
              <w:right w:val="single" w:color="FFFFFF" w:sz="12"/>
            </w:tcBorders>
            <w:shd w:fill="FBF8F1" w:color="auto" w:val="clear"/>
            <w:tcMar>
              <w:top w:type="dxa" w:w="100"/>
              <w:left w:type="dxa" w:w="140"/>
              <w:bottom w:type="dxa" w:w="100"/>
              <w:right w:type="dxa" w:w="140"/>
            </w:tcMar>
            <w:vAlign w:val="top"/>
          </w:tcPr>
          <w:p>
            <w:pPr>
              <w:spacing w:after="60"/>
            </w:pPr>
            <w:r>
              <w:rPr>
                <w:b/>
                <w:bCs/>
                <w:color w:val="037D3F"/>
                <w:sz w:val="22"/>
                <w:szCs w:val="22"/>
              </w:rPr>
              <w:t xml:space="preserve">1. Insight</w:t>
            </w:r>
          </w:p>
          <w:p>
            <w:pPr>
              <w:spacing w:after="0" w:before="0" w:line="300"/>
              <w:jc w:val="left"/>
            </w:pPr>
            <w:r>
              <w:rPr>
                <w:sz w:val="22"/>
                <w:szCs w:val="22"/>
              </w:rPr>
              <w:t xml:space="preserve">Người mua không thiếu nơi bán rau sạch – họ thiếu một dấu hiệu để tin.</w:t>
            </w:r>
          </w:p>
        </w:tc>
        <w:tc>
          <w:tcPr>
            <w:tcW w:type="dxa" w:w="2409"/>
            <w:tcBorders>
              <w:top w:val="none" w:color="FFFFFF" w:sz="0"/>
              <w:left w:val="none" w:color="FFFFFF" w:sz="0"/>
              <w:bottom w:val="none" w:color="FFFFFF" w:sz="0"/>
              <w:right w:val="single" w:color="FFFFFF" w:sz="12"/>
            </w:tcBorders>
            <w:shd w:fill="FBF8F1" w:color="auto" w:val="clear"/>
            <w:tcMar>
              <w:top w:type="dxa" w:w="100"/>
              <w:left w:type="dxa" w:w="140"/>
              <w:bottom w:type="dxa" w:w="100"/>
              <w:right w:type="dxa" w:w="140"/>
            </w:tcMar>
            <w:vAlign w:val="top"/>
          </w:tcPr>
          <w:p>
            <w:pPr>
              <w:spacing w:after="60"/>
            </w:pPr>
            <w:r>
              <w:rPr>
                <w:b/>
                <w:bCs/>
                <w:color w:val="037D3F"/>
                <w:sz w:val="22"/>
                <w:szCs w:val="22"/>
              </w:rPr>
              <w:t xml:space="preserve">2. Niềm tin đến từ đâu?</w:t>
            </w:r>
          </w:p>
          <w:p>
            <w:pPr>
              <w:spacing w:after="0" w:before="0" w:line="300"/>
              <w:jc w:val="left"/>
            </w:pPr>
            <w:r>
              <w:rPr>
                <w:sz w:val="22"/>
                <w:szCs w:val="22"/>
              </w:rPr>
              <w:t xml:space="preserve">Từ sự trùng khớp giữa điều thương hiệu nói và điều khách hàng thấy.</w:t>
            </w:r>
          </w:p>
        </w:tc>
        <w:tc>
          <w:tcPr>
            <w:tcW w:type="dxa" w:w="2409"/>
            <w:tcBorders>
              <w:top w:val="none" w:color="FFFFFF" w:sz="0"/>
              <w:left w:val="none" w:color="FFFFFF" w:sz="0"/>
              <w:bottom w:val="none" w:color="FFFFFF" w:sz="0"/>
              <w:right w:val="single" w:color="FFFFFF" w:sz="12"/>
            </w:tcBorders>
            <w:shd w:fill="FBF8F1" w:color="auto" w:val="clear"/>
            <w:tcMar>
              <w:top w:type="dxa" w:w="100"/>
              <w:left w:type="dxa" w:w="140"/>
              <w:bottom w:type="dxa" w:w="100"/>
              <w:right w:type="dxa" w:w="140"/>
            </w:tcMar>
            <w:vAlign w:val="top"/>
          </w:tcPr>
          <w:p>
            <w:pPr>
              <w:spacing w:after="60"/>
            </w:pPr>
            <w:r>
              <w:rPr>
                <w:b/>
                <w:bCs/>
                <w:color w:val="037D3F"/>
                <w:sz w:val="22"/>
                <w:szCs w:val="22"/>
              </w:rPr>
              <w:t xml:space="preserve">3. Hình ảnh có sẵn</w:t>
            </w:r>
          </w:p>
          <w:p>
            <w:pPr>
              <w:spacing w:after="0" w:before="0" w:line="300"/>
              <w:jc w:val="left"/>
            </w:pPr>
            <w:r>
              <w:rPr>
                <w:sz w:val="22"/>
                <w:szCs w:val="22"/>
              </w:rPr>
              <w:t xml:space="preserve">Trái cà chua trong logo – trong ngoài như một – là ẩn dụ trực quan cho sự minh bạch.</w:t>
            </w:r>
          </w:p>
        </w:tc>
        <w:tc>
          <w:tcPr>
            <w:tcW w:type="dxa" w:w="2409"/>
            <w:tcBorders>
              <w:top w:val="none" w:color="FFFFFF" w:sz="0"/>
              <w:left w:val="none" w:color="FFFFFF" w:sz="0"/>
              <w:bottom w:val="none" w:color="FFFFFF" w:sz="0"/>
              <w:right w:val="single" w:color="FFFFFF" w:sz="12"/>
            </w:tcBorders>
            <w:shd w:fill="EEF6E6" w:color="auto" w:val="clear"/>
            <w:tcMar>
              <w:top w:type="dxa" w:w="100"/>
              <w:left w:type="dxa" w:w="140"/>
              <w:bottom w:type="dxa" w:w="100"/>
              <w:right w:type="dxa" w:w="140"/>
            </w:tcMar>
            <w:vAlign w:val="top"/>
          </w:tcPr>
          <w:p>
            <w:pPr>
              <w:spacing w:after="60"/>
            </w:pPr>
            <w:r>
              <w:rPr>
                <w:b/>
                <w:bCs/>
                <w:color w:val="037D3F"/>
                <w:sz w:val="22"/>
                <w:szCs w:val="22"/>
              </w:rPr>
              <w:t xml:space="preserve">4. Big Idea</w:t>
            </w:r>
          </w:p>
          <w:p>
            <w:pPr>
              <w:spacing w:after="0" w:before="0" w:line="300"/>
              <w:jc w:val="left"/>
            </w:pPr>
            <w:r>
              <w:rPr>
                <w:sz w:val="22"/>
                <w:szCs w:val="22"/>
              </w:rPr>
              <w:t xml:space="preserve">Áp dụng cho sản phẩm (thấy rau qua cửa sổ bao bì), thông tin (QR, nguồn gốc) và tính cách (vui tươi, nói thật).</w:t>
            </w:r>
          </w:p>
        </w:tc>
      </w:tr>
    </w:tbl>
    <w:p>
      <w:pPr>
        <w:spacing w:after="160"/>
      </w:pPr>
    </w:p>
    <w:p>
      <w:pPr>
        <w:pStyle w:val="Heading3"/>
        <w:keepNext/>
      </w:pPr>
      <w:r>
        <w:rPr>
          <w:color w:val="FCBB46"/>
        </w:rPr>
        <w:t xml:space="preserve">● </w:t>
      </w:r>
      <w:r>
        <w:t xml:space="preserve">Tone of Voice (Giọng điệu truyền thông)</w:t>
      </w:r>
    </w:p>
    <w:p>
      <w:pPr>
        <w:spacing w:after="120" w:before="0" w:line="300"/>
        <w:jc w:val="both"/>
      </w:pPr>
      <w:r>
        <w:rPr>
          <w:b/>
          <w:bCs/>
        </w:rPr>
        <w:t xml:space="preserve">Thân thiện – vui tươi – nói thật.</w:t>
      </w:r>
      <w:r>
        <w:t xml:space="preserve"> Monky Farm nói chuyện như "một người bạn đồng hành đáng tin cậy": gần gũi, có chút tinh nghịch của chú khỉ, nhưng luôn đưa thông tin cụ thể và kiểm chứng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EEF6E6" w:color="auto" w:val="clear"/>
            <w:tcMar>
              <w:top w:type="dxa" w:w="100"/>
              <w:left w:type="dxa" w:w="140"/>
              <w:bottom w:type="dxa" w:w="100"/>
              <w:right w:type="dxa" w:w="140"/>
            </w:tcMar>
            <w:vAlign w:val="top"/>
          </w:tcPr>
          <w:p>
            <w:pPr>
              <w:spacing w:after="60"/>
            </w:pPr>
            <w:r>
              <w:rPr>
                <w:b/>
                <w:bCs/>
                <w:color w:val="037D3F"/>
                <w:sz w:val="22"/>
                <w:szCs w:val="22"/>
              </w:rPr>
              <w:t xml:space="preserve">✓ Nên</w:t>
            </w:r>
          </w:p>
          <w:p>
            <w:pPr>
              <w:pStyle w:val="ListParagraph"/>
              <w:numPr>
                <w:ilvl w:val="0"/>
                <w:numId w:val="2"/>
              </w:numPr>
              <w:spacing w:after="60" w:line="300"/>
              <w:jc w:val="both"/>
            </w:pPr>
            <w:r>
              <w:t xml:space="preserve">Từ ngữ đời thường, câu ngắn, có vần ("Rau củ xanh, sống khoẻ nhanh").</w:t>
            </w:r>
          </w:p>
          <w:p>
            <w:pPr>
              <w:pStyle w:val="ListParagraph"/>
              <w:numPr>
                <w:ilvl w:val="0"/>
                <w:numId w:val="2"/>
              </w:numPr>
              <w:spacing w:after="60" w:line="300"/>
              <w:jc w:val="both"/>
            </w:pPr>
            <w:r>
              <w:t xml:space="preserve">Thông tin cụ thể: nơi trồng, ngày thu hoạch, cách bảo quản.</w:t>
            </w:r>
          </w:p>
          <w:p>
            <w:pPr>
              <w:pStyle w:val="ListParagraph"/>
              <w:numPr>
                <w:ilvl w:val="0"/>
                <w:numId w:val="2"/>
              </w:numPr>
              <w:spacing w:after="60" w:line="300"/>
              <w:jc w:val="both"/>
            </w:pPr>
            <w:r>
              <w:t xml:space="preserve">Dí dỏm nhẹ nhàng qua hình tượng chú khỉ.</w:t>
            </w:r>
          </w:p>
        </w:tc>
        <w:tc>
          <w:tcPr>
            <w:tcW w:type="dxa" w:w="4819"/>
            <w:tcBorders>
              <w:top w:val="none" w:color="FFFFFF" w:sz="0"/>
              <w:left w:val="none" w:color="FFFFFF" w:sz="0"/>
              <w:bottom w:val="none" w:color="FFFFFF" w:sz="0"/>
              <w:right w:val="none" w:color="FFFFFF" w:sz="0"/>
            </w:tcBorders>
            <w:shd w:fill="FBEDE6" w:color="auto" w:val="clear"/>
            <w:tcMar>
              <w:top w:type="dxa" w:w="100"/>
              <w:left w:type="dxa" w:w="140"/>
              <w:bottom w:type="dxa" w:w="100"/>
              <w:right w:type="dxa" w:w="140"/>
            </w:tcMar>
            <w:vAlign w:val="top"/>
          </w:tcPr>
          <w:p>
            <w:pPr>
              <w:spacing w:after="60"/>
            </w:pPr>
            <w:r>
              <w:rPr>
                <w:b/>
                <w:bCs/>
                <w:color w:val="B4532A"/>
                <w:sz w:val="22"/>
                <w:szCs w:val="22"/>
              </w:rPr>
              <w:t xml:space="preserve">✕ Không nên</w:t>
            </w:r>
          </w:p>
          <w:p>
            <w:pPr>
              <w:pStyle w:val="ListParagraph"/>
              <w:numPr>
                <w:ilvl w:val="0"/>
                <w:numId w:val="2"/>
              </w:numPr>
              <w:spacing w:after="60" w:line="300"/>
              <w:jc w:val="both"/>
            </w:pPr>
            <w:r>
              <w:t xml:space="preserve">Từ tuyệt đối như "100%", "tốt nhất" khi không có bằng chứng.</w:t>
            </w:r>
          </w:p>
          <w:p>
            <w:pPr>
              <w:pStyle w:val="ListParagraph"/>
              <w:numPr>
                <w:ilvl w:val="0"/>
                <w:numId w:val="2"/>
              </w:numPr>
              <w:spacing w:after="60" w:line="300"/>
              <w:jc w:val="both"/>
            </w:pPr>
            <w:r>
              <w:t xml:space="preserve">Hù dọa người mua bằng thông tin thực phẩm bẩn.</w:t>
            </w:r>
          </w:p>
          <w:p>
            <w:pPr>
              <w:pStyle w:val="ListParagraph"/>
              <w:numPr>
                <w:ilvl w:val="0"/>
                <w:numId w:val="2"/>
              </w:numPr>
              <w:spacing w:after="60" w:line="300"/>
              <w:jc w:val="both"/>
            </w:pPr>
            <w:r>
              <w:t xml:space="preserve">Giọng khô cứng, xa cách như văn bản hành chính.</w:t>
            </w:r>
          </w:p>
        </w:tc>
      </w:tr>
    </w:tbl>
    <w:p>
      <w:pPr>
        <w:spacing w:after="160"/>
      </w:pPr>
    </w:p>
    <w:p>
      <w:pPr>
        <w:pStyle w:val="Heading2"/>
        <w:keepNext/>
        <w:pBdr>
          <w:bottom w:val="single" w:color="DCEBCC" w:sz="8" w:space="4"/>
        </w:pBdr>
        <w:spacing w:after="160" w:before="320"/>
      </w:pPr>
      <w:r>
        <w:rPr>
          <w:color w:val="3B3222"/>
          <w:shd w:fill="FCBB46" w:color="auto" w:val="clear"/>
        </w:rPr>
        <w:t xml:space="preserve"> 2.2 </w:t>
      </w:r>
      <w:r>
        <w:t xml:space="preserve">  Thông điệp cốt lõi (Key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37D3F" w:sz="12"/>
              <w:left w:val="single" w:color="037D3F" w:sz="12"/>
              <w:bottom w:val="single" w:color="037D3F" w:sz="12"/>
              <w:right w:val="single" w:color="037D3F" w:sz="12"/>
            </w:tcBorders>
            <w:shd w:fill="EEF6E6" w:color="auto" w:val="clear"/>
            <w:tcMar>
              <w:top w:type="dxa" w:w="160"/>
              <w:left w:type="dxa" w:w="240"/>
              <w:bottom w:type="dxa" w:w="160"/>
              <w:right w:type="dxa" w:w="240"/>
            </w:tcMar>
          </w:tcPr>
          <w:p>
            <w:pPr>
              <w:spacing w:after="80"/>
              <w:jc w:val="center"/>
            </w:pPr>
            <w:r>
              <w:rPr>
                <w:b/>
                <w:bCs/>
                <w:color w:val="037D3F"/>
                <w:sz w:val="22"/>
                <w:szCs w:val="22"/>
              </w:rPr>
              <w:t xml:space="preserve">KEY MESSAGE</w:t>
            </w:r>
          </w:p>
          <w:p>
            <w:pPr>
              <w:spacing w:after="60" w:line="312"/>
              <w:jc w:val="center"/>
            </w:pPr>
            <w:r>
              <w:rPr>
                <w:i/>
                <w:iCs/>
                <w:sz w:val="26"/>
                <w:szCs w:val="26"/>
              </w:rPr>
              <w:t xml:space="preserve">Monky Farm mang rau củ sạch, rõ nguồn gốc "từ nông trại xanh đến bàn ăn sạch" của mỗi gia đình.</w:t>
            </w:r>
          </w:p>
        </w:tc>
      </w:tr>
    </w:tbl>
    <w:p>
      <w:pPr>
        <w:spacing w:after="160"/>
      </w:pPr>
    </w:p>
    <w:p>
      <w:pPr>
        <w:pStyle w:val="Heading3"/>
        <w:keepNext/>
      </w:pPr>
      <w:r>
        <w:rPr>
          <w:color w:val="FCBB46"/>
        </w:rPr>
        <w:t xml:space="preserve">● </w:t>
      </w:r>
      <w:r>
        <w:t xml:space="preserve">Supporting Messages (Thông điệp hỗ trợ)</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E6DFCF" w:sz="4"/>
              <w:left w:val="single" w:color="E6DFCF" w:sz="4"/>
              <w:bottom w:val="single" w:color="E6DFCF" w:sz="4"/>
              <w:right w:val="single" w:color="E6DFCF" w:sz="4"/>
            </w:tcBorders>
            <w:tcMar>
              <w:top w:type="dxa" w:w="100"/>
              <w:left w:type="dxa" w:w="140"/>
              <w:bottom w:type="dxa" w:w="100"/>
              <w:right w:type="dxa" w:w="140"/>
            </w:tcMar>
            <w:vAlign w:val="top"/>
          </w:tcPr>
          <w:p>
            <w:pPr>
              <w:spacing w:after="60"/>
            </w:pPr>
            <w:r>
              <w:rPr>
                <w:b/>
                <w:bCs/>
                <w:color w:val="73AB43"/>
                <w:sz w:val="22"/>
                <w:szCs w:val="22"/>
              </w:rPr>
              <w:t xml:space="preserve">Fresh</w:t>
            </w:r>
          </w:p>
          <w:p>
            <w:pPr>
              <w:spacing w:after="0" w:before="0" w:line="300"/>
              <w:jc w:val="left"/>
            </w:pPr>
            <w:r>
              <w:rPr>
                <w:sz w:val="22"/>
                <w:szCs w:val="22"/>
              </w:rPr>
              <w:t xml:space="preserve">Tươi từ nông trại đến tay bạn – mỗi loại rau củ có bao bì bảo vệ riêng: lưới xốp, hộp kraft, thùng carton vách ngăn.</w:t>
            </w:r>
          </w:p>
        </w:tc>
        <w:tc>
          <w:tcPr>
            <w:tcW w:type="dxa" w:w="3212"/>
            <w:tcBorders>
              <w:top w:val="single" w:color="E6DFCF" w:sz="4"/>
              <w:left w:val="single" w:color="E6DFCF" w:sz="4"/>
              <w:bottom w:val="single" w:color="E6DFCF" w:sz="4"/>
              <w:right w:val="single" w:color="E6DFCF" w:sz="4"/>
            </w:tcBorders>
            <w:tcMar>
              <w:top w:type="dxa" w:w="100"/>
              <w:left w:type="dxa" w:w="140"/>
              <w:bottom w:type="dxa" w:w="100"/>
              <w:right w:type="dxa" w:w="140"/>
            </w:tcMar>
            <w:vAlign w:val="top"/>
          </w:tcPr>
          <w:p>
            <w:pPr>
              <w:spacing w:after="60"/>
            </w:pPr>
            <w:r>
              <w:rPr>
                <w:b/>
                <w:bCs/>
                <w:color w:val="73AB43"/>
                <w:sz w:val="22"/>
                <w:szCs w:val="22"/>
              </w:rPr>
              <w:t xml:space="preserve">Healthy</w:t>
            </w:r>
          </w:p>
          <w:p>
            <w:pPr>
              <w:spacing w:after="0" w:before="0" w:line="300"/>
              <w:jc w:val="left"/>
            </w:pPr>
            <w:r>
              <w:rPr>
                <w:sz w:val="22"/>
                <w:szCs w:val="22"/>
              </w:rPr>
              <w:t xml:space="preserve">Lành mạnh cho cả nhà – rau củ giàu vitamin, chất xơ, khoáng chất, hợp với trẻ nhỏ, người lớn tuổi và người eat clean.</w:t>
            </w:r>
          </w:p>
        </w:tc>
        <w:tc>
          <w:tcPr>
            <w:tcW w:type="dxa" w:w="3212"/>
            <w:tcBorders>
              <w:top w:val="single" w:color="E6DFCF" w:sz="4"/>
              <w:left w:val="single" w:color="E6DFCF" w:sz="4"/>
              <w:bottom w:val="single" w:color="E6DFCF" w:sz="4"/>
              <w:right w:val="single" w:color="E6DFCF" w:sz="4"/>
            </w:tcBorders>
            <w:tcMar>
              <w:top w:type="dxa" w:w="100"/>
              <w:left w:type="dxa" w:w="140"/>
              <w:bottom w:type="dxa" w:w="100"/>
              <w:right w:type="dxa" w:w="140"/>
            </w:tcMar>
            <w:vAlign w:val="top"/>
          </w:tcPr>
          <w:p>
            <w:pPr>
              <w:spacing w:after="60"/>
            </w:pPr>
            <w:r>
              <w:rPr>
                <w:b/>
                <w:bCs/>
                <w:color w:val="73AB43"/>
                <w:sz w:val="22"/>
                <w:szCs w:val="22"/>
              </w:rPr>
              <w:t xml:space="preserve">Trustworthy</w:t>
            </w:r>
          </w:p>
          <w:p>
            <w:pPr>
              <w:spacing w:after="0" w:before="0" w:line="300"/>
              <w:jc w:val="left"/>
            </w:pPr>
            <w:r>
              <w:rPr>
                <w:sz w:val="22"/>
                <w:szCs w:val="22"/>
              </w:rPr>
              <w:t xml:space="preserve">Minh bạch, kiểm tra được – thông tin doanh nghiệp, mã QR, cam kết chất lượng đặt rõ trên bao bì và ấn phẩm.</w:t>
            </w:r>
          </w:p>
        </w:tc>
      </w:tr>
      <w:tr>
        <w:trPr>
          <w:cantSplit/>
        </w:trPr>
        <w:tc>
          <w:tcPr>
            <w:tcW w:type="dxa" w:w="3212"/>
            <w:tcBorders>
              <w:top w:val="single" w:color="E6DFCF" w:sz="4"/>
              <w:left w:val="single" w:color="E6DFCF" w:sz="4"/>
              <w:bottom w:val="single" w:color="E6DFCF" w:sz="4"/>
              <w:right w:val="single" w:color="E6DFCF" w:sz="4"/>
            </w:tcBorders>
            <w:tcMar>
              <w:top w:type="dxa" w:w="100"/>
              <w:left w:type="dxa" w:w="140"/>
              <w:bottom w:type="dxa" w:w="100"/>
              <w:right w:type="dxa" w:w="140"/>
            </w:tcMar>
            <w:vAlign w:val="top"/>
          </w:tcPr>
          <w:p>
            <w:pPr>
              <w:spacing w:after="60"/>
            </w:pPr>
            <w:r>
              <w:rPr>
                <w:b/>
                <w:bCs/>
                <w:color w:val="73AB43"/>
                <w:sz w:val="22"/>
                <w:szCs w:val="22"/>
              </w:rPr>
              <w:t xml:space="preserve">Friendly</w:t>
            </w:r>
          </w:p>
          <w:p>
            <w:pPr>
              <w:spacing w:after="0" w:before="0" w:line="300"/>
              <w:jc w:val="left"/>
            </w:pPr>
            <w:r>
              <w:rPr>
                <w:sz w:val="22"/>
                <w:szCs w:val="22"/>
              </w:rPr>
              <w:t xml:space="preserve">Gần gũi như một người bạn – chú khỉ Monky mang lại cảm giác vui vẻ, dễ nhớ với mọi lứa tuổi.</w:t>
            </w:r>
          </w:p>
        </w:tc>
        <w:tc>
          <w:tcPr>
            <w:tcW w:type="dxa" w:w="3212"/>
            <w:tcBorders>
              <w:top w:val="single" w:color="E6DFCF" w:sz="4"/>
              <w:left w:val="single" w:color="E6DFCF" w:sz="4"/>
              <w:bottom w:val="single" w:color="E6DFCF" w:sz="4"/>
              <w:right w:val="single" w:color="E6DFCF" w:sz="4"/>
            </w:tcBorders>
            <w:tcMar>
              <w:top w:type="dxa" w:w="100"/>
              <w:left w:type="dxa" w:w="140"/>
              <w:bottom w:type="dxa" w:w="100"/>
              <w:right w:type="dxa" w:w="140"/>
            </w:tcMar>
            <w:vAlign w:val="top"/>
          </w:tcPr>
          <w:p>
            <w:pPr>
              <w:spacing w:after="60"/>
            </w:pPr>
            <w:r>
              <w:rPr>
                <w:b/>
                <w:bCs/>
                <w:color w:val="73AB43"/>
                <w:sz w:val="22"/>
                <w:szCs w:val="22"/>
              </w:rPr>
              <w:t xml:space="preserve">Green</w:t>
            </w:r>
          </w:p>
          <w:p>
            <w:pPr>
              <w:spacing w:after="0" w:before="0" w:line="300"/>
              <w:jc w:val="left"/>
            </w:pPr>
            <w:r>
              <w:rPr>
                <w:sz w:val="22"/>
                <w:szCs w:val="22"/>
              </w:rPr>
              <w:t xml:space="preserve">Xanh với môi trường – ưu tiên giấy kraft và carton có khả năng tái chế cho bao bì.</w:t>
            </w:r>
          </w:p>
        </w:tc>
        <w:tc>
          <w:tcPr>
            <w:tcW w:type="dxa" w:w="3212"/>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t xml:space="preserve"/>
            </w:r>
          </w:p>
        </w:tc>
      </w:tr>
    </w:tbl>
    <w:p>
      <w:pPr>
        <w:spacing w:after="160"/>
      </w:pPr>
    </w:p>
    <w:p>
      <w:pPr>
        <w:pStyle w:val="Heading2"/>
        <w:keepNext/>
        <w:pBdr>
          <w:bottom w:val="single" w:color="DCEBCC" w:sz="8" w:space="4"/>
        </w:pBdr>
        <w:spacing w:after="160" w:before="320"/>
      </w:pPr>
      <w:r>
        <w:rPr>
          <w:color w:val="3B3222"/>
          <w:shd w:fill="FCBB46" w:color="auto" w:val="clear"/>
        </w:rPr>
        <w:t xml:space="preserve"> 2.3 </w:t>
      </w:r>
      <w:r>
        <w:t xml:space="preserve">  Bảng tâm trạng (Moodboard)</w:t>
      </w:r>
    </w:p>
    <w:p>
      <w:pPr>
        <w:keepNext/>
        <w:spacing w:after="40" w:before="120"/>
        <w:jc w:val="center"/>
      </w:pPr>
      <w:r>
        <w:drawing>
          <wp:inline distT="0" distB="0" distL="0" distR="0">
            <wp:extent cx="5219700" cy="3267075"/>
            <wp:effectExtent t="0" r="0" b="0" l="0"/>
            <wp:docPr id="1" name="moodboard" descr="moodboard" title="moo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9700" cy="3267075"/>
                    </a:xfrm>
                    <a:prstGeom prst="rect">
                      <a:avLst/>
                    </a:prstGeom>
                  </pic:spPr>
                </pic:pic>
              </a:graphicData>
            </a:graphic>
          </wp:inline>
        </w:drawing>
      </w:r>
    </w:p>
    <w:p>
      <w:pPr>
        <w:spacing w:after="160"/>
        <w:jc w:val="center"/>
      </w:pPr>
      <w:r>
        <w:rPr>
          <w:b/>
          <w:bCs/>
          <w:color w:val="73AB43"/>
          <w:sz w:val="22"/>
          <w:szCs w:val="22"/>
        </w:rPr>
        <w:t xml:space="preserve">Hình 2.1  </w:t>
      </w:r>
      <w:r>
        <w:rPr>
          <w:color w:val="7D725C"/>
          <w:sz w:val="22"/>
          <w:szCs w:val="22"/>
        </w:rPr>
        <w:t xml:space="preserve">Moodboard "Trong ngoài như một" (ảnh tham khảo tổng hợp từ tư liệu của nhóm)</w:t>
      </w:r>
    </w:p>
    <w:p>
      <w:pPr>
        <w:pStyle w:val="Heading3"/>
        <w:keepNext/>
      </w:pPr>
      <w:r>
        <w:rPr>
          <w:color w:val="FCBB46"/>
        </w:rPr>
        <w:t xml:space="preserve">● </w:t>
      </w:r>
      <w:r>
        <w:t xml:space="preserve">Giải thích moodboard – lý do chọn từng yếu tố</w:t>
      </w:r>
    </w:p>
    <w:p>
      <w:pPr>
        <w:keepNext/>
        <w:spacing w:after="60" w:before="160"/>
      </w:pPr>
      <w:r>
        <w:rPr>
          <w:b/>
          <w:bCs/>
          <w:color w:val="73AB43"/>
          <w:sz w:val="22"/>
          <w:szCs w:val="22"/>
        </w:rPr>
        <w:t xml:space="preserve">Bảng 2.1  </w:t>
      </w:r>
      <w:r>
        <w:rPr>
          <w:color w:val="7D725C"/>
          <w:sz w:val="22"/>
          <w:szCs w:val="22"/>
        </w:rPr>
        <w:t xml:space="preserve">Lý do chọn các yếu tố trong moodboard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3132"/>
        <w:gridCol w:w="4820"/>
      </w:tblGrid>
      <w:tr>
        <w:trPr>
          <w:tblHeader/>
        </w:trPr>
        <w:tc>
          <w:tcPr>
            <w:tcW w:type="dxa" w:w="1686"/>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Yếu tố</w:t>
            </w:r>
          </w:p>
        </w:tc>
        <w:tc>
          <w:tcPr>
            <w:tcW w:type="dxa" w:w="3132"/>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Lựa chọn</w:t>
            </w:r>
          </w:p>
        </w:tc>
        <w:tc>
          <w:tcPr>
            <w:tcW w:type="dxa" w:w="4820"/>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Lý do</w:t>
            </w:r>
          </w:p>
        </w:tc>
      </w:tr>
      <w:tr>
        <w:tc>
          <w:tcPr>
            <w:tcW w:type="dxa" w:w="1686"/>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Màu chủ đạo</w:t>
            </w:r>
          </w:p>
        </w:tc>
        <w:tc>
          <w:tcPr>
            <w:tcW w:type="dxa" w:w="3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Xanh lá tươi + vàng cam nhạt trên nền trắng</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Xanh gợi rau tươi, sạch; vàng cam gợi nắng, năng lượng và màu cà chua chín; nền trắng giữ cảm giác sạch sẽ, dễ đọc.</w:t>
            </w:r>
          </w:p>
        </w:tc>
      </w:tr>
      <w:tr>
        <w:tc>
          <w:tcPr>
            <w:tcW w:type="dxa" w:w="1686"/>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Nhiếp ảnh</w:t>
            </w:r>
          </w:p>
        </w:tc>
        <w:tc>
          <w:tcPr>
            <w:tcW w:type="dxa" w:w="3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Ánh sáng tự nhiên, rau củ cận cảnh còn giọt nước, cà chua chín trên cây</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Đúng tinh thần "trong ngoài như một": rau thật, không chỉnh sửa; khớp với hình ảnh trên poster và lịch.</w:t>
            </w:r>
          </w:p>
        </w:tc>
      </w:tr>
      <w:tr>
        <w:tc>
          <w:tcPr>
            <w:tcW w:type="dxa" w:w="1686"/>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Minh họa &amp; tính cách</w:t>
            </w:r>
          </w:p>
        </w:tc>
        <w:tc>
          <w:tcPr>
            <w:tcW w:type="dxa" w:w="3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Chú khỉ tinh nghịch, nét bo tròn</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Đồng điệu với font Bark for Life và biểu tượng logo; tạo cảm giác thân thiện với gia đình, trẻ nhỏ.</w:t>
            </w:r>
          </w:p>
        </w:tc>
      </w:tr>
      <w:tr>
        <w:tc>
          <w:tcPr>
            <w:tcW w:type="dxa" w:w="1686"/>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Chất liệu</w:t>
            </w:r>
          </w:p>
        </w:tc>
        <w:tc>
          <w:tcPr>
            <w:tcW w:type="dxa" w:w="3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Lưới xốp bọc trái cây, giấy kraft</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Định hướng bao bì mộc, bảo vệ sản phẩm và thân thiện môi trường.</w:t>
            </w:r>
          </w:p>
        </w:tc>
      </w:tr>
      <w:tr>
        <w:tc>
          <w:tcPr>
            <w:tcW w:type="dxa" w:w="1686"/>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Cảm xúc tổng thể</w:t>
            </w:r>
          </w:p>
        </w:tc>
        <w:tc>
          <w:tcPr>
            <w:tcW w:type="dxa" w:w="3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Tươi – Thật – Vui – Gần gũi</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Khớp với Tone of Voice thân thiện, nói thật ở mục 2.1.</w:t>
            </w:r>
          </w:p>
        </w:tc>
      </w:tr>
    </w:tbl>
    <w:p>
      <w:pPr>
        <w:spacing w:after="80"/>
      </w:pPr>
    </w:p>
    <w:p>
      <w:pPr>
        <w:pStyle w:val="Heading3"/>
        <w:keepNext/>
      </w:pPr>
      <w:r>
        <w:rPr>
          <w:color w:val="FCBB46"/>
        </w:rPr>
        <w:t xml:space="preserve">● </w:t>
      </w:r>
      <w:r>
        <w:t xml:space="preserve">Bảng màu (Color Palette)</w:t>
      </w:r>
    </w:p>
    <w:p>
      <w:pPr>
        <w:keepNext/>
        <w:spacing w:after="60" w:before="160"/>
      </w:pPr>
      <w:r>
        <w:rPr>
          <w:b/>
          <w:bCs/>
          <w:color w:val="73AB43"/>
          <w:sz w:val="22"/>
          <w:szCs w:val="22"/>
        </w:rPr>
        <w:t xml:space="preserve">Bảng 2.2  </w:t>
      </w:r>
      <w:r>
        <w:rPr>
          <w:color w:val="7D725C"/>
          <w:sz w:val="22"/>
          <w:szCs w:val="22"/>
        </w:rPr>
        <w:t xml:space="preserve">Hệ màu nhận diện Monky Farm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2120"/>
        <w:gridCol w:w="1397"/>
        <w:gridCol w:w="1590"/>
        <w:gridCol w:w="1590"/>
        <w:gridCol w:w="2267"/>
      </w:tblGrid>
      <w:tr>
        <w:trPr>
          <w:cantSplit/>
        </w:trPr>
        <w:tc>
          <w:tcPr>
            <w:tcW w:type="dxa" w:w="674"/>
            <w:tcBorders>
              <w:top w:val="single" w:color="FFFFFF" w:sz="12"/>
              <w:left w:val="none" w:color="FFFFFF" w:sz="0"/>
              <w:bottom w:val="single" w:color="FFFFFF" w:sz="12"/>
              <w:right w:val="none" w:color="FFFFFF" w:sz="0"/>
            </w:tcBorders>
            <w:shd w:fill="73AB43" w:color="auto" w:val="clear"/>
            <w:tcMar>
              <w:top w:type="dxa" w:w="100"/>
              <w:left w:type="dxa" w:w="140"/>
              <w:bottom w:type="dxa" w:w="100"/>
              <w:right w:type="dxa" w:w="140"/>
            </w:tcMar>
            <w:vAlign w:val="top"/>
          </w:tcPr>
          <w:p>
            <w:r>
              <w:t xml:space="preserve"/>
            </w:r>
          </w:p>
        </w:tc>
        <w:tc>
          <w:tcPr>
            <w:tcW w:type="dxa" w:w="212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037D3F"/>
                <w:sz w:val="22"/>
                <w:szCs w:val="22"/>
              </w:rPr>
              <w:t xml:space="preserve">Fresh Green</w:t>
            </w:r>
          </w:p>
          <w:p>
            <w:r>
              <w:rPr>
                <w:color w:val="7D725C"/>
                <w:sz w:val="22"/>
                <w:szCs w:val="22"/>
              </w:rPr>
              <w:t xml:space="preserve">Xanh lá tươi · Màu chính</w:t>
            </w:r>
          </w:p>
        </w:tc>
        <w:tc>
          <w:tcPr>
            <w:tcW w:type="dxa" w:w="139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HEX</w:t>
            </w:r>
          </w:p>
          <w:p>
            <w:r>
              <w:rPr>
                <w:sz w:val="22"/>
                <w:szCs w:val="22"/>
              </w:rPr>
              <w:t xml:space="preserve">#73AB43</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RGB</w:t>
            </w:r>
          </w:p>
          <w:p>
            <w:r>
              <w:rPr>
                <w:sz w:val="22"/>
                <w:szCs w:val="22"/>
              </w:rPr>
              <w:t xml:space="preserve">115, 171, 67</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CMYK</w:t>
            </w:r>
          </w:p>
          <w:p>
            <w:r>
              <w:rPr>
                <w:sz w:val="22"/>
                <w:szCs w:val="22"/>
              </w:rPr>
              <w:t xml:space="preserve">61, 12, 100, 1</w:t>
            </w:r>
          </w:p>
        </w:tc>
        <w:tc>
          <w:tcPr>
            <w:tcW w:type="dxa" w:w="226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0" w:before="0" w:line="300"/>
              <w:jc w:val="left"/>
            </w:pPr>
            <w:r>
              <w:rPr>
                <w:sz w:val="22"/>
                <w:szCs w:val="22"/>
              </w:rPr>
              <w:t xml:space="preserve">Chữ "onky", thanh "farm", mảng nền ấn phẩm</w:t>
            </w:r>
          </w:p>
        </w:tc>
      </w:tr>
      <w:tr>
        <w:trPr>
          <w:cantSplit/>
        </w:trPr>
        <w:tc>
          <w:tcPr>
            <w:tcW w:type="dxa" w:w="674"/>
            <w:tcBorders>
              <w:top w:val="single" w:color="FFFFFF" w:sz="12"/>
              <w:left w:val="none" w:color="FFFFFF" w:sz="0"/>
              <w:bottom w:val="single" w:color="FFFFFF" w:sz="12"/>
              <w:right w:val="none" w:color="FFFFFF" w:sz="0"/>
            </w:tcBorders>
            <w:shd w:fill="FCBB46" w:color="auto" w:val="clear"/>
            <w:tcMar>
              <w:top w:type="dxa" w:w="100"/>
              <w:left w:type="dxa" w:w="140"/>
              <w:bottom w:type="dxa" w:w="100"/>
              <w:right w:type="dxa" w:w="140"/>
            </w:tcMar>
            <w:vAlign w:val="top"/>
          </w:tcPr>
          <w:p>
            <w:r>
              <w:t xml:space="preserve"/>
            </w:r>
          </w:p>
        </w:tc>
        <w:tc>
          <w:tcPr>
            <w:tcW w:type="dxa" w:w="212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037D3F"/>
                <w:sz w:val="22"/>
                <w:szCs w:val="22"/>
              </w:rPr>
              <w:t xml:space="preserve">Light Orange-Yellow</w:t>
            </w:r>
          </w:p>
          <w:p>
            <w:r>
              <w:rPr>
                <w:color w:val="7D725C"/>
                <w:sz w:val="22"/>
                <w:szCs w:val="22"/>
              </w:rPr>
              <w:t xml:space="preserve">Vàng cam nhạt · Màu chính</w:t>
            </w:r>
          </w:p>
        </w:tc>
        <w:tc>
          <w:tcPr>
            <w:tcW w:type="dxa" w:w="139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HEX</w:t>
            </w:r>
          </w:p>
          <w:p>
            <w:r>
              <w:rPr>
                <w:sz w:val="22"/>
                <w:szCs w:val="22"/>
              </w:rPr>
              <w:t xml:space="preserve">#FCBB46</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RGB</w:t>
            </w:r>
          </w:p>
          <w:p>
            <w:r>
              <w:rPr>
                <w:sz w:val="22"/>
                <w:szCs w:val="22"/>
              </w:rPr>
              <w:t xml:space="preserve">252, 187, 70</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CMYK</w:t>
            </w:r>
          </w:p>
          <w:p>
            <w:r>
              <w:rPr>
                <w:sz w:val="22"/>
                <w:szCs w:val="22"/>
              </w:rPr>
              <w:t xml:space="preserve">1, 29, 83, 0</w:t>
            </w:r>
          </w:p>
        </w:tc>
        <w:tc>
          <w:tcPr>
            <w:tcW w:type="dxa" w:w="226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0" w:before="0" w:line="300"/>
              <w:jc w:val="left"/>
            </w:pPr>
            <w:r>
              <w:rPr>
                <w:sz w:val="22"/>
                <w:szCs w:val="22"/>
              </w:rPr>
              <w:t xml:space="preserve">Biểu tượng cà chua – mặt khỉ, nắp bao thư, họa tiết</w:t>
            </w:r>
          </w:p>
        </w:tc>
      </w:tr>
      <w:tr>
        <w:trPr>
          <w:cantSplit/>
        </w:trPr>
        <w:tc>
          <w:tcPr>
            <w:tcW w:type="dxa" w:w="674"/>
            <w:tcBorders>
              <w:top w:val="single" w:color="FFFFFF" w:sz="12"/>
              <w:left w:val="none" w:color="FFFFFF" w:sz="0"/>
              <w:bottom w:val="single" w:color="FFFFFF" w:sz="12"/>
              <w:right w:val="none" w:color="FFFFFF" w:sz="0"/>
            </w:tcBorders>
            <w:shd w:fill="FFFFFF" w:color="auto" w:val="clear"/>
            <w:tcMar>
              <w:top w:type="dxa" w:w="100"/>
              <w:left w:type="dxa" w:w="140"/>
              <w:bottom w:type="dxa" w:w="100"/>
              <w:right w:type="dxa" w:w="140"/>
            </w:tcMar>
            <w:vAlign w:val="top"/>
          </w:tcPr>
          <w:p>
            <w:r>
              <w:t xml:space="preserve"/>
            </w:r>
          </w:p>
        </w:tc>
        <w:tc>
          <w:tcPr>
            <w:tcW w:type="dxa" w:w="212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037D3F"/>
                <w:sz w:val="22"/>
                <w:szCs w:val="22"/>
              </w:rPr>
              <w:t xml:space="preserve">White</w:t>
            </w:r>
          </w:p>
          <w:p>
            <w:r>
              <w:rPr>
                <w:color w:val="7D725C"/>
                <w:sz w:val="22"/>
                <w:szCs w:val="22"/>
              </w:rPr>
              <w:t xml:space="preserve">Trắng · Màu nền</w:t>
            </w:r>
          </w:p>
        </w:tc>
        <w:tc>
          <w:tcPr>
            <w:tcW w:type="dxa" w:w="139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HEX</w:t>
            </w:r>
          </w:p>
          <w:p>
            <w:r>
              <w:rPr>
                <w:sz w:val="22"/>
                <w:szCs w:val="22"/>
              </w:rPr>
              <w:t xml:space="preserve">#FFFFFF</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RGB</w:t>
            </w:r>
          </w:p>
          <w:p>
            <w:r>
              <w:rPr>
                <w:sz w:val="22"/>
                <w:szCs w:val="22"/>
              </w:rPr>
              <w:t xml:space="preserve">255, 255, 255</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CMYK</w:t>
            </w:r>
          </w:p>
          <w:p>
            <w:r>
              <w:rPr>
                <w:sz w:val="22"/>
                <w:szCs w:val="22"/>
              </w:rPr>
              <w:t xml:space="preserve">0, 0, 0, 0</w:t>
            </w:r>
          </w:p>
        </w:tc>
        <w:tc>
          <w:tcPr>
            <w:tcW w:type="dxa" w:w="226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0" w:before="0" w:line="300"/>
              <w:jc w:val="left"/>
            </w:pPr>
            <w:r>
              <w:rPr>
                <w:sz w:val="22"/>
                <w:szCs w:val="22"/>
              </w:rPr>
              <w:t xml:space="preserve">Nền của hầu hết ấn phẩm</w:t>
            </w:r>
          </w:p>
        </w:tc>
      </w:tr>
      <w:tr>
        <w:trPr>
          <w:cantSplit/>
        </w:trPr>
        <w:tc>
          <w:tcPr>
            <w:tcW w:type="dxa" w:w="674"/>
            <w:tcBorders>
              <w:top w:val="single" w:color="FFFFFF" w:sz="12"/>
              <w:left w:val="none" w:color="FFFFFF" w:sz="0"/>
              <w:bottom w:val="single" w:color="FFFFFF" w:sz="12"/>
              <w:right w:val="none" w:color="FFFFFF" w:sz="0"/>
            </w:tcBorders>
            <w:shd w:fill="665333" w:color="auto" w:val="clear"/>
            <w:tcMar>
              <w:top w:type="dxa" w:w="100"/>
              <w:left w:type="dxa" w:w="140"/>
              <w:bottom w:type="dxa" w:w="100"/>
              <w:right w:type="dxa" w:w="140"/>
            </w:tcMar>
            <w:vAlign w:val="top"/>
          </w:tcPr>
          <w:p>
            <w:r>
              <w:t xml:space="preserve"/>
            </w:r>
          </w:p>
        </w:tc>
        <w:tc>
          <w:tcPr>
            <w:tcW w:type="dxa" w:w="212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037D3F"/>
                <w:sz w:val="22"/>
                <w:szCs w:val="22"/>
              </w:rPr>
              <w:t xml:space="preserve">Earth Brown</w:t>
            </w:r>
          </w:p>
          <w:p>
            <w:r>
              <w:rPr>
                <w:color w:val="7D725C"/>
                <w:sz w:val="22"/>
                <w:szCs w:val="22"/>
              </w:rPr>
              <w:t xml:space="preserve">Nâu đất · Màu phụ</w:t>
            </w:r>
          </w:p>
        </w:tc>
        <w:tc>
          <w:tcPr>
            <w:tcW w:type="dxa" w:w="139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HEX</w:t>
            </w:r>
          </w:p>
          <w:p>
            <w:r>
              <w:rPr>
                <w:sz w:val="22"/>
                <w:szCs w:val="22"/>
              </w:rPr>
              <w:t xml:space="preserve">#665333</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RGB</w:t>
            </w:r>
          </w:p>
          <w:p>
            <w:r>
              <w:rPr>
                <w:sz w:val="22"/>
                <w:szCs w:val="22"/>
              </w:rPr>
              <w:t xml:space="preserve">102, 83, 51</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CMYK</w:t>
            </w:r>
          </w:p>
          <w:p>
            <w:r>
              <w:rPr>
                <w:sz w:val="22"/>
                <w:szCs w:val="22"/>
              </w:rPr>
              <w:t xml:space="preserve">0, 19, 50, 60*</w:t>
            </w:r>
          </w:p>
        </w:tc>
        <w:tc>
          <w:tcPr>
            <w:tcW w:type="dxa" w:w="226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0" w:before="0" w:line="300"/>
              <w:jc w:val="left"/>
            </w:pPr>
            <w:r>
              <w:rPr>
                <w:sz w:val="22"/>
                <w:szCs w:val="22"/>
              </w:rPr>
              <w:t xml:space="preserve">Màu chữ văn bản trên nền trắng</w:t>
            </w:r>
          </w:p>
        </w:tc>
      </w:tr>
      <w:tr>
        <w:trPr>
          <w:cantSplit/>
        </w:trPr>
        <w:tc>
          <w:tcPr>
            <w:tcW w:type="dxa" w:w="674"/>
            <w:tcBorders>
              <w:top w:val="single" w:color="FFFFFF" w:sz="12"/>
              <w:left w:val="none" w:color="FFFFFF" w:sz="0"/>
              <w:bottom w:val="single" w:color="FFFFFF" w:sz="12"/>
              <w:right w:val="none" w:color="FFFFFF" w:sz="0"/>
            </w:tcBorders>
            <w:shd w:fill="037D3F" w:color="auto" w:val="clear"/>
            <w:tcMar>
              <w:top w:type="dxa" w:w="100"/>
              <w:left w:type="dxa" w:w="140"/>
              <w:bottom w:type="dxa" w:w="100"/>
              <w:right w:type="dxa" w:w="140"/>
            </w:tcMar>
            <w:vAlign w:val="top"/>
          </w:tcPr>
          <w:p>
            <w:r>
              <w:t xml:space="preserve"/>
            </w:r>
          </w:p>
        </w:tc>
        <w:tc>
          <w:tcPr>
            <w:tcW w:type="dxa" w:w="212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037D3F"/>
                <w:sz w:val="22"/>
                <w:szCs w:val="22"/>
              </w:rPr>
              <w:t xml:space="preserve">Forest Green</w:t>
            </w:r>
          </w:p>
          <w:p>
            <w:r>
              <w:rPr>
                <w:color w:val="7D725C"/>
                <w:sz w:val="22"/>
                <w:szCs w:val="22"/>
              </w:rPr>
              <w:t xml:space="preserve">Xanh rừng đậm · Màu phụ</w:t>
            </w:r>
          </w:p>
        </w:tc>
        <w:tc>
          <w:tcPr>
            <w:tcW w:type="dxa" w:w="139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HEX</w:t>
            </w:r>
          </w:p>
          <w:p>
            <w:r>
              <w:rPr>
                <w:sz w:val="22"/>
                <w:szCs w:val="22"/>
              </w:rPr>
              <w:t xml:space="preserve">#037D3F</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RGB</w:t>
            </w:r>
          </w:p>
          <w:p>
            <w:r>
              <w:rPr>
                <w:sz w:val="22"/>
                <w:szCs w:val="22"/>
              </w:rPr>
              <w:t xml:space="preserve">3, 125, 63</w:t>
            </w:r>
          </w:p>
        </w:tc>
        <w:tc>
          <w:tcPr>
            <w:tcW w:type="dxa" w:w="159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r>
              <w:rPr>
                <w:b/>
                <w:bCs/>
                <w:color w:val="958A72"/>
                <w:sz w:val="18"/>
                <w:szCs w:val="18"/>
              </w:rPr>
              <w:t xml:space="preserve">CMYK</w:t>
            </w:r>
          </w:p>
          <w:p>
            <w:r>
              <w:rPr>
                <w:sz w:val="22"/>
                <w:szCs w:val="22"/>
              </w:rPr>
              <w:t xml:space="preserve">98, 0, 50, 51*</w:t>
            </w:r>
          </w:p>
        </w:tc>
        <w:tc>
          <w:tcPr>
            <w:tcW w:type="dxa" w:w="226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0" w:before="0" w:line="300"/>
              <w:jc w:val="left"/>
            </w:pPr>
            <w:r>
              <w:rPr>
                <w:sz w:val="22"/>
                <w:szCs w:val="22"/>
              </w:rPr>
              <w:t xml:space="preserve">Màu nhấn, nền đậm</w:t>
            </w:r>
          </w:p>
        </w:tc>
      </w:tr>
    </w:tbl>
    <w:p>
      <w:pPr>
        <w:spacing w:after="80"/>
      </w:pPr>
    </w:p>
    <w:p>
      <w:pPr>
        <w:spacing w:after="120" w:before="0" w:line="300"/>
        <w:jc w:val="both"/>
      </w:pPr>
      <w:r>
        <w:rPr>
          <w:i/>
          <w:iCs/>
          <w:color w:val="7D725C"/>
          <w:sz w:val="22"/>
          <w:szCs w:val="22"/>
        </w:rPr>
        <w:t xml:space="preserve">Mã CMYK của 3 màu chính lấy từ bảng "Giải pháp màu của logo"; (*) CMYK của 2 màu phụ quy đổi từ mã HEX theo công thức chuẩn, cần in thử (proof) để hiệu chỉnh trước khi sản xuất.</w:t>
      </w:r>
    </w:p>
    <w:p>
      <w:pPr>
        <w:pStyle w:val="Heading3"/>
        <w:keepNext/>
      </w:pPr>
      <w:r>
        <w:rPr>
          <w:color w:val="FCBB46"/>
        </w:rPr>
        <w:t xml:space="preserve">● </w:t>
      </w:r>
      <w:r>
        <w:t xml:space="preserve">Hệ thống font chữ (Typography)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cantSplit/>
        </w:trPr>
        <w:tc>
          <w:tcPr>
            <w:tcW w:type="dxa" w:w="5783"/>
            <w:tcBorders>
              <w:top w:val="none" w:color="FFFFFF" w:sz="0"/>
              <w:left w:val="none" w:color="FFFFFF" w:sz="0"/>
              <w:bottom w:val="none" w:color="FFFFFF" w:sz="0"/>
              <w:right w:val="none" w:color="FFFFFF" w:sz="0"/>
            </w:tcBorders>
            <w:tcMar>
              <w:top w:type="dxa" w:w="0"/>
              <w:left w:type="dxa" w:w="0"/>
              <w:bottom w:type="dxa" w:w="0"/>
              <w:right w:type="dxa" w:w="240"/>
            </w:tcMar>
            <w:vAlign w:val="top"/>
          </w:tcPr>
          <w:tbl>
            <w:tblPr>
              <w:tblW w:type="dxa" w:w="5503"/>
              <w:tblBorders>
                <w:top w:val="single" w:color="auto" w:sz="4"/>
                <w:left w:val="single" w:color="auto" w:sz="4"/>
                <w:bottom w:val="single" w:color="auto" w:sz="4"/>
                <w:right w:val="single" w:color="auto" w:sz="4"/>
                <w:insideH w:val="single" w:color="auto" w:sz="4"/>
                <w:insideV w:val="single" w:color="auto" w:sz="4"/>
              </w:tblBorders>
            </w:tblPr>
            <w:tblGrid>
              <w:gridCol w:w="1320"/>
              <w:gridCol w:w="1760"/>
              <w:gridCol w:w="2423"/>
            </w:tblGrid>
            <w:tr>
              <w:trPr>
                <w:tblHeader/>
              </w:trPr>
              <w:tc>
                <w:tcPr>
                  <w:tcW w:type="dxa" w:w="1320"/>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Cấp</w:t>
                  </w:r>
                </w:p>
              </w:tc>
              <w:tc>
                <w:tcPr>
                  <w:tcW w:type="dxa" w:w="1760"/>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Font</w:t>
                  </w:r>
                </w:p>
              </w:tc>
              <w:tc>
                <w:tcPr>
                  <w:tcW w:type="dxa" w:w="2423"/>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Dùng cho</w:t>
                  </w:r>
                </w:p>
              </w:tc>
            </w:tr>
            <w:tr>
              <w:tc>
                <w:tcPr>
                  <w:tcW w:type="dxa" w:w="1320"/>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Display / Logo</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Bark for Life (tùy biến)</w:t>
                  </w:r>
                </w:p>
              </w:tc>
              <w:tc>
                <w:tcPr>
                  <w:tcW w:type="dxa" w:w="24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Chữ "Monky" trong logo, tiêu đề lớn trên poster</w:t>
                  </w:r>
                </w:p>
              </w:tc>
            </w:tr>
            <w:tr>
              <w:tc>
                <w:tcPr>
                  <w:tcW w:type="dxa" w:w="1320"/>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Heading / Tagline</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Montserrat Alternates ExtraBold</w:t>
                  </w:r>
                </w:p>
              </w:tc>
              <w:tc>
                <w:tcPr>
                  <w:tcW w:type="dxa" w:w="24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Tagline, tiêu đề phụ</w:t>
                  </w:r>
                </w:p>
              </w:tc>
            </w:tr>
            <w:tr>
              <w:tc>
                <w:tcPr>
                  <w:tcW w:type="dxa" w:w="1320"/>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Body / Content</w:t>
                  </w:r>
                </w:p>
              </w:tc>
              <w:tc>
                <w:tcPr>
                  <w:tcW w:type="dxa" w:w="17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Roboto</w:t>
                  </w:r>
                </w:p>
              </w:tc>
              <w:tc>
                <w:tcPr>
                  <w:tcW w:type="dxa" w:w="24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Văn bản, thông tin liên hệ, chú thích</w:t>
                  </w:r>
                </w:p>
              </w:tc>
            </w:tr>
          </w:tbl>
          <w:p>
            <w:pPr>
              <w:spacing w:after="80"/>
            </w:pPr>
          </w:p>
          <w:p>
            <w:pPr>
              <w:spacing w:after="120" w:before="0" w:line="300"/>
              <w:jc w:val="both"/>
            </w:pPr>
            <w:r>
              <w:t xml:space="preserve">Bark for Life có nét vẽ tay, bo tròn, hơi tinh nghịch – thân thiện và mộc mạc. Montserrat Alternates giữ hình học đồng bộ với Roboto nhưng mềm mại hơn, đủ nổi bật ở cỡ nhỏ. Roboto rõ ràng trên cả in ấn và màn hình, miễn phí bản quyền.</w:t>
            </w:r>
          </w:p>
        </w:tc>
        <w:tc>
          <w:tcPr>
            <w:tcW w:type="dxa" w:w="3855"/>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jc w:val="center"/>
            </w:pPr>
            <w:r>
              <w:drawing>
                <wp:inline distT="0" distB="0" distL="0" distR="0">
                  <wp:extent cx="2266950" cy="2295525"/>
                  <wp:effectExtent t="0" r="0" b="0" l="0"/>
                  <wp:docPr id="1" name="fonts" descr="fonts" title="f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66950" cy="2295525"/>
                          </a:xfrm>
                          <a:prstGeom prst="rect">
                            <a:avLst/>
                          </a:prstGeom>
                        </pic:spPr>
                      </pic:pic>
                    </a:graphicData>
                  </a:graphic>
                </wp:inline>
              </w:drawing>
            </w:r>
          </w:p>
          <w:p>
            <w:pPr>
              <w:spacing w:after="120" w:before="40"/>
              <w:jc w:val="left"/>
            </w:pPr>
            <w:r>
              <w:rPr>
                <w:b/>
                <w:bCs/>
                <w:color w:val="73AB43"/>
                <w:sz w:val="22"/>
                <w:szCs w:val="22"/>
              </w:rPr>
              <w:t xml:space="preserve">Hình 2.2  </w:t>
            </w:r>
            <w:r>
              <w:rPr>
                <w:color w:val="7D725C"/>
                <w:sz w:val="22"/>
                <w:szCs w:val="22"/>
              </w:rPr>
              <w:t xml:space="preserve">Font chữ sử dụng trong logo</w:t>
            </w:r>
          </w:p>
        </w:tc>
      </w:tr>
    </w:tbl>
    <w:p>
      <w:pPr>
        <w:spacing w:after="120"/>
      </w:pPr>
    </w:p>
    <w:p>
      <w:pPr>
        <w:pStyle w:val="Heading2"/>
        <w:keepNext/>
        <w:pBdr>
          <w:bottom w:val="single" w:color="DCEBCC" w:sz="8" w:space="4"/>
        </w:pBdr>
        <w:spacing w:after="160" w:before="320"/>
      </w:pPr>
      <w:r>
        <w:rPr>
          <w:color w:val="3B3222"/>
          <w:shd w:fill="FCBB46" w:color="auto" w:val="clear"/>
        </w:rPr>
        <w:t xml:space="preserve"> 2.4 </w:t>
      </w:r>
      <w:r>
        <w:t xml:space="preserve">  Cấu trúc câu chuyện / User Flow</w:t>
      </w:r>
    </w:p>
    <w:p>
      <w:pPr>
        <w:spacing w:after="120" w:before="0" w:line="300"/>
        <w:jc w:val="both"/>
      </w:pPr>
      <w:r>
        <w:t xml:space="preserve">Với đồ án branding, hành trình khách hàng được tổ chức theo mô hình chiến dịch Teaser – Engagement – Call-to-action – Conversion, mở rộng thêm giai đoạn gắn bó. Mỗi giai đoạn sử dụng những ấn phẩm đã được thiết kế trong hệ thống.</w:t>
      </w:r>
    </w:p>
    <w:p>
      <w:pPr>
        <w:keepNext/>
        <w:spacing w:after="40" w:before="120"/>
        <w:jc w:val="center"/>
      </w:pPr>
      <w:r>
        <w:drawing>
          <wp:inline distT="0" distB="0" distL="0" distR="0">
            <wp:extent cx="5219700" cy="2028825"/>
            <wp:effectExtent t="0" r="0" b="0" l="0"/>
            <wp:docPr id="1" name="journey" descr="journey" title="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9700" cy="2028825"/>
                    </a:xfrm>
                    <a:prstGeom prst="rect">
                      <a:avLst/>
                    </a:prstGeom>
                  </pic:spPr>
                </pic:pic>
              </a:graphicData>
            </a:graphic>
          </wp:inline>
        </w:drawing>
      </w:r>
    </w:p>
    <w:p>
      <w:pPr>
        <w:spacing w:after="160"/>
        <w:jc w:val="center"/>
      </w:pPr>
      <w:r>
        <w:rPr>
          <w:b/>
          <w:bCs/>
          <w:color w:val="73AB43"/>
          <w:sz w:val="22"/>
          <w:szCs w:val="22"/>
        </w:rPr>
        <w:t xml:space="preserve">Hình 2.3  </w:t>
      </w:r>
      <w:r>
        <w:rPr>
          <w:color w:val="7D725C"/>
          <w:sz w:val="22"/>
          <w:szCs w:val="22"/>
        </w:rPr>
        <w:t xml:space="preserve">Sơ đồ hành trình khách hàng và điểm chạm thương hiệu</w:t>
      </w:r>
    </w:p>
    <w:p>
      <w:pPr>
        <w:keepNext/>
        <w:spacing w:after="60" w:before="160"/>
      </w:pPr>
      <w:r>
        <w:rPr>
          <w:b/>
          <w:bCs/>
          <w:color w:val="73AB43"/>
          <w:sz w:val="22"/>
          <w:szCs w:val="22"/>
        </w:rPr>
        <w:t xml:space="preserve">Bảng 2.3  </w:t>
      </w:r>
      <w:r>
        <w:rPr>
          <w:color w:val="7D725C"/>
          <w:sz w:val="22"/>
          <w:szCs w:val="22"/>
        </w:rPr>
        <w:t xml:space="preserve">Mục tiêu từng giai đoạn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50"/>
        <w:gridCol w:w="5061"/>
      </w:tblGrid>
      <w:tr>
        <w:trPr>
          <w:tblHeader/>
        </w:trPr>
        <w:tc>
          <w:tcPr>
            <w:tcW w:type="dxa" w:w="1927"/>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Giai đoạn</w:t>
            </w:r>
          </w:p>
        </w:tc>
        <w:tc>
          <w:tcPr>
            <w:tcW w:type="dxa" w:w="2650"/>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Mục tiêu</w:t>
            </w:r>
          </w:p>
        </w:tc>
        <w:tc>
          <w:tcPr>
            <w:tcW w:type="dxa" w:w="5061"/>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Điểm chạm chính</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1. Khai mở</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Gây chú ý, giới thiệu thương hiệu và slogan</w:t>
            </w:r>
          </w:p>
        </w:tc>
        <w:tc>
          <w:tcPr>
            <w:tcW w:type="dxa" w:w="50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Billboard 12 × 4 m, poster ngoài trời, xe tải giao hàng, ADS banner Facebook/Instagram</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2. Tương tác</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Cung cấp thông tin, tạo thiện cảm</w:t>
            </w:r>
          </w:p>
        </w:tc>
        <w:tc>
          <w:tcPr>
            <w:tcW w:type="dxa" w:w="50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Tờ rơi, brochure (lợi ích, cách bảo quản rau củ), tạp chí "VeganFood", standee tại siêu thị, hội chợ</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3. Kêu gọi</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Thúc đẩy đặt hàng</w:t>
            </w:r>
          </w:p>
        </w:tc>
        <w:tc>
          <w:tcPr>
            <w:tcW w:type="dxa" w:w="50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"Order now", mã QR, hotline, website trên poster, banner, tờ rơi</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4. Chuyển đổi</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Mua hàng và kiểm chứng niềm tin</w:t>
            </w:r>
          </w:p>
        </w:tc>
        <w:tc>
          <w:tcPr>
            <w:tcW w:type="dxa" w:w="50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Hộp kraft có cửa sổ, thùng carton, mã QR, đồng phục nhân viên tại điểm bán</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5. Gắn bó</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Duy trì mối quan hệ</w:t>
            </w:r>
          </w:p>
        </w:tc>
        <w:tc>
          <w:tcPr>
            <w:tcW w:type="dxa" w:w="50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Lịch quà tặng 2026, túi vải, ly, mũ, sổ tay</w:t>
            </w:r>
          </w:p>
        </w:tc>
      </w:tr>
    </w:tbl>
    <w:p>
      <w:pPr>
        <w:spacing w:after="80"/>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14200" w:hRule="atLeast"/>
        </w:trPr>
        <w:tc>
          <w:tcPr>
            <w:tcW w:type="dxa" w:w="3000"/>
            <w:tcBorders>
              <w:top w:val="none" w:color="FFFFFF" w:sz="0"/>
              <w:left w:val="none" w:color="FFFFFF" w:sz="0"/>
              <w:bottom w:val="none" w:color="FFFFFF" w:sz="0"/>
              <w:right w:val="none" w:color="FFFFFF" w:sz="0"/>
            </w:tcBorders>
            <w:shd w:fill="73AB43" w:color="auto" w:val="clear"/>
            <w:tcMar>
              <w:top w:type="dxa" w:w="200"/>
              <w:left w:type="dxa" w:w="300"/>
              <w:bottom w:type="dxa" w:w="200"/>
              <w:right w:type="dxa" w:w="200"/>
            </w:tcMar>
            <w:vAlign w:val="top"/>
          </w:tcPr>
          <w:p>
            <w:pPr>
              <w:spacing w:after="0" w:before="600"/>
            </w:pPr>
            <w:r>
              <w:rPr>
                <w:b/>
                <w:bCs/>
                <w:color w:val="FFFFFF"/>
                <w:spacing w:val="60"/>
                <w:sz w:val="24"/>
                <w:szCs w:val="24"/>
              </w:rPr>
              <w:t xml:space="preserve">CHƯƠNG</w:t>
            </w:r>
          </w:p>
          <w:p>
            <w:r>
              <w:rPr>
                <w:b/>
                <w:bCs/>
                <w:color w:val="FFFFFF"/>
                <w:sz w:val="150"/>
                <w:szCs w:val="150"/>
              </w:rPr>
              <w:t xml:space="preserve">03</w:t>
            </w:r>
          </w:p>
        </w:tc>
        <w:tc>
          <w:tcPr>
            <w:tcW w:type="dxa" w:w="6638"/>
            <w:tcBorders>
              <w:top w:val="none" w:color="FFFFFF" w:sz="0"/>
              <w:left w:val="none" w:color="FFFFFF" w:sz="0"/>
              <w:bottom w:val="none" w:color="FFFFFF" w:sz="0"/>
              <w:right w:val="none" w:color="FFFFFF" w:sz="0"/>
            </w:tcBorders>
            <w:shd w:fill="FBF8F1" w:color="auto" w:val="clear"/>
            <w:tcMar>
              <w:top w:type="dxa" w:w="200"/>
              <w:left w:type="dxa" w:w="400"/>
              <w:bottom w:type="dxa" w:w="200"/>
              <w:right w:type="dxa" w:w="300"/>
            </w:tcMar>
            <w:vAlign w:val="top"/>
          </w:tcPr>
          <w:p>
            <w:pPr>
              <w:spacing w:after="60" w:before="700"/>
            </w:pPr>
            <w:r>
              <w:rPr>
                <w:b/>
                <w:bCs/>
                <w:color w:val="FCBB46"/>
                <w:spacing w:val="40"/>
                <w:sz w:val="20"/>
                <w:szCs w:val="20"/>
              </w:rPr>
              <w:t xml:space="preserve">DESIGN PROCESS</w:t>
            </w:r>
          </w:p>
          <w:p>
            <w:pPr>
              <w:pStyle w:val="Heading1"/>
              <w:spacing w:after="240"/>
              <w:jc w:val="left"/>
            </w:pPr>
            <w:r>
              <w:t xml:space="preserve">Chương 3: Quy trình triển khai</w:t>
            </w:r>
          </w:p>
          <w:p>
            <w:pPr>
              <w:spacing w:after="320" w:line="320"/>
            </w:pPr>
            <w:r>
              <w:rPr>
                <w:color w:val="5D5340"/>
                <w:sz w:val="24"/>
                <w:szCs w:val="24"/>
              </w:rPr>
              <w:t xml:space="preserve">Từ phác thảo tay đến logo trên lưới, quy chuẩn sử dụng, họa tiết và kế hoạch đưa hệ thống nhận diện ra thị trường.</w:t>
            </w:r>
          </w:p>
          <w:p>
            <w:pPr>
              <w:pBdr>
                <w:bottom w:val="single" w:color="E6DFCF" w:sz="4" w:space="3"/>
              </w:pBdr>
              <w:spacing w:after="80"/>
            </w:pPr>
            <w:r>
              <w:rPr>
                <w:b/>
                <w:bCs/>
                <w:color w:val="73AB43"/>
              </w:rPr>
              <w:t xml:space="preserve">3.1    </w:t>
            </w:r>
            <w:r>
              <w:rPr>
                <w:sz w:val="23"/>
                <w:szCs w:val="23"/>
              </w:rPr>
              <w:t xml:space="preserve">Hệ thống hình ảnh (Visual Identity)</w:t>
            </w:r>
          </w:p>
          <w:p>
            <w:pPr>
              <w:pBdr>
                <w:bottom w:val="single" w:color="E6DFCF" w:sz="4" w:space="3"/>
              </w:pBdr>
              <w:spacing w:after="80"/>
            </w:pPr>
            <w:r>
              <w:rPr>
                <w:b/>
                <w:bCs/>
                <w:color w:val="73AB43"/>
              </w:rPr>
              <w:t xml:space="preserve">3.2    </w:t>
            </w:r>
            <w:r>
              <w:rPr>
                <w:sz w:val="23"/>
                <w:szCs w:val="23"/>
              </w:rPr>
              <w:t xml:space="preserve">Sketch – Grid – Final</w:t>
            </w:r>
          </w:p>
          <w:p>
            <w:pPr>
              <w:pBdr>
                <w:bottom w:val="single" w:color="E6DFCF" w:sz="4" w:space="3"/>
              </w:pBdr>
              <w:spacing w:after="80"/>
            </w:pPr>
            <w:r>
              <w:rPr>
                <w:b/>
                <w:bCs/>
                <w:color w:val="73AB43"/>
              </w:rPr>
              <w:t xml:space="preserve">3.3    </w:t>
            </w:r>
            <w:r>
              <w:rPr>
                <w:sz w:val="23"/>
                <w:szCs w:val="23"/>
              </w:rPr>
              <w:t xml:space="preserve">Kế hoạch truyền thông</w:t>
            </w:r>
          </w:p>
          <w:p>
            <w:pPr>
              <w:spacing w:before="400"/>
              <w:jc w:val="center"/>
            </w:pPr>
            <w:r>
              <w:drawing>
                <wp:inline distT="0" distB="0" distL="0" distR="0">
                  <wp:extent cx="3600450" cy="2409825"/>
                  <wp:effectExtent t="0" r="0" b="0" l="0"/>
                  <wp:docPr id="1" name="logo_final" descr="logo_final" title="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00450" cy="2409825"/>
                          </a:xfrm>
                          <a:prstGeom prst="rect">
                            <a:avLst/>
                          </a:prstGeom>
                        </pic:spPr>
                      </pic:pic>
                    </a:graphicData>
                  </a:graphic>
                </wp:inline>
              </w:drawing>
            </w:r>
          </w:p>
        </w:tc>
      </w:tr>
    </w:tbl>
    <w:p>
      <w:r>
        <w:br w:type="page"/>
      </w:r>
    </w:p>
    <w:p>
      <w:pPr>
        <w:pStyle w:val="Heading2"/>
        <w:keepNext/>
        <w:pBdr>
          <w:bottom w:val="single" w:color="DCEBCC" w:sz="8" w:space="4"/>
        </w:pBdr>
        <w:spacing w:after="160" w:before="320"/>
      </w:pPr>
      <w:r>
        <w:rPr>
          <w:color w:val="3B3222"/>
          <w:shd w:fill="FCBB46" w:color="auto" w:val="clear"/>
        </w:rPr>
        <w:t xml:space="preserve"> 3.1 </w:t>
      </w:r>
      <w:r>
        <w:t xml:space="preserve">  Hệ thống hình ảnh (Visual Identity)</w:t>
      </w:r>
    </w:p>
    <w:p>
      <w:pPr>
        <w:pStyle w:val="Heading3"/>
        <w:keepNext/>
      </w:pPr>
      <w:r>
        <w:rPr>
          <w:color w:val="FCBB46"/>
        </w:rPr>
        <w:t xml:space="preserve">● </w:t>
      </w:r>
      <w:r>
        <w:t xml:space="preserve">Ý nghĩa thiết kế logo (Logo Meaning)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rPr>
          <w:cantSplit/>
        </w:trPr>
        <w:tc>
          <w:tcPr>
            <w:tcW w:type="dxa" w:w="559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120" w:before="0" w:line="300"/>
              <w:jc w:val="both"/>
            </w:pPr>
            <w:r>
              <w:rPr>
                <w:b/>
                <w:bCs/>
              </w:rPr>
              <w:t xml:space="preserve">Vấn đề.</w:t>
            </w:r>
            <w:r>
              <w:t xml:space="preserve"> Ngành rau sạch dễ trùng lặp hình ảnh; Monky Farm cần một dấu hiệu vừa nói rõ ngành hàng, vừa có cá tính để người mua nhớ ngay từ lần đầu.</w:t>
            </w:r>
          </w:p>
          <w:p>
            <w:pPr>
              <w:spacing w:after="120" w:before="0" w:line="300"/>
              <w:jc w:val="both"/>
            </w:pPr>
            <w:r>
              <w:rPr>
                <w:b/>
                <w:bCs/>
              </w:rPr>
              <w:t xml:space="preserve">Ý đồ.</w:t>
            </w:r>
            <w:r>
              <w:t xml:space="preserve"> Ghép </w:t>
            </w:r>
            <w:r>
              <w:rPr>
                <w:b/>
                <w:bCs/>
              </w:rPr>
              <w:t xml:space="preserve">trái cà chua</w:t>
            </w:r>
            <w:r>
              <w:t xml:space="preserve"> – sản phẩm quen thuộc, gợi sức khỏe – với </w:t>
            </w:r>
            <w:r>
              <w:rPr>
                <w:b/>
                <w:bCs/>
              </w:rPr>
              <w:t xml:space="preserve">mặt chú khỉ</w:t>
            </w:r>
            <w:r>
              <w:t xml:space="preserve"> – đại diện cho tên "Monky" và tính cách thông minh, nhanh nhẹn, gần gũi thiên nhiên.</w:t>
            </w:r>
          </w:p>
          <w:p>
            <w:pPr>
              <w:spacing w:after="120" w:before="0" w:line="300"/>
              <w:jc w:val="both"/>
            </w:pPr>
            <w:r>
              <w:rPr>
                <w:b/>
                <w:bCs/>
              </w:rPr>
              <w:t xml:space="preserve">Giải pháp.</w:t>
            </w:r>
            <w:r>
              <w:t xml:space="preserve"> Mặt khỉ là không gian âm bên trong trái cà chua vàng cam có mầm lá xanh; cụm biểu tượng đồng thời là chữ "M", nối với chữ "onky" tùy biến từ Bark for Life. Chữ "farm" trắng đặt trong thanh xanh bo tròn; tagline dùng Montserrat Alternates ExtraBold.</w:t>
            </w:r>
          </w:p>
        </w:tc>
        <w:tc>
          <w:tcPr>
            <w:tcW w:type="dxa" w:w="4048"/>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jc w:val="center"/>
            </w:pPr>
            <w:r>
              <w:drawing>
                <wp:inline distT="0" distB="0" distL="0" distR="0">
                  <wp:extent cx="2390775" cy="1600200"/>
                  <wp:effectExtent t="0" r="0" b="0" l="0"/>
                  <wp:docPr id="1" name="logo_final" descr="logo_final" title="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90775" cy="1600200"/>
                          </a:xfrm>
                          <a:prstGeom prst="rect">
                            <a:avLst/>
                          </a:prstGeom>
                        </pic:spPr>
                      </pic:pic>
                    </a:graphicData>
                  </a:graphic>
                </wp:inline>
              </w:drawing>
            </w:r>
          </w:p>
          <w:p>
            <w:pPr>
              <w:spacing w:after="120" w:before="40"/>
              <w:jc w:val="left"/>
            </w:pPr>
            <w:r>
              <w:rPr>
                <w:b/>
                <w:bCs/>
                <w:color w:val="73AB43"/>
                <w:sz w:val="22"/>
                <w:szCs w:val="22"/>
              </w:rPr>
              <w:t xml:space="preserve">Hình 3.1  </w:t>
            </w:r>
            <w:r>
              <w:rPr>
                <w:color w:val="7D725C"/>
                <w:sz w:val="22"/>
                <w:szCs w:val="22"/>
              </w:rPr>
              <w:t xml:space="preserve">Logo Monky Farm hoàn thiện</w:t>
            </w:r>
          </w:p>
        </w:tc>
      </w:tr>
    </w:tbl>
    <w:p>
      <w:pPr>
        <w:spacing w:after="120"/>
      </w:pPr>
    </w:p>
    <w:p>
      <w:pPr>
        <w:spacing w:after="120" w:before="0" w:line="300"/>
        <w:jc w:val="both"/>
      </w:pPr>
      <w:r>
        <w:rPr>
          <w:b/>
          <w:bCs/>
        </w:rPr>
        <w:t xml:space="preserve">Ứng dụng &amp; giá trị.</w:t>
      </w:r>
      <w:r>
        <w:t xml:space="preserve"> Biểu tượng cà chua – mặt khỉ đứng độc lập làm icon, tem nhãn và họa tiết; logo đầy đủ dùng cho bảng hiệu, bao bì, ấn phẩm. Nhờ hình tượng kép, logo truyền tải cả sản phẩm (tươi, khỏe) lẫn tính cách (vui, đáng tin) – đúng tinh thần "trong ngoài như một".</w:t>
      </w:r>
    </w:p>
    <w:p>
      <w:pPr>
        <w:pStyle w:val="Heading3"/>
        <w:keepNext/>
      </w:pPr>
      <w:r>
        <w:rPr>
          <w:color w:val="FCBB46"/>
        </w:rPr>
        <w:t xml:space="preserve">● </w:t>
      </w:r>
      <w:r>
        <w:t xml:space="preserve">Cấu trúc, lưới và quy chuẩn sử dụng</w:t>
      </w:r>
    </w:p>
    <w:p>
      <w:pPr>
        <w:spacing w:after="120" w:before="0" w:line="300"/>
        <w:jc w:val="both"/>
      </w:pPr>
      <w:r>
        <w:t xml:space="preserve">Logo gồm ba phần: biểu tượng, tên thương hiệu và tagline (có thể lược bỏ ở kích thước nhỏ). Lưới dựng hình lấy một ô làm đơn vị 1x để kiểm soát tỉ lệ. Vùng an toàn được đánh dấu bằng các ô vuông tại bốn góc; kích thước tối thiểu của logo là </w:t>
      </w:r>
      <w:r>
        <w:rPr>
          <w:b/>
          <w:bCs/>
        </w:rPr>
        <w:t xml:space="preserve">20 mm</w:t>
      </w:r>
      <w:r>
        <w:t xml:space="preserve"> chiều cao, các mức tham chiếu 30 mm và 60 mm.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866900"/>
                  <wp:effectExtent t="0" r="0" b="0" l="0"/>
                  <wp:docPr id="1" name="base" descr="base" title="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76550" cy="1866900"/>
                          </a:xfrm>
                          <a:prstGeom prst="rect">
                            <a:avLst/>
                          </a:prstGeom>
                        </pic:spPr>
                      </pic:pic>
                    </a:graphicData>
                  </a:graphic>
                </wp:inline>
              </w:drawing>
            </w:r>
          </w:p>
          <w:p>
            <w:pPr>
              <w:spacing w:after="120" w:before="40"/>
              <w:jc w:val="left"/>
            </w:pPr>
            <w:r>
              <w:rPr>
                <w:b/>
                <w:bCs/>
                <w:color w:val="73AB43"/>
                <w:sz w:val="22"/>
                <w:szCs w:val="22"/>
              </w:rPr>
              <w:t xml:space="preserve">Hình 3.2  </w:t>
            </w:r>
            <w:r>
              <w:rPr>
                <w:color w:val="7D725C"/>
                <w:sz w:val="22"/>
                <w:szCs w:val="22"/>
              </w:rPr>
              <w:t xml:space="preserve">Logo với đường cơ sở</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2076450"/>
                  <wp:effectExtent t="0" r="0" b="0" l="0"/>
                  <wp:docPr id="1" name="grid" descr="grid" title="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76550" cy="2076450"/>
                          </a:xfrm>
                          <a:prstGeom prst="rect">
                            <a:avLst/>
                          </a:prstGeom>
                        </pic:spPr>
                      </pic:pic>
                    </a:graphicData>
                  </a:graphic>
                </wp:inline>
              </w:drawing>
            </w:r>
          </w:p>
          <w:p>
            <w:pPr>
              <w:spacing w:after="120" w:before="40"/>
              <w:jc w:val="left"/>
            </w:pPr>
            <w:r>
              <w:rPr>
                <w:b/>
                <w:bCs/>
                <w:color w:val="73AB43"/>
                <w:sz w:val="22"/>
                <w:szCs w:val="22"/>
              </w:rPr>
              <w:t xml:space="preserve">Hình 3.3  </w:t>
            </w:r>
            <w:r>
              <w:rPr>
                <w:color w:val="7D725C"/>
                <w:sz w:val="22"/>
                <w:szCs w:val="22"/>
              </w:rPr>
              <w:t xml:space="preserve">Logo trên lưới, đơn vị 1x</w:t>
            </w:r>
          </w:p>
        </w:tc>
      </w:tr>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952625"/>
                  <wp:effectExtent t="0" r="0" b="0" l="0"/>
                  <wp:docPr id="1" name="clear" descr="clear" title="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76550" cy="1952625"/>
                          </a:xfrm>
                          <a:prstGeom prst="rect">
                            <a:avLst/>
                          </a:prstGeom>
                        </pic:spPr>
                      </pic:pic>
                    </a:graphicData>
                  </a:graphic>
                </wp:inline>
              </w:drawing>
            </w:r>
          </w:p>
          <w:p>
            <w:pPr>
              <w:spacing w:after="120" w:before="40"/>
              <w:jc w:val="left"/>
            </w:pPr>
            <w:r>
              <w:rPr>
                <w:b/>
                <w:bCs/>
                <w:color w:val="73AB43"/>
                <w:sz w:val="22"/>
                <w:szCs w:val="22"/>
              </w:rPr>
              <w:t xml:space="preserve">Hình 3.4  </w:t>
            </w:r>
            <w:r>
              <w:rPr>
                <w:color w:val="7D725C"/>
                <w:sz w:val="22"/>
                <w:szCs w:val="22"/>
              </w:rPr>
              <w:t xml:space="preserve">Vùng an toàn của logo</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00350" cy="2305050"/>
                  <wp:effectExtent t="0" r="0" b="0" l="0"/>
                  <wp:docPr id="1" name="minsize" descr="minsize" title="mi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00350" cy="2305050"/>
                          </a:xfrm>
                          <a:prstGeom prst="rect">
                            <a:avLst/>
                          </a:prstGeom>
                        </pic:spPr>
                      </pic:pic>
                    </a:graphicData>
                  </a:graphic>
                </wp:inline>
              </w:drawing>
            </w:r>
          </w:p>
          <w:p>
            <w:pPr>
              <w:spacing w:after="120" w:before="40"/>
              <w:jc w:val="left"/>
            </w:pPr>
            <w:r>
              <w:rPr>
                <w:b/>
                <w:bCs/>
                <w:color w:val="73AB43"/>
                <w:sz w:val="22"/>
                <w:szCs w:val="22"/>
              </w:rPr>
              <w:t xml:space="preserve">Hình 3.5  </w:t>
            </w:r>
            <w:r>
              <w:rPr>
                <w:color w:val="7D725C"/>
                <w:sz w:val="22"/>
                <w:szCs w:val="22"/>
              </w:rPr>
              <w:t xml:space="preserve">Kích thước tối thiểu 20/30/60 mm</w:t>
            </w:r>
          </w:p>
        </w:tc>
      </w:tr>
    </w:tbl>
    <w:p>
      <w:pPr>
        <w:spacing w:after="80"/>
      </w:pPr>
    </w:p>
    <w:p>
      <w:pPr>
        <w:pStyle w:val="Heading3"/>
        <w:keepNext/>
      </w:pPr>
      <w:r>
        <w:rPr>
          <w:color w:val="FCBB46"/>
        </w:rPr>
        <w:t xml:space="preserve">● </w:t>
      </w:r>
      <w:r>
        <w:t xml:space="preserve">Giải pháp màu và cách dùng sai</w:t>
      </w:r>
    </w:p>
    <w:p>
      <w:pPr>
        <w:spacing w:after="120" w:before="0" w:line="300"/>
        <w:jc w:val="both"/>
      </w:pPr>
      <w:r>
        <w:t xml:space="preserve">Logo có các phiên bản: màu trên nền trắng, đen trên nền trắng, trắng trên nền đen, trên nền vàng cam, trắng trên nền xanh, trên nền vàng nhạt và bản nét viền. Logo màu dùng trên nền ảnh sáng, logo trắng trên nền tối; không kéo giãn, xoay lật hay đặt trên nền tương phản kém.</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724025" cy="1876425"/>
                  <wp:effectExtent t="0" r="0" b="0" l="0"/>
                  <wp:docPr id="1" name="colorsol" descr="colorsol" title="color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24025" cy="1876425"/>
                          </a:xfrm>
                          <a:prstGeom prst="rect">
                            <a:avLst/>
                          </a:prstGeom>
                        </pic:spPr>
                      </pic:pic>
                    </a:graphicData>
                  </a:graphic>
                </wp:inline>
              </w:drawing>
            </w:r>
          </w:p>
          <w:p>
            <w:pPr>
              <w:spacing w:after="120" w:before="40"/>
              <w:jc w:val="left"/>
            </w:pPr>
            <w:r>
              <w:rPr>
                <w:b/>
                <w:bCs/>
                <w:color w:val="73AB43"/>
                <w:sz w:val="22"/>
                <w:szCs w:val="22"/>
              </w:rPr>
              <w:t xml:space="preserve">Hình 3.6  </w:t>
            </w:r>
            <w:r>
              <w:rPr>
                <w:color w:val="7D725C"/>
                <w:sz w:val="22"/>
                <w:szCs w:val="22"/>
              </w:rPr>
              <w:t xml:space="preserve">Giải pháp màu kèm mã màu</w:t>
            </w:r>
          </w:p>
        </w:tc>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57375" cy="1552575"/>
                  <wp:effectExtent t="0" r="0" b="0" l="0"/>
                  <wp:docPr id="1" name="wrong" descr="wrong" title="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57375" cy="1552575"/>
                          </a:xfrm>
                          <a:prstGeom prst="rect">
                            <a:avLst/>
                          </a:prstGeom>
                        </pic:spPr>
                      </pic:pic>
                    </a:graphicData>
                  </a:graphic>
                </wp:inline>
              </w:drawing>
            </w:r>
          </w:p>
          <w:p>
            <w:pPr>
              <w:spacing w:after="120" w:before="40"/>
              <w:jc w:val="left"/>
            </w:pPr>
            <w:r>
              <w:rPr>
                <w:b/>
                <w:bCs/>
                <w:color w:val="73AB43"/>
                <w:sz w:val="22"/>
                <w:szCs w:val="22"/>
              </w:rPr>
              <w:t xml:space="preserve">Hình 3.7  </w:t>
            </w:r>
            <w:r>
              <w:rPr>
                <w:color w:val="7D725C"/>
                <w:sz w:val="22"/>
                <w:szCs w:val="22"/>
              </w:rPr>
              <w:t xml:space="preserve">Các trường hợp tránh sử dụng</w:t>
            </w:r>
          </w:p>
        </w:tc>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57375" cy="1285875"/>
                  <wp:effectExtent t="0" r="0" b="0" l="0"/>
                  <wp:docPr id="1" name="bgmat" descr="bgmat" title="bg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57375" cy="1285875"/>
                          </a:xfrm>
                          <a:prstGeom prst="rect">
                            <a:avLst/>
                          </a:prstGeom>
                        </pic:spPr>
                      </pic:pic>
                    </a:graphicData>
                  </a:graphic>
                </wp:inline>
              </w:drawing>
            </w:r>
          </w:p>
          <w:p>
            <w:pPr>
              <w:spacing w:after="120" w:before="40"/>
              <w:jc w:val="left"/>
            </w:pPr>
            <w:r>
              <w:rPr>
                <w:b/>
                <w:bCs/>
                <w:color w:val="73AB43"/>
                <w:sz w:val="22"/>
                <w:szCs w:val="22"/>
              </w:rPr>
              <w:t xml:space="preserve">Hình 3.8  </w:t>
            </w:r>
            <w:r>
              <w:rPr>
                <w:color w:val="7D725C"/>
                <w:sz w:val="22"/>
                <w:szCs w:val="22"/>
              </w:rPr>
              <w:t xml:space="preserve">Logo trên nền ảnh và chất liệu</w:t>
            </w:r>
          </w:p>
        </w:tc>
      </w:tr>
    </w:tbl>
    <w:p>
      <w:pPr>
        <w:spacing w:after="80"/>
      </w:pPr>
    </w:p>
    <w:p>
      <w:pPr>
        <w:pStyle w:val="Heading3"/>
        <w:keepNext/>
      </w:pPr>
      <w:r>
        <w:rPr>
          <w:color w:val="FCBB46"/>
        </w:rPr>
        <w:t xml:space="preserve">● </w:t>
      </w:r>
      <w:r>
        <w:t xml:space="preserve">Họa tiết nhận diện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rPr>
        <w:tc>
          <w:tcPr>
            <w:tcW w:type="dxa" w:w="4337"/>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jc w:val="center"/>
            </w:pPr>
            <w:r>
              <w:drawing>
                <wp:inline distT="0" distB="0" distL="0" distR="0">
                  <wp:extent cx="2571750" cy="1552575"/>
                  <wp:effectExtent t="0" r="0" b="0" l="0"/>
                  <wp:docPr id="1" name="pattern" descr="pattern" title="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71750" cy="1552575"/>
                          </a:xfrm>
                          <a:prstGeom prst="rect">
                            <a:avLst/>
                          </a:prstGeom>
                        </pic:spPr>
                      </pic:pic>
                    </a:graphicData>
                  </a:graphic>
                </wp:inline>
              </w:drawing>
            </w:r>
          </w:p>
          <w:p>
            <w:pPr>
              <w:spacing w:after="120" w:before="40"/>
              <w:jc w:val="left"/>
            </w:pPr>
            <w:r>
              <w:rPr>
                <w:b/>
                <w:bCs/>
                <w:color w:val="73AB43"/>
                <w:sz w:val="22"/>
                <w:szCs w:val="22"/>
              </w:rPr>
              <w:t xml:space="preserve">Hình 3.9  </w:t>
            </w:r>
            <w:r>
              <w:rPr>
                <w:color w:val="7D725C"/>
                <w:sz w:val="22"/>
                <w:szCs w:val="22"/>
              </w:rPr>
              <w:t xml:space="preserve">Họa tiết đặc trưng</w:t>
            </w:r>
          </w:p>
        </w:tc>
        <w:tc>
          <w:tcPr>
            <w:tcW w:type="dxa" w:w="5301"/>
            <w:tcBorders>
              <w:top w:val="none" w:color="FFFFFF" w:sz="0"/>
              <w:left w:val="none" w:color="FFFFFF" w:sz="0"/>
              <w:bottom w:val="none" w:color="FFFFFF" w:sz="0"/>
              <w:right w:val="none" w:color="FFFFFF" w:sz="0"/>
            </w:tcBorders>
            <w:tcMar>
              <w:top w:type="dxa" w:w="0"/>
              <w:left w:type="dxa" w:w="240"/>
              <w:bottom w:type="dxa" w:w="0"/>
              <w:right w:type="dxa" w:w="0"/>
            </w:tcMar>
            <w:vAlign w:val="top"/>
          </w:tcPr>
          <w:p>
            <w:pPr>
              <w:spacing w:after="120" w:before="0" w:line="300"/>
              <w:jc w:val="both"/>
            </w:pPr>
            <w:r>
              <w:t xml:space="preserve">Họa tiết lấy hình mặt chú khỉ (vuông và tròn) từ logo, kết hợp các vòng tròn đại diện cho củ quả, sắp xếp tự do về kích cỡ, góc xoay và vị trí – tạo nhịp điệu vui tươi mang chất "nông trại". Họa tiết có thể xoay, làm mờ, cắt tự do và xuất hiện trên danh thiếp, bao thư, giấy viết thư, ly, túi vải, ốp điện thoại – giúp các ấn phẩm nhận ra nhau ngay cả khi không có logo.</w:t>
            </w:r>
          </w:p>
        </w:tc>
      </w:tr>
    </w:tbl>
    <w:p>
      <w:pPr>
        <w:spacing w:after="120"/>
      </w:pPr>
    </w:p>
    <w:p>
      <w:pPr>
        <w:pStyle w:val="Heading3"/>
        <w:keepNext/>
      </w:pPr>
      <w:r>
        <w:rPr>
          <w:color w:val="FCBB46"/>
        </w:rPr>
        <w:t xml:space="preserve">● </w:t>
      </w:r>
      <w:r>
        <w:t xml:space="preserve">Tóm tắt Brand Guideline</w:t>
      </w:r>
    </w:p>
    <w:p>
      <w:pPr>
        <w:keepNext/>
        <w:spacing w:after="60" w:before="160"/>
      </w:pPr>
      <w:r>
        <w:rPr>
          <w:b/>
          <w:bCs/>
          <w:color w:val="73AB43"/>
          <w:sz w:val="22"/>
          <w:szCs w:val="22"/>
        </w:rPr>
        <w:t xml:space="preserve">Bảng 3.1  </w:t>
      </w:r>
      <w:r>
        <w:rPr>
          <w:color w:val="7D725C"/>
          <w:sz w:val="22"/>
          <w:szCs w:val="22"/>
        </w:rPr>
        <w:t xml:space="preserve">Tóm tắt quy chuẩn nhận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Thành phần</w:t>
            </w:r>
          </w:p>
        </w:tc>
        <w:tc>
          <w:tcPr>
            <w:tcW w:type="dxa" w:w="7711"/>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Quy chuẩn</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Logo</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Bản màu, lưới, đường cơ sở, vùng an toàn, kích thước tối thiểu 20 mm, 7 giải pháp màu, nền ảnh, chất liệu, cách dùng sai.</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Màu sắc</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3 màu chính và 2 màu phụ với đủ mã HEX, RGB, CMYK (mục 2.3). Màu xanh dương nhạt trên poster chỉ dùng làm nền trời trong ảnh minh họa.</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Typography</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Bark for Life (logo, tiêu đề lớn), Montserrat Alternates ExtraBold (tagline, tiêu đề phụ), Roboto (nội dung). Font trang trí trên lịch quà tặng chỉ dùng cho tiêu đề tháng.</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Pattern</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Họa tiết mặt khỉ – vòng tròn củ quả và các biến thể xoay, làm mờ, cắt.</w:t>
            </w:r>
          </w:p>
        </w:tc>
      </w:tr>
      <w:tr>
        <w:tc>
          <w:tcPr>
            <w:tcW w:type="dxa" w:w="192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Iconography</w:t>
            </w:r>
          </w:p>
        </w:tc>
        <w:tc>
          <w:tcPr>
            <w:tcW w:type="dxa" w:w="7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Icon liên hệ và mạng xã hội dạng đơn sắc, đồng màu với ấn phẩm.</w:t>
            </w:r>
          </w:p>
        </w:tc>
      </w:tr>
    </w:tbl>
    <w:p>
      <w:pPr>
        <w:spacing w:after="80"/>
      </w:pPr>
    </w:p>
    <w:p>
      <w:pPr>
        <w:pStyle w:val="Heading2"/>
        <w:keepNext/>
        <w:pBdr>
          <w:bottom w:val="single" w:color="DCEBCC" w:sz="8" w:space="4"/>
        </w:pBdr>
        <w:spacing w:after="160" w:before="320"/>
      </w:pPr>
      <w:r>
        <w:rPr>
          <w:color w:val="3B3222"/>
          <w:shd w:fill="FCBB46" w:color="auto" w:val="clear"/>
        </w:rPr>
        <w:t xml:space="preserve"> 3.2 </w:t>
      </w:r>
      <w:r>
        <w:t xml:space="preserve">  Sketch – Grid – Final</w:t>
      </w:r>
    </w:p>
    <w:p>
      <w:pPr>
        <w:spacing w:after="120" w:before="0" w:line="300"/>
        <w:jc w:val="both"/>
      </w:pPr>
      <w:r>
        <w:t xml:space="preserve">Theo quy trình branding </w:t>
      </w:r>
      <w:r>
        <w:rPr>
          <w:b/>
          <w:bCs/>
        </w:rPr>
        <w:t xml:space="preserve">Sketch logo → Grid → Final</w:t>
      </w:r>
      <w:r>
        <w:t xml:space="preserve">, logo được phát triển qua các mốc trong biên bản họp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01/6/2025</w:t>
            </w:r>
          </w:p>
        </w:tc>
        <w:tc>
          <w:tcPr>
            <w:tcW w:type="dxa" w:w="80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Phác thảo ý tưởng</w:t>
            </w:r>
            <w:r>
              <w:rPr>
                <w:sz w:val="22"/>
                <w:szCs w:val="22"/>
              </w:rPr>
              <w:t xml:space="preserve"> – Duyệt đề tài, phác thảo logo, lấy ý kiến từng thành viên, tìm ý nghĩa logo.</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04/6/2025</w:t>
            </w:r>
          </w:p>
        </w:tc>
        <w:tc>
          <w:tcPr>
            <w:tcW w:type="dxa" w:w="80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Số hóa phác thảo</w:t>
            </w:r>
            <w:r>
              <w:rPr>
                <w:sz w:val="22"/>
                <w:szCs w:val="22"/>
              </w:rPr>
              <w:t xml:space="preserve"> – Hoàn thành phác thảo trên máy, rút gọn thông điệp thành slogan.</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11/6/2025</w:t>
            </w:r>
          </w:p>
        </w:tc>
        <w:tc>
          <w:tcPr>
            <w:tcW w:type="dxa" w:w="80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Hoàn thiện logo</w:t>
            </w:r>
            <w:r>
              <w:rPr>
                <w:sz w:val="22"/>
                <w:szCs w:val="22"/>
              </w:rPr>
              <w:t xml:space="preserve"> – Hoàn thiện logo, chọn font cho hệ thống và phương án dự phòng.</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18/6/2025</w:t>
            </w:r>
          </w:p>
        </w:tc>
        <w:tc>
          <w:tcPr>
            <w:tcW w:type="dxa" w:w="80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Chỉnh sửa</w:t>
            </w:r>
            <w:r>
              <w:rPr>
                <w:sz w:val="22"/>
                <w:szCs w:val="22"/>
              </w:rPr>
              <w:t xml:space="preserve"> – Điều chỉnh logo cho phù hợp thương hiệu sau khi lập danh mục thiết kế.</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323975" cy="1876425"/>
                  <wp:effectExtent t="0" r="0" b="0" l="0"/>
                  <wp:docPr id="1" name="sketch1" descr="sketch1" title="sket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23975" cy="1876425"/>
                          </a:xfrm>
                          <a:prstGeom prst="rect">
                            <a:avLst/>
                          </a:prstGeom>
                        </pic:spPr>
                      </pic:pic>
                    </a:graphicData>
                  </a:graphic>
                </wp:inline>
              </w:drawing>
            </w:r>
          </w:p>
          <w:p>
            <w:pPr>
              <w:spacing w:after="120" w:before="40"/>
              <w:jc w:val="left"/>
            </w:pPr>
            <w:r>
              <w:rPr>
                <w:b/>
                <w:bCs/>
                <w:color w:val="73AB43"/>
                <w:sz w:val="22"/>
                <w:szCs w:val="22"/>
              </w:rPr>
              <w:t xml:space="preserve">Hình 3.10  </w:t>
            </w:r>
            <w:r>
              <w:rPr>
                <w:color w:val="7D725C"/>
                <w:sz w:val="22"/>
                <w:szCs w:val="22"/>
              </w:rPr>
              <w:t xml:space="preserve">Phác thảo tay trên giấy kẻ ô</w:t>
            </w:r>
          </w:p>
        </w:tc>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57375" cy="1209675"/>
                  <wp:effectExtent t="0" r="0" b="0" l="0"/>
                  <wp:docPr id="1" name="sketch2" descr="sketch2" title="sketc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57375" cy="1209675"/>
                          </a:xfrm>
                          <a:prstGeom prst="rect">
                            <a:avLst/>
                          </a:prstGeom>
                        </pic:spPr>
                      </pic:pic>
                    </a:graphicData>
                  </a:graphic>
                </wp:inline>
              </w:drawing>
            </w:r>
          </w:p>
          <w:p>
            <w:pPr>
              <w:spacing w:after="120" w:before="40"/>
              <w:jc w:val="left"/>
            </w:pPr>
            <w:r>
              <w:rPr>
                <w:b/>
                <w:bCs/>
                <w:color w:val="73AB43"/>
                <w:sz w:val="22"/>
                <w:szCs w:val="22"/>
              </w:rPr>
              <w:t xml:space="preserve">Hình 3.11  </w:t>
            </w:r>
            <w:r>
              <w:rPr>
                <w:color w:val="7D725C"/>
                <w:sz w:val="22"/>
                <w:szCs w:val="22"/>
              </w:rPr>
              <w:t xml:space="preserve">Phác thảo can biểu tượng và chữ</w:t>
            </w:r>
          </w:p>
        </w:tc>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57375" cy="1343025"/>
                  <wp:effectExtent t="0" r="0" b="0" l="0"/>
                  <wp:docPr id="1" name="grid" descr="grid" title="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57375" cy="1343025"/>
                          </a:xfrm>
                          <a:prstGeom prst="rect">
                            <a:avLst/>
                          </a:prstGeom>
                        </pic:spPr>
                      </pic:pic>
                    </a:graphicData>
                  </a:graphic>
                </wp:inline>
              </w:drawing>
            </w:r>
          </w:p>
          <w:p>
            <w:pPr>
              <w:spacing w:after="120" w:before="40"/>
              <w:jc w:val="left"/>
            </w:pPr>
            <w:r>
              <w:rPr>
                <w:b/>
                <w:bCs/>
                <w:color w:val="73AB43"/>
                <w:sz w:val="22"/>
                <w:szCs w:val="22"/>
              </w:rPr>
              <w:t xml:space="preserve">Hình 3.12  </w:t>
            </w:r>
            <w:r>
              <w:rPr>
                <w:color w:val="7D725C"/>
                <w:sz w:val="22"/>
                <w:szCs w:val="22"/>
              </w:rPr>
              <w:t xml:space="preserve">Dựng logo trên lưới</w:t>
            </w:r>
          </w:p>
        </w:tc>
      </w:tr>
    </w:tbl>
    <w:p>
      <w:pPr>
        <w:spacing w:after="80"/>
      </w:pPr>
    </w:p>
    <w:p>
      <w:pPr>
        <w:spacing w:after="120" w:before="0" w:line="300"/>
        <w:jc w:val="both"/>
      </w:pPr>
      <w:r>
        <w:t xml:space="preserve">Từ phác thảo, nhóm dựng logo trên lưới rồi hoàn thiện màu và các phiên bản. Với bao bì, bản vẽ trải phẳng (dieline) đóng vai trò như sketch kỹ thuật, thể hiện cấu trúc trước khi in thử và gia công (mục 4.1).</w:t>
      </w:r>
    </w:p>
    <w:p>
      <w:pPr>
        <w:pStyle w:val="Heading2"/>
        <w:keepNext/>
        <w:pBdr>
          <w:bottom w:val="single" w:color="DCEBCC" w:sz="8" w:space="4"/>
        </w:pBdr>
        <w:spacing w:after="160" w:before="320"/>
      </w:pPr>
      <w:r>
        <w:rPr>
          <w:color w:val="3B3222"/>
          <w:shd w:fill="FCBB46" w:color="auto" w:val="clear"/>
        </w:rPr>
        <w:t xml:space="preserve"> 3.3 </w:t>
      </w:r>
      <w:r>
        <w:t xml:space="preserve">  Kế hoạch truyền thông</w:t>
      </w:r>
    </w:p>
    <w:p>
      <w:pPr>
        <w:spacing w:after="120" w:before="0" w:line="300"/>
        <w:jc w:val="both"/>
      </w:pPr>
      <w:r>
        <w:t xml:space="preserve">Các ấn phẩm POSM và truyền thông được tổ chức thành một kế hoạch 8 tuần theo hành trình khách hàng ở mục 2.4.</w:t>
      </w:r>
    </w:p>
    <w:p>
      <w:pPr>
        <w:keepNext/>
        <w:spacing w:after="60" w:before="160"/>
      </w:pPr>
      <w:r>
        <w:rPr>
          <w:b/>
          <w:bCs/>
          <w:color w:val="73AB43"/>
          <w:sz w:val="22"/>
          <w:szCs w:val="22"/>
        </w:rPr>
        <w:t xml:space="preserve">Bảng 3.2  </w:t>
      </w:r>
      <w:r>
        <w:rPr>
          <w:color w:val="7D725C"/>
          <w:sz w:val="22"/>
          <w:szCs w:val="22"/>
        </w:rPr>
        <w:t xml:space="preserve">Kế hoạch truyền thông 8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491"/>
        <w:gridCol w:w="2180"/>
        <w:gridCol w:w="3671"/>
        <w:gridCol w:w="1493"/>
      </w:tblGrid>
      <w:tr>
        <w:trPr>
          <w:tblHeader/>
        </w:trPr>
        <w:tc>
          <w:tcPr>
            <w:tcW w:type="dxa" w:w="803"/>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Tuần</w:t>
            </w:r>
          </w:p>
        </w:tc>
        <w:tc>
          <w:tcPr>
            <w:tcW w:type="dxa" w:w="1491"/>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Giai đoạn</w:t>
            </w:r>
          </w:p>
        </w:tc>
        <w:tc>
          <w:tcPr>
            <w:tcW w:type="dxa" w:w="2180"/>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Kênh</w:t>
            </w:r>
          </w:p>
        </w:tc>
        <w:tc>
          <w:tcPr>
            <w:tcW w:type="dxa" w:w="3671"/>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Nội dung / ấn phẩm</w:t>
            </w:r>
          </w:p>
        </w:tc>
        <w:tc>
          <w:tcPr>
            <w:tcW w:type="dxa" w:w="1493"/>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Loại content</w:t>
            </w:r>
          </w:p>
        </w:tc>
      </w:tr>
      <w:tr>
        <w:tc>
          <w:tcPr>
            <w:tcW w:type="dxa" w:w="8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1–2</w:t>
            </w:r>
          </w:p>
        </w:tc>
        <w:tc>
          <w:tcPr>
            <w:tcW w:type="dxa" w:w="14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Teaser</w:t>
            </w:r>
          </w:p>
        </w:tc>
        <w:tc>
          <w:tcPr>
            <w:tcW w:type="dxa" w:w="2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OOH, Facebook, Instagram</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Billboard, poster ngoài trời; ADS banner 1:1 "Rau củ xanh, sống khỏe nhanh"</w:t>
            </w:r>
          </w:p>
        </w:tc>
        <w:tc>
          <w:tcPr>
            <w:tcW w:type="dxa" w:w="14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Feed, Story</w:t>
            </w:r>
          </w:p>
        </w:tc>
      </w:tr>
      <w:tr>
        <w:tc>
          <w:tcPr>
            <w:tcW w:type="dxa" w:w="8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3–4</w:t>
            </w:r>
          </w:p>
        </w:tc>
        <w:tc>
          <w:tcPr>
            <w:tcW w:type="dxa" w:w="14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Engagement</w:t>
            </w:r>
          </w:p>
        </w:tc>
        <w:tc>
          <w:tcPr>
            <w:tcW w:type="dxa" w:w="2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Facebook, Instagram, điểm bán</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Video cắt đôi trái cà chua "Trong ngoài như một"; mẹo bảo quản rau từ brochure; standee tại siêu thị, hội chợ</w:t>
            </w:r>
          </w:p>
        </w:tc>
        <w:tc>
          <w:tcPr>
            <w:tcW w:type="dxa" w:w="14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Reels, Feed</w:t>
            </w:r>
          </w:p>
        </w:tc>
      </w:tr>
      <w:tr>
        <w:tc>
          <w:tcPr>
            <w:tcW w:type="dxa" w:w="8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5–6</w:t>
            </w:r>
          </w:p>
        </w:tc>
        <w:tc>
          <w:tcPr>
            <w:tcW w:type="dxa" w:w="14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Call-to-action</w:t>
            </w:r>
          </w:p>
        </w:tc>
        <w:tc>
          <w:tcPr>
            <w:tcW w:type="dxa" w:w="2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Facebook, Instagram, in ấn</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Tờ rơi có QR, ưu đãi đặt hàng online lần đầu</w:t>
            </w:r>
          </w:p>
        </w:tc>
        <w:tc>
          <w:tcPr>
            <w:tcW w:type="dxa" w:w="14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Feed, Story</w:t>
            </w:r>
          </w:p>
        </w:tc>
      </w:tr>
      <w:tr>
        <w:tc>
          <w:tcPr>
            <w:tcW w:type="dxa" w:w="8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7–8</w:t>
            </w:r>
          </w:p>
        </w:tc>
        <w:tc>
          <w:tcPr>
            <w:tcW w:type="dxa" w:w="14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Retention</w:t>
            </w:r>
          </w:p>
        </w:tc>
        <w:tc>
          <w:tcPr>
            <w:tcW w:type="dxa" w:w="21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Trực tiếp, quà tặng</w:t>
            </w:r>
          </w:p>
        </w:tc>
        <w:tc>
          <w:tcPr>
            <w:tcW w:type="dxa" w:w="36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Lịch 2026 và bộ quà tặng tri ân khách hàng thân thiết</w:t>
            </w:r>
          </w:p>
        </w:tc>
        <w:tc>
          <w:tcPr>
            <w:tcW w:type="dxa" w:w="14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Sự kiện, Feed</w:t>
            </w:r>
          </w:p>
        </w:tc>
      </w:tr>
    </w:tbl>
    <w:p>
      <w:pPr>
        <w:spacing w:after="80"/>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14200" w:hRule="atLeast"/>
        </w:trPr>
        <w:tc>
          <w:tcPr>
            <w:tcW w:type="dxa" w:w="3000"/>
            <w:tcBorders>
              <w:top w:val="none" w:color="FFFFFF" w:sz="0"/>
              <w:left w:val="none" w:color="FFFFFF" w:sz="0"/>
              <w:bottom w:val="none" w:color="FFFFFF" w:sz="0"/>
              <w:right w:val="none" w:color="FFFFFF" w:sz="0"/>
            </w:tcBorders>
            <w:shd w:fill="73AB43" w:color="auto" w:val="clear"/>
            <w:tcMar>
              <w:top w:type="dxa" w:w="200"/>
              <w:left w:type="dxa" w:w="300"/>
              <w:bottom w:type="dxa" w:w="200"/>
              <w:right w:type="dxa" w:w="200"/>
            </w:tcMar>
            <w:vAlign w:val="top"/>
          </w:tcPr>
          <w:p>
            <w:pPr>
              <w:spacing w:after="0" w:before="600"/>
            </w:pPr>
            <w:r>
              <w:rPr>
                <w:b/>
                <w:bCs/>
                <w:color w:val="FFFFFF"/>
                <w:spacing w:val="60"/>
                <w:sz w:val="24"/>
                <w:szCs w:val="24"/>
              </w:rPr>
              <w:t xml:space="preserve">CHƯƠNG</w:t>
            </w:r>
          </w:p>
          <w:p>
            <w:r>
              <w:rPr>
                <w:b/>
                <w:bCs/>
                <w:color w:val="FFFFFF"/>
                <w:sz w:val="150"/>
                <w:szCs w:val="150"/>
              </w:rPr>
              <w:t xml:space="preserve">04</w:t>
            </w:r>
          </w:p>
        </w:tc>
        <w:tc>
          <w:tcPr>
            <w:tcW w:type="dxa" w:w="6638"/>
            <w:tcBorders>
              <w:top w:val="none" w:color="FFFFFF" w:sz="0"/>
              <w:left w:val="none" w:color="FFFFFF" w:sz="0"/>
              <w:bottom w:val="none" w:color="FFFFFF" w:sz="0"/>
              <w:right w:val="none" w:color="FFFFFF" w:sz="0"/>
            </w:tcBorders>
            <w:shd w:fill="FBF8F1" w:color="auto" w:val="clear"/>
            <w:tcMar>
              <w:top w:type="dxa" w:w="200"/>
              <w:left w:type="dxa" w:w="400"/>
              <w:bottom w:type="dxa" w:w="200"/>
              <w:right w:type="dxa" w:w="300"/>
            </w:tcMar>
            <w:vAlign w:val="top"/>
          </w:tcPr>
          <w:p>
            <w:pPr>
              <w:spacing w:after="60" w:before="700"/>
            </w:pPr>
            <w:r>
              <w:rPr>
                <w:b/>
                <w:bCs/>
                <w:color w:val="FCBB46"/>
                <w:spacing w:val="40"/>
                <w:sz w:val="20"/>
                <w:szCs w:val="20"/>
              </w:rPr>
              <w:t xml:space="preserve">FINAL PRODUCTS</w:t>
            </w:r>
          </w:p>
          <w:p>
            <w:pPr>
              <w:pStyle w:val="Heading1"/>
              <w:spacing w:after="240"/>
              <w:jc w:val="left"/>
            </w:pPr>
            <w:r>
              <w:t xml:space="preserve">Chương 4: Thành phẩm</w:t>
            </w:r>
          </w:p>
          <w:p>
            <w:pPr>
              <w:spacing w:after="320" w:line="320"/>
            </w:pPr>
            <w:r>
              <w:rPr>
                <w:color w:val="5D5340"/>
                <w:sz w:val="24"/>
                <w:szCs w:val="24"/>
              </w:rPr>
              <w:t xml:space="preserve">Key Visual, bộ ấn phẩm văn phòng, truyền thông, bao bì, đồng phục, quà tặng và định hướng website – mỗi điểm chạm đều kể cùng một câu chuyện.</w:t>
            </w:r>
          </w:p>
          <w:p>
            <w:pPr>
              <w:pBdr>
                <w:bottom w:val="single" w:color="E6DFCF" w:sz="4" w:space="3"/>
              </w:pBdr>
              <w:spacing w:after="80"/>
            </w:pPr>
            <w:r>
              <w:rPr>
                <w:b/>
                <w:bCs/>
                <w:color w:val="73AB43"/>
              </w:rPr>
              <w:t xml:space="preserve">4.1    </w:t>
            </w:r>
            <w:r>
              <w:rPr>
                <w:sz w:val="23"/>
                <w:szCs w:val="23"/>
              </w:rPr>
              <w:t xml:space="preserve">Key Visuals &amp; Mockup thực tế</w:t>
            </w:r>
          </w:p>
          <w:p>
            <w:pPr>
              <w:pBdr>
                <w:bottom w:val="single" w:color="E6DFCF" w:sz="4" w:space="3"/>
              </w:pBdr>
              <w:spacing w:after="80"/>
            </w:pPr>
            <w:r>
              <w:rPr>
                <w:b/>
                <w:bCs/>
                <w:color w:val="73AB43"/>
              </w:rPr>
              <w:t xml:space="preserve">4.2    </w:t>
            </w:r>
            <w:r>
              <w:rPr>
                <w:sz w:val="23"/>
                <w:szCs w:val="23"/>
              </w:rPr>
              <w:t xml:space="preserve">Links sản phẩm trực tuyến</w:t>
            </w:r>
          </w:p>
          <w:p>
            <w:pPr>
              <w:spacing w:before="400"/>
              <w:jc w:val="center"/>
            </w:pPr>
            <w:r>
              <w:drawing>
                <wp:inline distT="0" distB="0" distL="0" distR="0">
                  <wp:extent cx="3600450" cy="1800225"/>
                  <wp:effectExtent t="0" r="0" b="0" l="0"/>
                  <wp:docPr id="1" name="farmgate" descr="farmgate" title="farm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00450" cy="1800225"/>
                          </a:xfrm>
                          <a:prstGeom prst="rect">
                            <a:avLst/>
                          </a:prstGeom>
                        </pic:spPr>
                      </pic:pic>
                    </a:graphicData>
                  </a:graphic>
                </wp:inline>
              </w:drawing>
            </w:r>
          </w:p>
        </w:tc>
      </w:tr>
    </w:tbl>
    <w:p>
      <w:r>
        <w:br w:type="page"/>
      </w:r>
    </w:p>
    <w:p>
      <w:pPr>
        <w:pStyle w:val="Heading2"/>
        <w:keepNext/>
        <w:pBdr>
          <w:bottom w:val="single" w:color="DCEBCC" w:sz="8" w:space="4"/>
        </w:pBdr>
        <w:spacing w:after="160" w:before="320"/>
      </w:pPr>
      <w:r>
        <w:rPr>
          <w:color w:val="3B3222"/>
          <w:shd w:fill="FCBB46" w:color="auto" w:val="clear"/>
        </w:rPr>
        <w:t xml:space="preserve"> 4.1 </w:t>
      </w:r>
      <w:r>
        <w:t xml:space="preserve">  Key Visuals &amp; Mockup thực tế</w:t>
      </w:r>
    </w:p>
    <w:p>
      <w:pPr>
        <w:pStyle w:val="Heading3"/>
        <w:keepNext/>
      </w:pPr>
      <w:r>
        <w:rPr>
          <w:color w:val="FCBB46"/>
        </w:rPr>
        <w:t xml:space="preserve">● </w:t>
      </w:r>
      <w:r>
        <w:t xml:space="preserve">Key Visual chính</w:t>
      </w:r>
    </w:p>
    <w:p>
      <w:pPr>
        <w:keepNext/>
        <w:spacing w:after="40" w:before="120"/>
        <w:jc w:val="center"/>
      </w:pPr>
      <w:r>
        <w:drawing>
          <wp:inline distT="0" distB="0" distL="0" distR="0">
            <wp:extent cx="4410075" cy="2809875"/>
            <wp:effectExtent t="0" r="0" b="0" l="0"/>
            <wp:docPr id="1" name="billboard" descr="billboard" title="bill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10075" cy="2809875"/>
                    </a:xfrm>
                    <a:prstGeom prst="rect">
                      <a:avLst/>
                    </a:prstGeom>
                  </pic:spPr>
                </pic:pic>
              </a:graphicData>
            </a:graphic>
          </wp:inline>
        </w:drawing>
      </w:r>
    </w:p>
    <w:p>
      <w:pPr>
        <w:spacing w:after="160"/>
        <w:jc w:val="center"/>
      </w:pPr>
      <w:r>
        <w:rPr>
          <w:b/>
          <w:bCs/>
          <w:color w:val="73AB43"/>
          <w:sz w:val="22"/>
          <w:szCs w:val="22"/>
        </w:rPr>
        <w:t xml:space="preserve">Hình 4.1  </w:t>
      </w:r>
      <w:r>
        <w:rPr>
          <w:color w:val="7D725C"/>
          <w:sz w:val="22"/>
          <w:szCs w:val="22"/>
        </w:rPr>
        <w:t xml:space="preserve">Key Visual "Rau củ xanh, sống khỏe nhanh" – billboard trên đường cao tốc</w:t>
      </w:r>
    </w:p>
    <w:p>
      <w:pPr>
        <w:spacing w:after="120" w:before="0" w:line="300"/>
        <w:jc w:val="both"/>
      </w:pPr>
      <w:r>
        <w:t xml:space="preserve">Rau củ quả rực rỡ trên đồi cỏ xanh, kết hợp nhân vật vận động (người mẫu, vận động viên trượt ván trên rau) theo đường cong chữ S để dẫn hướng nhìn. Bố cục ba lớp: logo – slogan (trên/trái), hình minh họa (trung tâm) và CTA "Order now" kèm địa chỉ, hotline (góc dưới).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924050"/>
                  <wp:effectExtent t="0" r="0" b="0" l="0"/>
                  <wp:docPr id="1" name="sign2" descr="sign2" title="sig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76550" cy="1924050"/>
                          </a:xfrm>
                          <a:prstGeom prst="rect">
                            <a:avLst/>
                          </a:prstGeom>
                        </pic:spPr>
                      </pic:pic>
                    </a:graphicData>
                  </a:graphic>
                </wp:inline>
              </w:drawing>
            </w:r>
          </w:p>
          <w:p>
            <w:pPr>
              <w:spacing w:after="120" w:before="40"/>
              <w:jc w:val="left"/>
            </w:pPr>
            <w:r>
              <w:rPr>
                <w:b/>
                <w:bCs/>
                <w:color w:val="73AB43"/>
                <w:sz w:val="22"/>
                <w:szCs w:val="22"/>
              </w:rPr>
              <w:t xml:space="preserve">Hình 4.2  </w:t>
            </w:r>
            <w:r>
              <w:rPr>
                <w:color w:val="7D725C"/>
                <w:sz w:val="22"/>
                <w:szCs w:val="22"/>
              </w:rPr>
              <w:t xml:space="preserve">Mặt tiền cửa hàng Monky Farm – buổi tối</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924050"/>
                  <wp:effectExtent t="0" r="0" b="0" l="0"/>
                  <wp:docPr id="1" name="sign1" descr="sign1" title="sig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76550" cy="1924050"/>
                          </a:xfrm>
                          <a:prstGeom prst="rect">
                            <a:avLst/>
                          </a:prstGeom>
                        </pic:spPr>
                      </pic:pic>
                    </a:graphicData>
                  </a:graphic>
                </wp:inline>
              </w:drawing>
            </w:r>
          </w:p>
          <w:p>
            <w:pPr>
              <w:spacing w:after="120" w:before="40"/>
              <w:jc w:val="left"/>
            </w:pPr>
            <w:r>
              <w:rPr>
                <w:b/>
                <w:bCs/>
                <w:color w:val="73AB43"/>
                <w:sz w:val="22"/>
                <w:szCs w:val="22"/>
              </w:rPr>
              <w:t xml:space="preserve">Hình 4.3  </w:t>
            </w:r>
            <w:r>
              <w:rPr>
                <w:color w:val="7D725C"/>
                <w:sz w:val="22"/>
                <w:szCs w:val="22"/>
              </w:rPr>
              <w:t xml:space="preserve">Mặt tiền cửa hàng Monky Farm – ban ngày</w:t>
            </w:r>
          </w:p>
        </w:tc>
      </w:tr>
    </w:tbl>
    <w:p>
      <w:pPr>
        <w:spacing w:after="80"/>
      </w:pPr>
    </w:p>
    <w:p>
      <w:pPr>
        <w:pStyle w:val="Heading3"/>
        <w:keepNext/>
      </w:pPr>
      <w:r>
        <w:rPr>
          <w:color w:val="FCBB46"/>
        </w:rPr>
        <w:t xml:space="preserve">● </w:t>
      </w:r>
      <w:r>
        <w:t xml:space="preserve">Bộ ấn phẩm văn phòng</w:t>
      </w:r>
    </w:p>
    <w:p>
      <w:pPr>
        <w:spacing w:after="120" w:before="0" w:line="300"/>
        <w:jc w:val="both"/>
      </w:pPr>
      <w:r>
        <w:t xml:space="preserve">Nền trắng chủ đạo, họa tiết thương hiệu và hai màu xanh lá – vàng cam giúp các ấn phẩm nhận ra nhau như một "gia đình"; mã QR trên danh thiếp, thẻ nhân viên và folder thể hiện tinh thần minh bạch.</w:t>
      </w:r>
    </w:p>
    <w:p>
      <w:pPr>
        <w:keepNext/>
        <w:spacing w:after="80" w:before="200"/>
      </w:pPr>
      <w:r>
        <w:rPr>
          <w:color w:val="FCBB46"/>
          <w:sz w:val="24"/>
          <w:szCs w:val="24"/>
        </w:rPr>
        <w:t xml:space="preserve">▌ </w:t>
      </w:r>
      <w:r>
        <w:rPr>
          <w:b/>
          <w:bCs/>
          <w:color w:val="037D3F"/>
          <w:sz w:val="24"/>
          <w:szCs w:val="24"/>
        </w:rPr>
        <w:t xml:space="preserve">Danh thiếp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343025"/>
                  <wp:effectExtent t="0" r="0" b="0" l="0"/>
                  <wp:docPr id="1" name="cardflat" descr="cardflat" title="card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76550" cy="1343025"/>
                          </a:xfrm>
                          <a:prstGeom prst="rect">
                            <a:avLst/>
                          </a:prstGeom>
                        </pic:spPr>
                      </pic:pic>
                    </a:graphicData>
                  </a:graphic>
                </wp:inline>
              </w:drawing>
            </w:r>
          </w:p>
          <w:p>
            <w:pPr>
              <w:spacing w:after="120" w:before="40"/>
              <w:jc w:val="left"/>
            </w:pPr>
            <w:r>
              <w:rPr>
                <w:b/>
                <w:bCs/>
                <w:color w:val="73AB43"/>
                <w:sz w:val="22"/>
                <w:szCs w:val="22"/>
              </w:rPr>
              <w:t xml:space="preserve">Hình 4.4  </w:t>
            </w:r>
            <w:r>
              <w:rPr>
                <w:color w:val="7D725C"/>
                <w:sz w:val="22"/>
                <w:szCs w:val="22"/>
              </w:rPr>
              <w:t xml:space="preserve">Danh thiếp – thiết kế hai mặt</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647825"/>
                  <wp:effectExtent t="0" r="0" b="0" l="0"/>
                  <wp:docPr id="1" name="card" descr="card"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76550" cy="1647825"/>
                          </a:xfrm>
                          <a:prstGeom prst="rect">
                            <a:avLst/>
                          </a:prstGeom>
                        </pic:spPr>
                      </pic:pic>
                    </a:graphicData>
                  </a:graphic>
                </wp:inline>
              </w:drawing>
            </w:r>
          </w:p>
          <w:p>
            <w:pPr>
              <w:spacing w:after="120" w:before="40"/>
              <w:jc w:val="left"/>
            </w:pPr>
            <w:r>
              <w:rPr>
                <w:b/>
                <w:bCs/>
                <w:color w:val="73AB43"/>
                <w:sz w:val="22"/>
                <w:szCs w:val="22"/>
              </w:rPr>
              <w:t xml:space="preserve">Hình 4.5  </w:t>
            </w:r>
            <w:r>
              <w:rPr>
                <w:color w:val="7D725C"/>
                <w:sz w:val="22"/>
                <w:szCs w:val="22"/>
              </w:rPr>
              <w:t xml:space="preserve">Danh thiếp – mockup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Ý tưởng</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Mặt trước bố cục trung tâm: khối vuông bo góc màu xanh chứa logo trắng, tagline, slogan trên nền họa tiết. Mặt sau hai cột: thông tin liên hệ – mã QR và icon mạng xã hội.</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Màu sắc</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Nền trắng, nhấn xanh lá tươi</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Kích thước</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90 × 54 mm</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Chất liệu</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Giấy mỹ thuật định lượng 300 gsm, cán mờ (khuyến nghị)</w:t>
            </w:r>
          </w:p>
        </w:tc>
      </w:tr>
    </w:tbl>
    <w:p>
      <w:pPr>
        <w:spacing w:after="80"/>
      </w:pPr>
    </w:p>
    <w:p>
      <w:pPr>
        <w:keepNext/>
        <w:spacing w:after="80" w:before="200"/>
      </w:pPr>
      <w:r>
        <w:rPr>
          <w:color w:val="FCBB46"/>
          <w:sz w:val="24"/>
          <w:szCs w:val="24"/>
        </w:rPr>
        <w:t xml:space="preserve">▌ </w:t>
      </w:r>
      <w:r>
        <w:rPr>
          <w:b/>
          <w:bCs/>
          <w:color w:val="037D3F"/>
          <w:sz w:val="24"/>
          <w:szCs w:val="24"/>
        </w:rPr>
        <w:t xml:space="preserve">Thẻ nhân viên &amp; Bao thư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2047875"/>
                  <wp:effectExtent t="0" r="0" b="0" l="0"/>
                  <wp:docPr id="1" name="idcard" descr="idcard" title="id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76550" cy="2047875"/>
                          </a:xfrm>
                          <a:prstGeom prst="rect">
                            <a:avLst/>
                          </a:prstGeom>
                        </pic:spPr>
                      </pic:pic>
                    </a:graphicData>
                  </a:graphic>
                </wp:inline>
              </w:drawing>
            </w:r>
          </w:p>
          <w:p>
            <w:pPr>
              <w:spacing w:after="120" w:before="40"/>
              <w:jc w:val="left"/>
            </w:pPr>
            <w:r>
              <w:rPr>
                <w:b/>
                <w:bCs/>
                <w:color w:val="73AB43"/>
                <w:sz w:val="22"/>
                <w:szCs w:val="22"/>
              </w:rPr>
              <w:t xml:space="preserve">Hình 4.6  </w:t>
            </w:r>
            <w:r>
              <w:rPr>
                <w:color w:val="7D725C"/>
                <w:sz w:val="22"/>
                <w:szCs w:val="22"/>
              </w:rPr>
              <w:t xml:space="preserve">Thẻ nhân viên – mockup</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924050"/>
                  <wp:effectExtent t="0" r="0" b="0" l="0"/>
                  <wp:docPr id="1" name="envelope" descr="envelope" title="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76550" cy="1924050"/>
                          </a:xfrm>
                          <a:prstGeom prst="rect">
                            <a:avLst/>
                          </a:prstGeom>
                        </pic:spPr>
                      </pic:pic>
                    </a:graphicData>
                  </a:graphic>
                </wp:inline>
              </w:drawing>
            </w:r>
          </w:p>
          <w:p>
            <w:pPr>
              <w:spacing w:after="120" w:before="40"/>
              <w:jc w:val="left"/>
            </w:pPr>
            <w:r>
              <w:rPr>
                <w:b/>
                <w:bCs/>
                <w:color w:val="73AB43"/>
                <w:sz w:val="22"/>
                <w:szCs w:val="22"/>
              </w:rPr>
              <w:t xml:space="preserve">Hình 4.7  </w:t>
            </w:r>
            <w:r>
              <w:rPr>
                <w:color w:val="7D725C"/>
                <w:sz w:val="22"/>
                <w:szCs w:val="22"/>
              </w:rPr>
              <w:t xml:space="preserve">Bao thư – mockup mặt trước và mặt sau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Thẻ nhân viên</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Bố cục tự do; logo, slogan trên cùng; ảnh viền xanh ở trung tâm; họ tên in hoa, chức danh in nghiêng, ID, SĐT, email. Mặt sau: cam kết thương hiệu, chữ ký chủ tịch, thời hạn hiệu lực, QR, website. </w:t>
            </w:r>
            <w:r>
              <w:rPr>
                <w:b w:val="false"/>
                <w:bCs w:val="false"/>
                <w:sz w:val="22"/>
                <w:szCs w:val="22"/>
              </w:rPr>
              <w:t xml:space="preserve">70 × 100 mm.</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Bao thư</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Bố cục dọc 3 cột; logo và tagline góc trái, thông tin doanh nghiệp góc phải, phần "To" có dòng kẻ. Nắp bo cong vàng cam; đuôi gấp có logo đảo ngược để hiển thị đúng chiều. </w:t>
            </w:r>
            <w:r>
              <w:rPr>
                <w:b w:val="false"/>
                <w:bCs w:val="false"/>
                <w:sz w:val="22"/>
                <w:szCs w:val="22"/>
              </w:rPr>
              <w:t xml:space="preserve">220 × 110 mm.</w:t>
            </w:r>
          </w:p>
        </w:tc>
      </w:tr>
    </w:tbl>
    <w:p>
      <w:pPr>
        <w:spacing w:after="80"/>
      </w:pPr>
    </w:p>
    <w:p>
      <w:pPr>
        <w:keepNext/>
        <w:spacing w:after="80" w:before="200"/>
      </w:pPr>
      <w:r>
        <w:rPr>
          <w:color w:val="FCBB46"/>
          <w:sz w:val="24"/>
          <w:szCs w:val="24"/>
        </w:rPr>
        <w:t xml:space="preserve">▌ </w:t>
      </w:r>
      <w:r>
        <w:rPr>
          <w:b/>
          <w:bCs/>
          <w:color w:val="037D3F"/>
          <w:sz w:val="24"/>
          <w:szCs w:val="24"/>
        </w:rPr>
        <w:t xml:space="preserve">Giấy viết thư &amp;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628775" cy="2305050"/>
                  <wp:effectExtent t="0" r="0" b="0" l="0"/>
                  <wp:docPr id="1" name="letter" descr="letter" title="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28775" cy="2305050"/>
                          </a:xfrm>
                          <a:prstGeom prst="rect">
                            <a:avLst/>
                          </a:prstGeom>
                        </pic:spPr>
                      </pic:pic>
                    </a:graphicData>
                  </a:graphic>
                </wp:inline>
              </w:drawing>
            </w:r>
          </w:p>
          <w:p>
            <w:pPr>
              <w:spacing w:after="120" w:before="40"/>
              <w:jc w:val="left"/>
            </w:pPr>
            <w:r>
              <w:rPr>
                <w:b/>
                <w:bCs/>
                <w:color w:val="73AB43"/>
                <w:sz w:val="22"/>
                <w:szCs w:val="22"/>
              </w:rPr>
              <w:t xml:space="preserve">Hình 4.8  </w:t>
            </w:r>
            <w:r>
              <w:rPr>
                <w:color w:val="7D725C"/>
                <w:sz w:val="22"/>
                <w:szCs w:val="22"/>
              </w:rPr>
              <w:t xml:space="preserve">Giấy viết thư A4 – mockup</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2162175"/>
                  <wp:effectExtent t="0" r="0" b="0" l="0"/>
                  <wp:docPr id="1" name="folder" descr="folder" title="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76550" cy="2162175"/>
                          </a:xfrm>
                          <a:prstGeom prst="rect">
                            <a:avLst/>
                          </a:prstGeom>
                        </pic:spPr>
                      </pic:pic>
                    </a:graphicData>
                  </a:graphic>
                </wp:inline>
              </w:drawing>
            </w:r>
          </w:p>
          <w:p>
            <w:pPr>
              <w:spacing w:after="120" w:before="40"/>
              <w:jc w:val="left"/>
            </w:pPr>
            <w:r>
              <w:rPr>
                <w:b/>
                <w:bCs/>
                <w:color w:val="73AB43"/>
                <w:sz w:val="22"/>
                <w:szCs w:val="22"/>
              </w:rPr>
              <w:t xml:space="preserve">Hình 4.9  </w:t>
            </w:r>
            <w:r>
              <w:rPr>
                <w:color w:val="7D725C"/>
                <w:sz w:val="22"/>
                <w:szCs w:val="22"/>
              </w:rPr>
              <w:t xml:space="preserve">Folder – mockup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Giấy viết thư</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Nền trắng với họa tiết thương hiệu mờ, logo và thông tin doanh nghiệp ở đầu trang, khu vực ký tên cuối trang. </w:t>
            </w:r>
            <w:r>
              <w:rPr>
                <w:b w:val="false"/>
                <w:bCs w:val="false"/>
                <w:sz w:val="22"/>
                <w:szCs w:val="22"/>
              </w:rPr>
              <w:t xml:space="preserve">297 × 210 mm (A4).</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Folder</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Mặt ngoài: ảnh rau củ quả chất lượng cao và dòng "Important Document". Mặt trong: khe cài danh thiếp, phần "About us" tiếng Anh, ảnh minh họa. Mặt sau: logo, liên hệ, mã QR. </w:t>
            </w:r>
            <w:r>
              <w:rPr>
                <w:b w:val="false"/>
                <w:bCs w:val="false"/>
                <w:sz w:val="22"/>
                <w:szCs w:val="22"/>
              </w:rPr>
              <w:t xml:space="preserve">230 × 320 mm.</w:t>
            </w:r>
          </w:p>
        </w:tc>
      </w:tr>
    </w:tbl>
    <w:p>
      <w:pPr>
        <w:spacing w:after="80"/>
      </w:pPr>
    </w:p>
    <w:p>
      <w:pPr>
        <w:keepNext/>
        <w:spacing w:after="80" w:before="200"/>
      </w:pPr>
      <w:r>
        <w:rPr>
          <w:color w:val="FCBB46"/>
          <w:sz w:val="24"/>
          <w:szCs w:val="24"/>
        </w:rPr>
        <w:t xml:space="preserve">▌ </w:t>
      </w:r>
      <w:r>
        <w:rPr>
          <w:b/>
          <w:bCs/>
          <w:color w:val="037D3F"/>
          <w:sz w:val="24"/>
          <w:szCs w:val="24"/>
        </w:rPr>
        <w:t xml:space="preserve">Brochure gấp 3 &amp; Tờ rơi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924050"/>
                  <wp:effectExtent t="0" r="0" b="0" l="0"/>
                  <wp:docPr id="1" name="brochure" descr="brochure" title="broch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76550" cy="1924050"/>
                          </a:xfrm>
                          <a:prstGeom prst="rect">
                            <a:avLst/>
                          </a:prstGeom>
                        </pic:spPr>
                      </pic:pic>
                    </a:graphicData>
                  </a:graphic>
                </wp:inline>
              </w:drawing>
            </w:r>
          </w:p>
          <w:p>
            <w:pPr>
              <w:spacing w:after="120" w:before="40"/>
              <w:jc w:val="left"/>
            </w:pPr>
            <w:r>
              <w:rPr>
                <w:b/>
                <w:bCs/>
                <w:color w:val="73AB43"/>
                <w:sz w:val="22"/>
                <w:szCs w:val="22"/>
              </w:rPr>
              <w:t xml:space="preserve">Hình 4.10  </w:t>
            </w:r>
            <w:r>
              <w:rPr>
                <w:color w:val="7D725C"/>
                <w:sz w:val="22"/>
                <w:szCs w:val="22"/>
              </w:rPr>
              <w:t xml:space="preserve">Brochure gấp 3 – mặt ngoài và mặt trong</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2162175"/>
                  <wp:effectExtent t="0" r="0" b="0" l="0"/>
                  <wp:docPr id="1" name="flyer" descr="flyer" title="fl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76550" cy="2162175"/>
                          </a:xfrm>
                          <a:prstGeom prst="rect">
                            <a:avLst/>
                          </a:prstGeom>
                        </pic:spPr>
                      </pic:pic>
                    </a:graphicData>
                  </a:graphic>
                </wp:inline>
              </w:drawing>
            </w:r>
          </w:p>
          <w:p>
            <w:pPr>
              <w:spacing w:after="120" w:before="40"/>
              <w:jc w:val="left"/>
            </w:pPr>
            <w:r>
              <w:rPr>
                <w:b/>
                <w:bCs/>
                <w:color w:val="73AB43"/>
                <w:sz w:val="22"/>
                <w:szCs w:val="22"/>
              </w:rPr>
              <w:t xml:space="preserve">Hình 4.11  </w:t>
            </w:r>
            <w:r>
              <w:rPr>
                <w:color w:val="7D725C"/>
                <w:sz w:val="22"/>
                <w:szCs w:val="22"/>
              </w:rPr>
              <w:t xml:space="preserve">Tờ rơi – mockup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Brochure</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6 mặt, bố cục 3 cột: mặt ngoài giới thiệu công ty, liên hệ, logo; mặt trong là thông tin rau củ, lợi ích, cách bảo quản, mục tiêu và sứ mệnh. </w:t>
            </w:r>
            <w:r>
              <w:rPr>
                <w:b w:val="false"/>
                <w:bCs w:val="false"/>
                <w:sz w:val="22"/>
                <w:szCs w:val="22"/>
              </w:rPr>
              <w:t xml:space="preserve">Trải phẳng 300 × 210 mm, mỗi phần 100 × 210 mm.</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Tờ rơi</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Mặt trước: tiêu đề "Rau củ xanh – Sống khỏe nhanh cùng MONKY FARM", thùng gỗ đầy rau củ, logo góc trái, QR góc phải. Mặt sau: cam kết chất lượng, "Các sản phẩm bán chạy" kèm giá, liên hệ. </w:t>
            </w:r>
            <w:r>
              <w:rPr>
                <w:b w:val="false"/>
                <w:bCs w:val="false"/>
                <w:sz w:val="22"/>
                <w:szCs w:val="22"/>
              </w:rPr>
              <w:t xml:space="preserve">150 × 210 mm.</w:t>
            </w:r>
          </w:p>
        </w:tc>
      </w:tr>
    </w:tbl>
    <w:p>
      <w:pPr>
        <w:spacing w:after="80"/>
      </w:pPr>
    </w:p>
    <w:p>
      <w:pPr>
        <w:pStyle w:val="Heading3"/>
        <w:keepNext/>
      </w:pPr>
      <w:r>
        <w:rPr>
          <w:color w:val="FCBB46"/>
        </w:rPr>
        <w:t xml:space="preserve">● </w:t>
      </w:r>
      <w:r>
        <w:t xml:space="preserve">Ấn phẩm truyền thông &amp; POSM</w:t>
      </w:r>
    </w:p>
    <w:p>
      <w:pPr>
        <w:spacing w:after="120" w:before="0" w:line="300"/>
        <w:jc w:val="both"/>
      </w:pPr>
      <w:r>
        <w:t xml:space="preserve">Cùng một Key Visual được biến đổi theo khổ ngang, dọc, vuông để phù hợp từng vị trí. Font chính là Bark for Life tùy biến, kết hợp Roboto cho thông tin nhỏ; màu chủ đạo xanh lá – vàng cam – trắng. Các nội dung chứng nhận trên poster (VietGAP, "không hóa chất") là nội dung giả định phục vụ mục đích học tập.</w:t>
      </w:r>
    </w:p>
    <w:p>
      <w:pPr>
        <w:keepNext/>
        <w:spacing w:after="60" w:before="160"/>
      </w:pPr>
      <w:r>
        <w:rPr>
          <w:b/>
          <w:bCs/>
          <w:color w:val="73AB43"/>
          <w:sz w:val="22"/>
          <w:szCs w:val="22"/>
        </w:rPr>
        <w:t xml:space="preserve">Bảng 4.1  </w:t>
      </w:r>
      <w:r>
        <w:rPr>
          <w:color w:val="7D725C"/>
          <w:sz w:val="22"/>
          <w:szCs w:val="22"/>
        </w:rPr>
        <w:t xml:space="preserve">Danh mục ấn phẩm truyền thông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20"/>
      </w:tblGrid>
      <w:tr>
        <w:trPr>
          <w:tblHeader/>
        </w:trPr>
        <w:tc>
          <w:tcPr>
            <w:tcW w:type="dxa" w:w="2409"/>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Ấn phẩm</w:t>
            </w:r>
          </w:p>
        </w:tc>
        <w:tc>
          <w:tcPr>
            <w:tcW w:type="dxa" w:w="2409"/>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Tỉ lệ / kích thước</w:t>
            </w:r>
          </w:p>
        </w:tc>
        <w:tc>
          <w:tcPr>
            <w:tcW w:type="dxa" w:w="4820"/>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Vị trí sử dụng</w:t>
            </w:r>
          </w:p>
        </w:tc>
      </w:tr>
      <w:tr>
        <w:tc>
          <w:tcPr>
            <w:tcW w:type="dxa" w:w="2409"/>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Billboard, pano</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3:1 – 12 × 4 m</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Ngoài trời, tầm cao</w:t>
            </w:r>
          </w:p>
        </w:tc>
      </w:tr>
      <w:tr>
        <w:tc>
          <w:tcPr>
            <w:tcW w:type="dxa" w:w="2409"/>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Poster ngoài trời</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4,5 × 3 m</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Đường phố, cao tốc, sân bay, bến xe, trung tâm thương mại</w:t>
            </w:r>
          </w:p>
        </w:tc>
      </w:tr>
      <w:tr>
        <w:tc>
          <w:tcPr>
            <w:tcW w:type="dxa" w:w="2409"/>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Banner đứng</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2:3 – 60 × 90 cm</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Điểm bán, trạm chờ</w:t>
            </w:r>
          </w:p>
        </w:tc>
      </w:tr>
      <w:tr>
        <w:tc>
          <w:tcPr>
            <w:tcW w:type="dxa" w:w="2409"/>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Banner ngang</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2:1 – 120 × 60 cm</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Điểm bán, mặt tiền cửa hàng</w:t>
            </w:r>
          </w:p>
        </w:tc>
      </w:tr>
      <w:tr>
        <w:tc>
          <w:tcPr>
            <w:tcW w:type="dxa" w:w="2409"/>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Standee</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60 × 120 cm</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Siêu thị, trạm xe buýt, trước cửa hàng, hội chợ nông sản</w:t>
            </w:r>
          </w:p>
        </w:tc>
      </w:tr>
      <w:tr>
        <w:tc>
          <w:tcPr>
            <w:tcW w:type="dxa" w:w="2409"/>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ADS banner</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1:1 – 2000 × 2000 px</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Quảng cáo Facebook, Instagram</w:t>
            </w:r>
          </w:p>
        </w:tc>
      </w:tr>
      <w:tr>
        <w:tc>
          <w:tcPr>
            <w:tcW w:type="dxa" w:w="2409"/>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Xe tải giao hàng</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In decal toàn thân xe</w:t>
            </w:r>
          </w:p>
        </w:tc>
        <w:tc>
          <w:tcPr>
            <w:tcW w:type="dxa" w:w="48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Vận chuyển, quảng cáo di động</w:t>
            </w:r>
          </w:p>
        </w:tc>
      </w:tr>
    </w:tbl>
    <w:p>
      <w:pPr>
        <w:spacing w:after="8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57375" cy="1114425"/>
                  <wp:effectExtent t="0" r="0" b="0" l="0"/>
                  <wp:docPr id="1" name="outdoor" descr="outdoor" title="out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57375" cy="1114425"/>
                          </a:xfrm>
                          <a:prstGeom prst="rect">
                            <a:avLst/>
                          </a:prstGeom>
                        </pic:spPr>
                      </pic:pic>
                    </a:graphicData>
                  </a:graphic>
                </wp:inline>
              </w:drawing>
            </w:r>
          </w:p>
          <w:p>
            <w:pPr>
              <w:spacing w:after="120" w:before="40"/>
              <w:jc w:val="left"/>
            </w:pPr>
            <w:r>
              <w:rPr>
                <w:b/>
                <w:bCs/>
                <w:color w:val="73AB43"/>
                <w:sz w:val="22"/>
                <w:szCs w:val="22"/>
              </w:rPr>
              <w:t xml:space="preserve">Hình 4.12  </w:t>
            </w:r>
            <w:r>
              <w:rPr>
                <w:color w:val="7D725C"/>
                <w:sz w:val="22"/>
                <w:szCs w:val="22"/>
              </w:rPr>
              <w:t xml:space="preserve">Poster ngoài trời 4,5 × 3 m – khu đô thị</w:t>
            </w:r>
          </w:p>
        </w:tc>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57375" cy="1238250"/>
                  <wp:effectExtent t="0" r="0" b="0" l="0"/>
                  <wp:docPr id="1" name="banner_v" descr="banner_v" title="banner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57375" cy="1238250"/>
                          </a:xfrm>
                          <a:prstGeom prst="rect">
                            <a:avLst/>
                          </a:prstGeom>
                        </pic:spPr>
                      </pic:pic>
                    </a:graphicData>
                  </a:graphic>
                </wp:inline>
              </w:drawing>
            </w:r>
          </w:p>
          <w:p>
            <w:pPr>
              <w:spacing w:after="120" w:before="40"/>
              <w:jc w:val="left"/>
            </w:pPr>
            <w:r>
              <w:rPr>
                <w:b/>
                <w:bCs/>
                <w:color w:val="73AB43"/>
                <w:sz w:val="22"/>
                <w:szCs w:val="22"/>
              </w:rPr>
              <w:t xml:space="preserve">Hình 4.13  </w:t>
            </w:r>
            <w:r>
              <w:rPr>
                <w:color w:val="7D725C"/>
                <w:sz w:val="22"/>
                <w:szCs w:val="22"/>
              </w:rPr>
              <w:t xml:space="preserve">Banner đứng 60 × 90 cm</w:t>
            </w:r>
          </w:p>
        </w:tc>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57375" cy="1390650"/>
                  <wp:effectExtent t="0" r="0" b="0" l="0"/>
                  <wp:docPr id="1" name="banner_h" descr="banner_h" title="banner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57375" cy="1390650"/>
                          </a:xfrm>
                          <a:prstGeom prst="rect">
                            <a:avLst/>
                          </a:prstGeom>
                        </pic:spPr>
                      </pic:pic>
                    </a:graphicData>
                  </a:graphic>
                </wp:inline>
              </w:drawing>
            </w:r>
          </w:p>
          <w:p>
            <w:pPr>
              <w:spacing w:after="120" w:before="40"/>
              <w:jc w:val="left"/>
            </w:pPr>
            <w:r>
              <w:rPr>
                <w:b/>
                <w:bCs/>
                <w:color w:val="73AB43"/>
                <w:sz w:val="22"/>
                <w:szCs w:val="22"/>
              </w:rPr>
              <w:t xml:space="preserve">Hình 4.14  </w:t>
            </w:r>
            <w:r>
              <w:rPr>
                <w:color w:val="7D725C"/>
                <w:sz w:val="22"/>
                <w:szCs w:val="22"/>
              </w:rPr>
              <w:t xml:space="preserve">Banner ngang 120 × 60 cm</w:t>
            </w:r>
          </w:p>
        </w:tc>
      </w:tr>
    </w:tbl>
    <w:p>
      <w:pPr>
        <w:spacing w:after="8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009650" cy="1876425"/>
                  <wp:effectExtent t="0" r="0" b="0" l="0"/>
                  <wp:docPr id="1" name="standee" descr="standee" title="stan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09650" cy="1876425"/>
                          </a:xfrm>
                          <a:prstGeom prst="rect">
                            <a:avLst/>
                          </a:prstGeom>
                        </pic:spPr>
                      </pic:pic>
                    </a:graphicData>
                  </a:graphic>
                </wp:inline>
              </w:drawing>
            </w:r>
          </w:p>
          <w:p>
            <w:pPr>
              <w:spacing w:after="120" w:before="40"/>
              <w:jc w:val="left"/>
            </w:pPr>
            <w:r>
              <w:rPr>
                <w:b/>
                <w:bCs/>
                <w:color w:val="73AB43"/>
                <w:sz w:val="22"/>
                <w:szCs w:val="22"/>
              </w:rPr>
              <w:t xml:space="preserve">Hình 4.15  </w:t>
            </w:r>
            <w:r>
              <w:rPr>
                <w:color w:val="7D725C"/>
                <w:sz w:val="22"/>
                <w:szCs w:val="22"/>
              </w:rPr>
              <w:t xml:space="preserve">Standee 60 × 120 cm</w:t>
            </w:r>
          </w:p>
        </w:tc>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57375" cy="1238250"/>
                  <wp:effectExtent t="0" r="0" b="0" l="0"/>
                  <wp:docPr id="1" name="ads" descr="ads" titl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57375" cy="1238250"/>
                          </a:xfrm>
                          <a:prstGeom prst="rect">
                            <a:avLst/>
                          </a:prstGeom>
                        </pic:spPr>
                      </pic:pic>
                    </a:graphicData>
                  </a:graphic>
                </wp:inline>
              </w:drawing>
            </w:r>
          </w:p>
          <w:p>
            <w:pPr>
              <w:spacing w:after="120" w:before="40"/>
              <w:jc w:val="left"/>
            </w:pPr>
            <w:r>
              <w:rPr>
                <w:b/>
                <w:bCs/>
                <w:color w:val="73AB43"/>
                <w:sz w:val="22"/>
                <w:szCs w:val="22"/>
              </w:rPr>
              <w:t xml:space="preserve">Hình 4.16  </w:t>
            </w:r>
            <w:r>
              <w:rPr>
                <w:color w:val="7D725C"/>
                <w:sz w:val="22"/>
                <w:szCs w:val="22"/>
              </w:rPr>
              <w:t xml:space="preserve">ADS banner trên Facebook</w:t>
            </w:r>
          </w:p>
        </w:tc>
        <w:tc>
          <w:tcPr>
            <w:tcW w:type="dxa" w:w="3212"/>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57375" cy="1057275"/>
                  <wp:effectExtent t="0" r="0" b="0" l="0"/>
                  <wp:docPr id="1" name="truck" descr="truck" title="tr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57375" cy="1057275"/>
                          </a:xfrm>
                          <a:prstGeom prst="rect">
                            <a:avLst/>
                          </a:prstGeom>
                        </pic:spPr>
                      </pic:pic>
                    </a:graphicData>
                  </a:graphic>
                </wp:inline>
              </w:drawing>
            </w:r>
          </w:p>
          <w:p>
            <w:pPr>
              <w:spacing w:after="120" w:before="40"/>
              <w:jc w:val="left"/>
            </w:pPr>
            <w:r>
              <w:rPr>
                <w:b/>
                <w:bCs/>
                <w:color w:val="73AB43"/>
                <w:sz w:val="22"/>
                <w:szCs w:val="22"/>
              </w:rPr>
              <w:t xml:space="preserve">Hình 4.17  </w:t>
            </w:r>
            <w:r>
              <w:rPr>
                <w:color w:val="7D725C"/>
                <w:sz w:val="22"/>
                <w:szCs w:val="22"/>
              </w:rPr>
              <w:t xml:space="preserve">Xe tải giao hàng</w:t>
            </w:r>
          </w:p>
        </w:tc>
      </w:tr>
    </w:tbl>
    <w:p>
      <w:pPr>
        <w:spacing w:after="80"/>
      </w:pPr>
    </w:p>
    <w:p>
      <w:pPr>
        <w:keepNext/>
        <w:spacing w:after="80" w:before="200"/>
      </w:pPr>
      <w:r>
        <w:rPr>
          <w:color w:val="FCBB46"/>
          <w:sz w:val="24"/>
          <w:szCs w:val="24"/>
        </w:rPr>
        <w:t xml:space="preserve">▌ </w:t>
      </w:r>
      <w:r>
        <w:rPr>
          <w:b/>
          <w:bCs/>
          <w:color w:val="037D3F"/>
          <w:sz w:val="24"/>
          <w:szCs w:val="24"/>
        </w:rPr>
        <w:t xml:space="preserve">Tạp chí rau củ sạch "VeganFood"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609725" cy="2305050"/>
                  <wp:effectExtent t="0" r="0" b="0" l="0"/>
                  <wp:docPr id="1" name="mag1" descr="mag1" title="ma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609725" cy="2305050"/>
                          </a:xfrm>
                          <a:prstGeom prst="rect">
                            <a:avLst/>
                          </a:prstGeom>
                        </pic:spPr>
                      </pic:pic>
                    </a:graphicData>
                  </a:graphic>
                </wp:inline>
              </w:drawing>
            </w:r>
          </w:p>
          <w:p>
            <w:pPr>
              <w:spacing w:after="120" w:before="40"/>
              <w:jc w:val="left"/>
            </w:pPr>
            <w:r>
              <w:rPr>
                <w:b/>
                <w:bCs/>
                <w:color w:val="73AB43"/>
                <w:sz w:val="22"/>
                <w:szCs w:val="22"/>
              </w:rPr>
              <w:t xml:space="preserve">Hình 4.18  </w:t>
            </w:r>
            <w:r>
              <w:rPr>
                <w:color w:val="7D725C"/>
                <w:sz w:val="22"/>
                <w:szCs w:val="22"/>
              </w:rPr>
              <w:t xml:space="preserve">Bìa trước</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924050"/>
                  <wp:effectExtent t="0" r="0" b="0" l="0"/>
                  <wp:docPr id="1" name="mag2" descr="mag2" title="m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76550" cy="1924050"/>
                          </a:xfrm>
                          <a:prstGeom prst="rect">
                            <a:avLst/>
                          </a:prstGeom>
                        </pic:spPr>
                      </pic:pic>
                    </a:graphicData>
                  </a:graphic>
                </wp:inline>
              </w:drawing>
            </w:r>
          </w:p>
          <w:p>
            <w:pPr>
              <w:spacing w:after="120" w:before="40"/>
              <w:jc w:val="left"/>
            </w:pPr>
            <w:r>
              <w:rPr>
                <w:b/>
                <w:bCs/>
                <w:color w:val="73AB43"/>
                <w:sz w:val="22"/>
                <w:szCs w:val="22"/>
              </w:rPr>
              <w:t xml:space="preserve">Hình 4.19  </w:t>
            </w:r>
            <w:r>
              <w:rPr>
                <w:color w:val="7D725C"/>
                <w:sz w:val="22"/>
                <w:szCs w:val="22"/>
              </w:rPr>
              <w:t xml:space="preserve">Trang nội dung tạp chí</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Ý tưởng</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Bìa trước: tiêu đề "VeganFood", tô salad nhiều màu, lời mời gọi lối sống ăn chay hiện đại. Bìa sau: slogan, món ăn từ rau củ, website và mã vạch. Mục lục dẫn dắt từ "Giới thiệu về rau củ sạch" đến "Lợi ích của việc sử dụng rau quả sạch".</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Kích thước</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Khổ A4 (210 × 297 mm)</w:t>
            </w:r>
          </w:p>
        </w:tc>
      </w:tr>
    </w:tbl>
    <w:p>
      <w:pPr>
        <w:spacing w:after="80"/>
      </w:pPr>
    </w:p>
    <w:p>
      <w:pPr>
        <w:pStyle w:val="Heading3"/>
        <w:keepNext/>
      </w:pPr>
      <w:r>
        <w:rPr>
          <w:color w:val="FCBB46"/>
        </w:rPr>
        <w:t xml:space="preserve">● </w:t>
      </w:r>
      <w:r>
        <w:t xml:space="preserve">Hệ thống bao bì</w:t>
      </w:r>
    </w:p>
    <w:p>
      <w:pPr>
        <w:spacing w:after="120" w:before="0" w:line="300"/>
        <w:jc w:val="both"/>
      </w:pPr>
      <w:r>
        <w:t xml:space="preserve">Bao bì là điểm chạm chứng minh rõ nhất Big Idea: khách hàng </w:t>
      </w:r>
      <w:r>
        <w:rPr>
          <w:b/>
          <w:bCs/>
        </w:rPr>
        <w:t xml:space="preserve">nhìn thấy</w:t>
      </w:r>
      <w:r>
        <w:t xml:space="preserve"> sản phẩm, </w:t>
      </w:r>
      <w:r>
        <w:rPr>
          <w:b/>
          <w:bCs/>
        </w:rPr>
        <w:t xml:space="preserve">đọc được</w:t>
      </w:r>
      <w:r>
        <w:t xml:space="preserve"> thông tin doanh nghiệp và </w:t>
      </w:r>
      <w:r>
        <w:rPr>
          <w:b/>
          <w:bCs/>
        </w:rPr>
        <w:t xml:space="preserve">quét</w:t>
      </w:r>
      <w:r>
        <w:t xml:space="preserve"> mã QR ngay trên tay.</w:t>
      </w:r>
    </w:p>
    <w:p>
      <w:pPr>
        <w:keepNext/>
        <w:spacing w:after="80" w:before="200"/>
      </w:pPr>
      <w:r>
        <w:rPr>
          <w:color w:val="FCBB46"/>
          <w:sz w:val="24"/>
          <w:szCs w:val="24"/>
        </w:rPr>
        <w:t xml:space="preserve">▌ </w:t>
      </w:r>
      <w:r>
        <w:rPr>
          <w:b/>
          <w:bCs/>
          <w:color w:val="037D3F"/>
          <w:sz w:val="24"/>
          <w:szCs w:val="24"/>
        </w:rPr>
        <w:t xml:space="preserve">Bao bì cấp 1 – Lưới xốp bọc trái cây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247775"/>
                  <wp:effectExtent t="0" r="0" b="0" l="0"/>
                  <wp:docPr id="1" name="mesh" descr="mesh" title="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76550" cy="1247775"/>
                          </a:xfrm>
                          <a:prstGeom prst="rect">
                            <a:avLst/>
                          </a:prstGeom>
                        </pic:spPr>
                      </pic:pic>
                    </a:graphicData>
                  </a:graphic>
                </wp:inline>
              </w:drawing>
            </w:r>
          </w:p>
          <w:p>
            <w:pPr>
              <w:spacing w:after="120" w:before="40"/>
              <w:jc w:val="left"/>
            </w:pPr>
            <w:r>
              <w:rPr>
                <w:b/>
                <w:bCs/>
                <w:color w:val="73AB43"/>
                <w:sz w:val="22"/>
                <w:szCs w:val="22"/>
              </w:rPr>
              <w:t xml:space="preserve">Hình 4.20  </w:t>
            </w:r>
            <w:r>
              <w:rPr>
                <w:color w:val="7D725C"/>
                <w:sz w:val="22"/>
                <w:szCs w:val="22"/>
              </w:rPr>
              <w:t xml:space="preserve">Bản vẽ lưới xốp ba màu</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819275" cy="2305050"/>
                  <wp:effectExtent t="0" r="0" b="0" l="0"/>
                  <wp:docPr id="1" name="foam" descr="foam" title="fo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19275" cy="2305050"/>
                          </a:xfrm>
                          <a:prstGeom prst="rect">
                            <a:avLst/>
                          </a:prstGeom>
                        </pic:spPr>
                      </pic:pic>
                    </a:graphicData>
                  </a:graphic>
                </wp:inline>
              </w:drawing>
            </w:r>
          </w:p>
          <w:p>
            <w:pPr>
              <w:spacing w:after="120" w:before="40"/>
              <w:jc w:val="left"/>
            </w:pPr>
            <w:r>
              <w:rPr>
                <w:b/>
                <w:bCs/>
                <w:color w:val="73AB43"/>
                <w:sz w:val="22"/>
                <w:szCs w:val="22"/>
              </w:rPr>
              <w:t xml:space="preserve">Hình 4.21  </w:t>
            </w:r>
            <w:r>
              <w:rPr>
                <w:color w:val="7D725C"/>
                <w:sz w:val="22"/>
                <w:szCs w:val="22"/>
              </w:rPr>
              <w:t xml:space="preserve">Lưới xốp – mockup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Cấu trúc</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Ống lưới trụ rỗng co giãn, ôm khít táo, lê, xoài, ổi, cam; mắt lưới hình thoi, lục giác phân tán lực va đập. Cao 120 mm.</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Chất liệu</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Lưới xốp PE (Polyethylene Foam) nguyên sinh: mềm, nhẹ, đàn hồi, không mùi, chống thấm; có thể tái chế thành sản phẩm nhựa công nghiệp.</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Nhận diện</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Ba màu trắng, vàng cam, xanh lá đồng bộ với bảng màu thương hiệu trên kệ trưng bày.</w:t>
            </w:r>
          </w:p>
        </w:tc>
      </w:tr>
    </w:tbl>
    <w:p>
      <w:pPr>
        <w:spacing w:after="80"/>
      </w:pPr>
    </w:p>
    <w:p>
      <w:pPr>
        <w:keepNext/>
        <w:spacing w:after="80" w:before="200"/>
      </w:pPr>
      <w:r>
        <w:rPr>
          <w:color w:val="FCBB46"/>
          <w:sz w:val="24"/>
          <w:szCs w:val="24"/>
        </w:rPr>
        <w:t xml:space="preserve">▌ </w:t>
      </w:r>
      <w:r>
        <w:rPr>
          <w:b/>
          <w:bCs/>
          <w:color w:val="037D3F"/>
          <w:sz w:val="24"/>
          <w:szCs w:val="24"/>
        </w:rPr>
        <w:t xml:space="preserve">Bao bì cấp 1 – Hộp kraft có quai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1104900"/>
                  <wp:effectExtent t="0" r="0" b="0" l="0"/>
                  <wp:docPr id="1" name="kraftdie" descr="kraftdie" title="kraftd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76550" cy="1104900"/>
                          </a:xfrm>
                          <a:prstGeom prst="rect">
                            <a:avLst/>
                          </a:prstGeom>
                        </pic:spPr>
                      </pic:pic>
                    </a:graphicData>
                  </a:graphic>
                </wp:inline>
              </w:drawing>
            </w:r>
          </w:p>
          <w:p>
            <w:pPr>
              <w:spacing w:after="120" w:before="40"/>
              <w:jc w:val="left"/>
            </w:pPr>
            <w:r>
              <w:rPr>
                <w:b/>
                <w:bCs/>
                <w:color w:val="73AB43"/>
                <w:sz w:val="22"/>
                <w:szCs w:val="22"/>
              </w:rPr>
              <w:t xml:space="preserve">Hình 4.22  </w:t>
            </w:r>
            <w:r>
              <w:rPr>
                <w:color w:val="7D725C"/>
                <w:sz w:val="22"/>
                <w:szCs w:val="22"/>
              </w:rPr>
              <w:t xml:space="preserve">Dieline hộp kraft</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724025" cy="2305050"/>
                  <wp:effectExtent t="0" r="0" b="0" l="0"/>
                  <wp:docPr id="1" name="kraft" descr="kraft" title="k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724025" cy="2305050"/>
                          </a:xfrm>
                          <a:prstGeom prst="rect">
                            <a:avLst/>
                          </a:prstGeom>
                        </pic:spPr>
                      </pic:pic>
                    </a:graphicData>
                  </a:graphic>
                </wp:inline>
              </w:drawing>
            </w:r>
          </w:p>
          <w:p>
            <w:pPr>
              <w:spacing w:after="120" w:before="40"/>
              <w:jc w:val="left"/>
            </w:pPr>
            <w:r>
              <w:rPr>
                <w:b/>
                <w:bCs/>
                <w:color w:val="73AB43"/>
                <w:sz w:val="22"/>
                <w:szCs w:val="22"/>
              </w:rPr>
              <w:t xml:space="preserve">Hình 4.23  </w:t>
            </w:r>
            <w:r>
              <w:rPr>
                <w:color w:val="7D725C"/>
                <w:sz w:val="22"/>
                <w:szCs w:val="22"/>
              </w:rPr>
              <w:t xml:space="preserve">Hộp kraft có cửa sổ – mockup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Cấu trúc</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Hộp gấp một mảnh liền thân, quai bo tròn trên nắp, </w:t>
            </w:r>
            <w:r>
              <w:rPr>
                <w:b w:val="false"/>
                <w:bCs w:val="false"/>
                <w:sz w:val="22"/>
                <w:szCs w:val="22"/>
              </w:rPr>
              <w:t xml:space="preserve">cửa sổ màng trong</w:t>
            </w:r>
            <w:r>
              <w:rPr>
                <w:b w:val="false"/>
                <w:bCs w:val="false"/>
                <w:sz w:val="22"/>
                <w:szCs w:val="22"/>
              </w:rPr>
              <w:t xml:space="preserve"> để thấy sản phẩm. Mặt chính: logo, slogan, hình trái cây; hai mặt bên: tên doanh nghiệp, QR, mã vạch, cam kết chất lượng, biểu tượng tái chế; đáy khóa gài chịu lực.</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Chất liệu</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Giấy kraft nâu hoặc trắng 100 gsm, in CMYK, cán mờ hoặc để mộc; có thể tráng PE mỏng chống thấm.</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Công dụng</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Thông khí, hạn chế đọng hơi nước; dễ xách, dễ xếp chồng; màu kraft gợi cảm giác hữu cơ, tự nhiên.</w:t>
            </w:r>
          </w:p>
        </w:tc>
      </w:tr>
    </w:tbl>
    <w:p>
      <w:pPr>
        <w:spacing w:after="80"/>
      </w:pPr>
    </w:p>
    <w:p>
      <w:pPr>
        <w:keepNext/>
        <w:spacing w:after="80" w:before="200"/>
      </w:pPr>
      <w:r>
        <w:rPr>
          <w:color w:val="FCBB46"/>
          <w:sz w:val="24"/>
          <w:szCs w:val="24"/>
        </w:rPr>
        <w:t xml:space="preserve">▌ </w:t>
      </w:r>
      <w:r>
        <w:rPr>
          <w:b/>
          <w:bCs/>
          <w:color w:val="037D3F"/>
          <w:sz w:val="24"/>
          <w:szCs w:val="24"/>
        </w:rPr>
        <w:t xml:space="preserve">Bao bì cấp 2 – Thùng carton vận chuyển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1724025" cy="2305050"/>
                  <wp:effectExtent t="0" r="0" b="0" l="0"/>
                  <wp:docPr id="1" name="cartondie" descr="cartondie" title="cartond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724025" cy="2305050"/>
                          </a:xfrm>
                          <a:prstGeom prst="rect">
                            <a:avLst/>
                          </a:prstGeom>
                        </pic:spPr>
                      </pic:pic>
                    </a:graphicData>
                  </a:graphic>
                </wp:inline>
              </w:drawing>
            </w:r>
          </w:p>
          <w:p>
            <w:pPr>
              <w:spacing w:after="120" w:before="40"/>
              <w:jc w:val="left"/>
            </w:pPr>
            <w:r>
              <w:rPr>
                <w:b/>
                <w:bCs/>
                <w:color w:val="73AB43"/>
                <w:sz w:val="22"/>
                <w:szCs w:val="22"/>
              </w:rPr>
              <w:t xml:space="preserve">Hình 4.24  </w:t>
            </w:r>
            <w:r>
              <w:rPr>
                <w:color w:val="7D725C"/>
                <w:sz w:val="22"/>
                <w:szCs w:val="22"/>
              </w:rPr>
              <w:t xml:space="preserve">Dieline thùng carton</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876550" cy="2162175"/>
                  <wp:effectExtent t="0" r="0" b="0" l="0"/>
                  <wp:docPr id="1" name="box1" descr="box1" title="bo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876550" cy="2162175"/>
                          </a:xfrm>
                          <a:prstGeom prst="rect">
                            <a:avLst/>
                          </a:prstGeom>
                        </pic:spPr>
                      </pic:pic>
                    </a:graphicData>
                  </a:graphic>
                </wp:inline>
              </w:drawing>
            </w:r>
          </w:p>
          <w:p>
            <w:pPr>
              <w:spacing w:after="120" w:before="40"/>
              <w:jc w:val="left"/>
            </w:pPr>
            <w:r>
              <w:rPr>
                <w:b/>
                <w:bCs/>
                <w:color w:val="73AB43"/>
                <w:sz w:val="22"/>
                <w:szCs w:val="22"/>
              </w:rPr>
              <w:t xml:space="preserve">Hình 4.25  </w:t>
            </w:r>
            <w:r>
              <w:rPr>
                <w:color w:val="7D725C"/>
                <w:sz w:val="22"/>
                <w:szCs w:val="22"/>
              </w:rPr>
              <w:t xml:space="preserve">Thùng carton – mockup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Cấu trúc</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Hộp âm – dương: đáy nâng đỡ, nắp khép trên; vách ngăn cố định từng trái; có tay cầm âm, lỗ thông khí, rãnh khóa.</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Chất liệu</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Carton sóng BC 5 lớp hoặc carton ≥ 200 gsm; kraft hoặc duplex cán sóng.</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In ấn &amp; công dụng</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In offset/flexo logo, hướng dẫn, QR, mã vạch; gom nhiều bao bì cấp 1 để giao từ trang trại đến siêu thị, chuỗi phân phối và xuất khẩu.</w:t>
            </w:r>
          </w:p>
        </w:tc>
      </w:tr>
    </w:tbl>
    <w:p>
      <w:pPr>
        <w:spacing w:after="80"/>
      </w:pPr>
    </w:p>
    <w:p>
      <w:pPr>
        <w:pStyle w:val="Heading3"/>
        <w:keepNext/>
      </w:pPr>
      <w:r>
        <w:rPr>
          <w:color w:val="FCBB46"/>
        </w:rPr>
        <w:t xml:space="preserve">● </w:t>
      </w:r>
      <w:r>
        <w:t xml:space="preserve">Đồng phục &amp; hệ thống quà tặng</w:t>
      </w:r>
    </w:p>
    <w:p>
      <w:pPr>
        <w:keepNext/>
        <w:spacing w:after="80" w:before="200"/>
      </w:pPr>
      <w:r>
        <w:rPr>
          <w:color w:val="FCBB46"/>
          <w:sz w:val="24"/>
          <w:szCs w:val="24"/>
        </w:rPr>
        <w:t xml:space="preserve">▌ </w:t>
      </w:r>
      <w:r>
        <w:rPr>
          <w:b/>
          <w:bCs/>
          <w:color w:val="037D3F"/>
          <w:sz w:val="24"/>
          <w:szCs w:val="24"/>
        </w:rPr>
        <w:t xml:space="preserve">Đồng phục nhân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305050" cy="2305050"/>
                  <wp:effectExtent t="0" r="0" b="0" l="0"/>
                  <wp:docPr id="1" name="uni_f" descr="uni_f" title="uni_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305050" cy="2305050"/>
                          </a:xfrm>
                          <a:prstGeom prst="rect">
                            <a:avLst/>
                          </a:prstGeom>
                        </pic:spPr>
                      </pic:pic>
                    </a:graphicData>
                  </a:graphic>
                </wp:inline>
              </w:drawing>
            </w:r>
          </w:p>
          <w:p>
            <w:pPr>
              <w:spacing w:after="120" w:before="40"/>
              <w:jc w:val="left"/>
            </w:pPr>
            <w:r>
              <w:rPr>
                <w:b/>
                <w:bCs/>
                <w:color w:val="73AB43"/>
                <w:sz w:val="22"/>
                <w:szCs w:val="22"/>
              </w:rPr>
              <w:t xml:space="preserve">Hình 4.26  </w:t>
            </w:r>
            <w:r>
              <w:rPr>
                <w:color w:val="7D725C"/>
                <w:sz w:val="22"/>
                <w:szCs w:val="22"/>
              </w:rPr>
              <w:t xml:space="preserve">Mặt trước</w:t>
            </w:r>
          </w:p>
        </w:tc>
        <w:tc>
          <w:tcPr>
            <w:tcW w:type="dxa" w:w="4819"/>
            <w:tcBorders>
              <w:top w:val="none" w:color="FFFFFF" w:sz="0"/>
              <w:left w:val="none" w:color="FFFFFF" w:sz="0"/>
              <w:bottom w:val="none" w:color="FFFFFF" w:sz="0"/>
              <w:right w:val="none" w:color="FFFFFF" w:sz="0"/>
            </w:tcBorders>
            <w:tcMar>
              <w:top w:type="dxa" w:w="60"/>
              <w:left w:type="dxa" w:w="80"/>
              <w:bottom w:type="dxa" w:w="40"/>
              <w:right w:type="dxa" w:w="80"/>
            </w:tcMar>
            <w:vAlign w:val="top"/>
          </w:tcPr>
          <w:p>
            <w:pPr>
              <w:jc w:val="center"/>
            </w:pPr>
            <w:r>
              <w:drawing>
                <wp:inline distT="0" distB="0" distL="0" distR="0">
                  <wp:extent cx="2305050" cy="2305050"/>
                  <wp:effectExtent t="0" r="0" b="0" l="0"/>
                  <wp:docPr id="1" name="uni_b" descr="uni_b" title="uni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305050" cy="2305050"/>
                          </a:xfrm>
                          <a:prstGeom prst="rect">
                            <a:avLst/>
                          </a:prstGeom>
                        </pic:spPr>
                      </pic:pic>
                    </a:graphicData>
                  </a:graphic>
                </wp:inline>
              </w:drawing>
            </w:r>
          </w:p>
          <w:p>
            <w:pPr>
              <w:spacing w:after="120" w:before="40"/>
              <w:jc w:val="left"/>
            </w:pPr>
            <w:r>
              <w:rPr>
                <w:b/>
                <w:bCs/>
                <w:color w:val="73AB43"/>
                <w:sz w:val="22"/>
                <w:szCs w:val="22"/>
              </w:rPr>
              <w:t xml:space="preserve">Hình 4.27  </w:t>
            </w:r>
            <w:r>
              <w:rPr>
                <w:color w:val="7D725C"/>
                <w:sz w:val="22"/>
                <w:szCs w:val="22"/>
              </w:rPr>
              <w:t xml:space="preserve">Mặt sau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Kiểu dáng</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Áo polo cổ bẻ, tay ngắn, tối giản – hợp môi trường làm việc di chuyển nhiều.</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Màu &amp; bố cục</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Thân trắng; tay, cổ xanh lá. Logo ngực trái, tagline bên dưới; lưng in "MONKY FARM" – "Monky" cam, "Farm" xanh – dễ nhận ra từ xa ở chợ, siêu thị, hội chợ.</w:t>
            </w:r>
          </w:p>
        </w:tc>
      </w:tr>
      <w:tr>
        <w:tc>
          <w:tcPr>
            <w:tcW w:type="dxa" w:w="2255"/>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Chất liệu</w:t>
            </w:r>
          </w:p>
        </w:tc>
        <w:tc>
          <w:tcPr>
            <w:tcW w:type="dxa" w:w="73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Vải 100% cotton; size đo theo từng nhân viên.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cantSplit/>
        </w:trPr>
        <w:tc>
          <w:tcPr>
            <w:tcW w:type="dxa" w:w="5783"/>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keepNext/>
              <w:spacing w:after="80" w:before="120"/>
            </w:pPr>
            <w:r>
              <w:rPr>
                <w:b/>
                <w:bCs/>
                <w:color w:val="037D3F"/>
                <w:sz w:val="24"/>
                <w:szCs w:val="24"/>
              </w:rPr>
              <w:t xml:space="preserve">Bộ lịch quà tặng 2026</w:t>
            </w:r>
          </w:p>
          <w:p>
            <w:pPr>
              <w:spacing w:after="120" w:before="0" w:line="300"/>
              <w:jc w:val="both"/>
            </w:pPr>
            <w:r>
              <w:t xml:space="preserve">Mỗi tháng tôn vinh một nông sản giàu dưỡng chất: cam, cải thảo, bơ, cà rốt, chuối, măng tây, thơm, ngò gai, táo, bông cải xanh, cà chua, chanh. Bên trái là ảnh nông sản, bên phải là lịch ngày; trang bìa chúc mừng năm mới Bính Ngọ 2026 cùng thông tin công ty.</w:t>
            </w:r>
          </w:p>
          <w:tbl>
            <w:tblPr>
              <w:tblW w:type="dxa" w:w="5503"/>
              <w:tblBorders>
                <w:top w:val="single" w:color="auto" w:sz="4"/>
                <w:left w:val="single" w:color="auto" w:sz="4"/>
                <w:bottom w:val="single" w:color="auto" w:sz="4"/>
                <w:right w:val="single" w:color="auto" w:sz="4"/>
                <w:insideH w:val="single" w:color="auto" w:sz="4"/>
                <w:insideV w:val="single" w:color="auto" w:sz="4"/>
              </w:tblBorders>
            </w:tblPr>
            <w:tblGrid>
              <w:gridCol w:w="1287"/>
              <w:gridCol w:w="4216"/>
            </w:tblGrid>
            <w:tr>
              <w:tc>
                <w:tcPr>
                  <w:tcW w:type="dxa" w:w="128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Màu sắc</w:t>
                  </w:r>
                </w:p>
              </w:tc>
              <w:tc>
                <w:tcPr>
                  <w:tcW w:type="dxa" w:w="42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Xanh lá – vàng cam trên nền trắng</w:t>
                  </w:r>
                </w:p>
              </w:tc>
            </w:tr>
            <w:tr>
              <w:tc>
                <w:tcPr>
                  <w:tcW w:type="dxa" w:w="128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Font</w:t>
                  </w:r>
                </w:p>
              </w:tc>
              <w:tc>
                <w:tcPr>
                  <w:tcW w:type="dxa" w:w="42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Montserrat Alternates, Roboto; font trang trí cho tiêu đề tháng</w:t>
                  </w:r>
                </w:p>
              </w:tc>
            </w:tr>
            <w:tr>
              <w:tc>
                <w:tcPr>
                  <w:tcW w:type="dxa" w:w="1287"/>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Quy cách</w:t>
                  </w:r>
                </w:p>
              </w:tc>
              <w:tc>
                <w:tcPr>
                  <w:tcW w:type="dxa" w:w="42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Phôi lịch chữ A, 19 × 22 cm</w:t>
                  </w:r>
                </w:p>
              </w:tc>
            </w:tr>
          </w:tbl>
          <w:p>
            <w:pPr>
              <w:spacing w:after="80"/>
            </w:pPr>
          </w:p>
        </w:tc>
        <w:tc>
          <w:tcPr>
            <w:tcW w:type="dxa" w:w="3855"/>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jc w:val="center"/>
            </w:pPr>
            <w:r>
              <w:drawing>
                <wp:inline distT="0" distB="0" distL="0" distR="0">
                  <wp:extent cx="2266950" cy="2847975"/>
                  <wp:effectExtent t="0" r="0" b="0" l="0"/>
                  <wp:docPr id="1" name="calendar" descr="calendar"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266950" cy="2847975"/>
                          </a:xfrm>
                          <a:prstGeom prst="rect">
                            <a:avLst/>
                          </a:prstGeom>
                        </pic:spPr>
                      </pic:pic>
                    </a:graphicData>
                  </a:graphic>
                </wp:inline>
              </w:drawing>
            </w:r>
          </w:p>
          <w:p>
            <w:pPr>
              <w:spacing w:after="120" w:before="40"/>
              <w:jc w:val="left"/>
            </w:pPr>
            <w:r>
              <w:rPr>
                <w:b/>
                <w:bCs/>
                <w:color w:val="73AB43"/>
                <w:sz w:val="22"/>
                <w:szCs w:val="22"/>
              </w:rPr>
              <w:t xml:space="preserve">Hình 4.28  </w:t>
            </w:r>
            <w:r>
              <w:rPr>
                <w:color w:val="7D725C"/>
                <w:sz w:val="22"/>
                <w:szCs w:val="22"/>
              </w:rPr>
              <w:t xml:space="preserve">Bộ lịch quà tặng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jc w:val="center"/>
            </w:pPr>
            <w:r>
              <w:drawing>
                <wp:inline distT="0" distB="0" distL="0" distR="0">
                  <wp:extent cx="2266950" cy="2847975"/>
                  <wp:effectExtent t="0" r="0" b="0" l="0"/>
                  <wp:docPr id="1" name="gifts" descr="gifts" title="g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266950" cy="2847975"/>
                          </a:xfrm>
                          <a:prstGeom prst="rect">
                            <a:avLst/>
                          </a:prstGeom>
                        </pic:spPr>
                      </pic:pic>
                    </a:graphicData>
                  </a:graphic>
                </wp:inline>
              </w:drawing>
            </w:r>
          </w:p>
          <w:p>
            <w:pPr>
              <w:spacing w:after="120" w:before="40"/>
              <w:jc w:val="left"/>
            </w:pPr>
            <w:r>
              <w:rPr>
                <w:b/>
                <w:bCs/>
                <w:color w:val="73AB43"/>
                <w:sz w:val="22"/>
                <w:szCs w:val="22"/>
              </w:rPr>
              <w:t xml:space="preserve">Hình 4.29  </w:t>
            </w:r>
            <w:r>
              <w:rPr>
                <w:color w:val="7D725C"/>
                <w:sz w:val="22"/>
                <w:szCs w:val="22"/>
              </w:rPr>
              <w:t xml:space="preserve">Hệ thống quà tặng thương hiệu</w:t>
            </w:r>
          </w:p>
        </w:tc>
        <w:tc>
          <w:tcPr>
            <w:tcW w:type="dxa" w:w="5783"/>
            <w:tcBorders>
              <w:top w:val="none" w:color="FFFFFF" w:sz="0"/>
              <w:left w:val="none" w:color="FFFFFF" w:sz="0"/>
              <w:bottom w:val="none" w:color="FFFFFF" w:sz="0"/>
              <w:right w:val="none" w:color="FFFFFF" w:sz="0"/>
            </w:tcBorders>
            <w:tcMar>
              <w:top w:type="dxa" w:w="0"/>
              <w:left w:type="dxa" w:w="240"/>
              <w:bottom w:type="dxa" w:w="0"/>
              <w:right w:type="dxa" w:w="0"/>
            </w:tcMar>
            <w:vAlign w:val="top"/>
          </w:tcPr>
          <w:p>
            <w:pPr>
              <w:keepNext/>
              <w:spacing w:after="80" w:before="120"/>
            </w:pPr>
            <w:r>
              <w:rPr>
                <w:b/>
                <w:bCs/>
                <w:color w:val="037D3F"/>
                <w:sz w:val="24"/>
                <w:szCs w:val="24"/>
              </w:rPr>
              <w:t xml:space="preserve">Quà tặng tri ân</w:t>
            </w:r>
          </w:p>
          <w:p>
            <w:pPr>
              <w:spacing w:after="120" w:before="0" w:line="300"/>
              <w:jc w:val="both"/>
            </w:pPr>
            <w:r>
              <w:t xml:space="preserve">Bộ quà tặng dành cho nhân viên và khách hàng thân thiết, ứng dụng họa tiết mặt khỉ – vòng tròn củ quả trên nền trắng kem, logo và các mảng xanh lá: túi vải dây rút, ly có ống hút, mũ tai bèo, áo thun, bút chì, sổ tay, ốp điện thoại và lịch để bàn.</w:t>
            </w:r>
          </w:p>
          <w:p>
            <w:pPr>
              <w:spacing w:after="120" w:before="0" w:line="300"/>
              <w:jc w:val="both"/>
            </w:pPr>
            <w:r>
              <w:t xml:space="preserve">Các vật phẩm dùng hằng ngày giúp thương hiệu xuất hiện lặp lại trong đời sống khách hàng – nhắc lại tinh thần "Rau củ xanh, sống khỏe nhanh" một cách tự nhiên.</w:t>
            </w:r>
          </w:p>
        </w:tc>
      </w:tr>
    </w:tbl>
    <w:p>
      <w:pPr>
        <w:spacing w:after="120"/>
      </w:pPr>
    </w:p>
    <w:p>
      <w:pPr>
        <w:pStyle w:val="Heading3"/>
        <w:keepNext/>
      </w:pPr>
      <w:r>
        <w:rPr>
          <w:color w:val="FCBB46"/>
        </w:rPr>
        <w:t xml:space="preserve">● </w:t>
      </w:r>
      <w:r>
        <w:t xml:space="preserve">Định hướng website</w:t>
      </w:r>
    </w:p>
    <w:p>
      <w:pPr>
        <w:spacing w:after="120" w:before="0" w:line="300"/>
        <w:jc w:val="both"/>
      </w:pPr>
      <w:r>
        <w:t xml:space="preserve">Website monkyfarm.com là kênh thương mại điện tử và là nơi hiện thực hóa Big Idea trên nền tảng số: khối </w:t>
      </w:r>
      <w:r>
        <w:rPr>
          <w:b/>
          <w:bCs/>
        </w:rPr>
        <w:t xml:space="preserve">Truy xuất nguồn gốc</w:t>
      </w:r>
      <w:r>
        <w:t xml:space="preserve"> cho phép khách nhập mã QR trên bao bì để xem vùng trồng, ngày thu hoạch và kết quả kiểm định. Ở giai đoạn này, nhóm hoàn thành sitemap và wireframe lo-fi trang chủ làm cơ sở cho thiết kế giao diện.</w:t>
      </w:r>
    </w:p>
    <w:p>
      <w:pPr>
        <w:keepNext/>
        <w:spacing w:after="40" w:before="120"/>
        <w:jc w:val="center"/>
      </w:pPr>
      <w:r>
        <w:drawing>
          <wp:inline distT="0" distB="0" distL="0" distR="0">
            <wp:extent cx="5219700" cy="2781300"/>
            <wp:effectExtent t="0" r="0" b="0" l="0"/>
            <wp:docPr id="1" name="website" descr="website" title="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219700" cy="2781300"/>
                    </a:xfrm>
                    <a:prstGeom prst="rect">
                      <a:avLst/>
                    </a:prstGeom>
                  </pic:spPr>
                </pic:pic>
              </a:graphicData>
            </a:graphic>
          </wp:inline>
        </w:drawing>
      </w:r>
    </w:p>
    <w:p>
      <w:pPr>
        <w:spacing w:after="160"/>
        <w:jc w:val="center"/>
      </w:pPr>
      <w:r>
        <w:rPr>
          <w:b/>
          <w:bCs/>
          <w:color w:val="73AB43"/>
          <w:sz w:val="22"/>
          <w:szCs w:val="22"/>
        </w:rPr>
        <w:t xml:space="preserve">Hình 4.30  </w:t>
      </w:r>
      <w:r>
        <w:rPr>
          <w:color w:val="7D725C"/>
          <w:sz w:val="22"/>
          <w:szCs w:val="22"/>
        </w:rPr>
        <w:t xml:space="preserve">Sitemap và wireframe lo-fi trang chủ website</w:t>
      </w:r>
    </w:p>
    <w:p>
      <w:pPr>
        <w:pStyle w:val="Heading3"/>
        <w:keepNext/>
      </w:pPr>
      <w:r>
        <w:rPr>
          <w:color w:val="FCBB46"/>
        </w:rPr>
        <w:t xml:space="preserve">● </w:t>
      </w:r>
      <w:r>
        <w:t xml:space="preserve">Tổng hợp hạng mục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68"/>
        <w:gridCol w:w="3470"/>
      </w:tblGrid>
      <w:tr>
        <w:trPr>
          <w:cantSplit/>
        </w:trPr>
        <w:tc>
          <w:tcPr>
            <w:tcW w:type="dxa" w:w="6168"/>
            <w:tcBorders>
              <w:top w:val="none" w:color="FFFFFF" w:sz="0"/>
              <w:left w:val="none" w:color="FFFFFF" w:sz="0"/>
              <w:bottom w:val="none" w:color="FFFFFF" w:sz="0"/>
              <w:right w:val="none" w:color="FFFFFF" w:sz="0"/>
            </w:tcBorders>
            <w:tcMar>
              <w:top w:type="dxa" w:w="0"/>
              <w:left w:type="dxa" w:w="0"/>
              <w:bottom w:type="dxa" w:w="0"/>
              <w:right w:type="dxa" w:w="240"/>
            </w:tcMar>
            <w:vAlign w:val="top"/>
          </w:tcPr>
          <w:tbl>
            <w:tblPr>
              <w:tblW w:type="dxa" w:w="5888"/>
              <w:tblBorders>
                <w:top w:val="single" w:color="auto" w:sz="4"/>
                <w:left w:val="single" w:color="auto" w:sz="4"/>
                <w:bottom w:val="single" w:color="auto" w:sz="4"/>
                <w:right w:val="single" w:color="auto" w:sz="4"/>
                <w:insideH w:val="single" w:color="auto" w:sz="4"/>
                <w:insideV w:val="single" w:color="auto" w:sz="4"/>
              </w:tblBorders>
            </w:tblPr>
            <w:tblGrid>
              <w:gridCol w:w="1648"/>
              <w:gridCol w:w="4240"/>
            </w:tblGrid>
            <w:tr>
              <w:trPr>
                <w:tblHeader/>
              </w:trPr>
              <w:tc>
                <w:tcPr>
                  <w:tcW w:type="dxa" w:w="1648"/>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Nhóm</w:t>
                  </w:r>
                </w:p>
              </w:tc>
              <w:tc>
                <w:tcPr>
                  <w:tcW w:type="dxa" w:w="4240"/>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Hạng mục</w:t>
                  </w:r>
                </w:p>
              </w:tc>
            </w:tr>
            <w:tr>
              <w:tc>
                <w:tcPr>
                  <w:tcW w:type="dxa" w:w="1648"/>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Nhận diện cốt lõi</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Logo, slogan, tagline, bảng màu, font, họa tiết, biển hiệu</w:t>
                  </w:r>
                </w:p>
              </w:tc>
            </w:tr>
            <w:tr>
              <w:tc>
                <w:tcPr>
                  <w:tcW w:type="dxa" w:w="1648"/>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Văn phòng</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Danh thiếp, thẻ nhân viên, bao thư, giấy viết thư, folder, brochure, tờ rơi</w:t>
                  </w:r>
                </w:p>
              </w:tc>
            </w:tr>
            <w:tr>
              <w:tc>
                <w:tcPr>
                  <w:tcW w:type="dxa" w:w="1648"/>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Truyền thông</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Billboard, poster ngoài trời, banner đứng, banner ngang, standee, ADS banner, xe tải, tạp chí</w:t>
                  </w:r>
                </w:p>
              </w:tc>
            </w:tr>
            <w:tr>
              <w:tc>
                <w:tcPr>
                  <w:tcW w:type="dxa" w:w="1648"/>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Bao bì</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Lưới xốp, hộp kraft, thùng carton (in thử và duyệt gia công)</w:t>
                  </w:r>
                </w:p>
              </w:tc>
            </w:tr>
            <w:tr>
              <w:tc>
                <w:tcPr>
                  <w:tcW w:type="dxa" w:w="1648"/>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Đồng phục &amp; quà tặng</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Polo, lịch 2026, túi vải, ly, mũ, áo thun, bút, sổ tay, ốp điện thoại</w:t>
                  </w:r>
                </w:p>
              </w:tc>
            </w:tr>
            <w:tr>
              <w:tc>
                <w:tcPr>
                  <w:tcW w:type="dxa" w:w="1648"/>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Nền tảng số</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Sitemap, wireframe website</w:t>
                  </w:r>
                </w:p>
              </w:tc>
            </w:tr>
          </w:tbl>
          <w:p>
            <w:pPr>
              <w:spacing w:after="80"/>
            </w:pPr>
          </w:p>
        </w:tc>
        <w:tc>
          <w:tcPr>
            <w:tcW w:type="dxa" w:w="3470"/>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jc w:val="center"/>
            </w:pPr>
            <w:r>
              <w:drawing>
                <wp:inline distT="0" distB="0" distL="0" distR="0">
                  <wp:extent cx="2019300" cy="2781300"/>
                  <wp:effectExtent t="0" r="0" b="0" l="0"/>
                  <wp:docPr id="1" name="overview" descr="overview"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19300" cy="2781300"/>
                          </a:xfrm>
                          <a:prstGeom prst="rect">
                            <a:avLst/>
                          </a:prstGeom>
                        </pic:spPr>
                      </pic:pic>
                    </a:graphicData>
                  </a:graphic>
                </wp:inline>
              </w:drawing>
            </w:r>
          </w:p>
          <w:p>
            <w:pPr>
              <w:spacing w:after="120" w:before="40"/>
              <w:jc w:val="left"/>
            </w:pPr>
            <w:r>
              <w:rPr>
                <w:b/>
                <w:bCs/>
                <w:color w:val="73AB43"/>
                <w:sz w:val="22"/>
                <w:szCs w:val="22"/>
              </w:rPr>
              <w:t xml:space="preserve">Hình 4.31  </w:t>
            </w:r>
            <w:r>
              <w:rPr>
                <w:color w:val="7D725C"/>
                <w:sz w:val="22"/>
                <w:szCs w:val="22"/>
              </w:rPr>
              <w:t xml:space="preserve">Tổng hợp các hạng mục thiết kế</w:t>
            </w:r>
          </w:p>
        </w:tc>
      </w:tr>
    </w:tbl>
    <w:p>
      <w:pPr>
        <w:spacing w:after="120"/>
      </w:pPr>
    </w:p>
    <w:p>
      <w:pPr>
        <w:pStyle w:val="Heading2"/>
        <w:keepNext/>
        <w:pBdr>
          <w:bottom w:val="single" w:color="DCEBCC" w:sz="8" w:space="4"/>
        </w:pBdr>
        <w:spacing w:after="160" w:before="320"/>
      </w:pPr>
      <w:r>
        <w:rPr>
          <w:color w:val="3B3222"/>
          <w:shd w:fill="FCBB46" w:color="auto" w:val="clear"/>
        </w:rPr>
        <w:t xml:space="preserve"> 4.2 </w:t>
      </w:r>
      <w:r>
        <w:t xml:space="preserve">  Links sản phẩm trực tuyến</w:t>
      </w:r>
    </w:p>
    <w:p>
      <w:pPr>
        <w:keepNext/>
        <w:spacing w:after="60" w:before="160"/>
      </w:pPr>
      <w:r>
        <w:rPr>
          <w:b/>
          <w:bCs/>
          <w:color w:val="73AB43"/>
          <w:sz w:val="22"/>
          <w:szCs w:val="22"/>
        </w:rPr>
        <w:t xml:space="preserve">Bảng 4.2  </w:t>
      </w:r>
      <w:r>
        <w:rPr>
          <w:color w:val="7D725C"/>
          <w:sz w:val="22"/>
          <w:szCs w:val="22"/>
        </w:rPr>
        <w:t xml:space="preserve">Đường dẫn sản phẩm trực tuyến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6"/>
        <w:gridCol w:w="3401"/>
        <w:gridCol w:w="2040"/>
        <w:gridCol w:w="3631"/>
      </w:tblGrid>
      <w:tr>
        <w:trPr>
          <w:tblHeader/>
        </w:trPr>
        <w:tc>
          <w:tcPr>
            <w:tcW w:type="dxa" w:w="566"/>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p>
        </w:tc>
        <w:tc>
          <w:tcPr>
            <w:tcW w:type="dxa" w:w="3401"/>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Mục</w:t>
            </w:r>
          </w:p>
        </w:tc>
        <w:tc>
          <w:tcPr>
            <w:tcW w:type="dxa" w:w="2040"/>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Nền tảng</w:t>
            </w:r>
          </w:p>
        </w:tc>
        <w:tc>
          <w:tcPr>
            <w:tcW w:type="dxa" w:w="3631"/>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Đường dẫn</w:t>
            </w:r>
          </w:p>
        </w:tc>
      </w:tr>
      <w:tr>
        <w:tc>
          <w:tcPr>
            <w:tcW w:type="dxa" w:w="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34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Sản phẩm chính</w:t>
            </w:r>
          </w:p>
          <w:p>
            <w:pPr>
              <w:spacing w:after="40" w:line="264"/>
              <w:jc w:val="left"/>
            </w:pPr>
            <w:r>
              <w:rPr>
                <w:sz w:val="22"/>
                <w:szCs w:val="22"/>
              </w:rPr>
              <w:t xml:space="preserve">File thiết kế và bộ mockup</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Google Drive</w:t>
            </w:r>
          </w:p>
        </w:tc>
        <w:tc>
          <w:tcPr>
            <w:tcW w:type="dxa" w:w="3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r>
        <w:tc>
          <w:tcPr>
            <w:tcW w:type="dxa" w:w="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34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Prototype / Demo</w:t>
            </w:r>
          </w:p>
          <w:p>
            <w:pPr>
              <w:spacing w:after="40" w:line="264"/>
              <w:jc w:val="left"/>
            </w:pPr>
            <w:r>
              <w:rPr>
                <w:sz w:val="22"/>
                <w:szCs w:val="22"/>
              </w:rPr>
              <w:t xml:space="preserve">Wireframe website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Figma / Behance</w:t>
            </w:r>
          </w:p>
        </w:tc>
        <w:tc>
          <w:tcPr>
            <w:tcW w:type="dxa" w:w="3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r>
        <w:tc>
          <w:tcPr>
            <w:tcW w:type="dxa" w:w="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34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Source Files</w:t>
            </w:r>
          </w:p>
          <w:p>
            <w:pPr>
              <w:spacing w:after="40" w:line="264"/>
              <w:jc w:val="left"/>
            </w:pPr>
            <w:r>
              <w:rPr>
                <w:sz w:val="22"/>
                <w:szCs w:val="22"/>
              </w:rPr>
              <w:t xml:space="preserve">.AI, .PSD, font, asset</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Google Drive</w:t>
            </w:r>
          </w:p>
        </w:tc>
        <w:tc>
          <w:tcPr>
            <w:tcW w:type="dxa" w:w="3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r>
        <w:tc>
          <w:tcPr>
            <w:tcW w:type="dxa" w:w="5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34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Dữ liệu khảo sát</w:t>
            </w:r>
          </w:p>
          <w:p>
            <w:pPr>
              <w:spacing w:after="40" w:line="264"/>
              <w:jc w:val="left"/>
            </w:pPr>
            <w:r>
              <w:rPr>
                <w:sz w:val="22"/>
                <w:szCs w:val="22"/>
              </w:rPr>
              <w:t xml:space="preserve">Bảng hỏi Phụ lục A</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Google Forms</w:t>
            </w:r>
          </w:p>
        </w:tc>
        <w:tc>
          <w:tcPr>
            <w:tcW w:type="dxa" w:w="3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bl>
    <w:p>
      <w:pPr>
        <w:spacing w:after="120"/>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14200" w:hRule="atLeast"/>
        </w:trPr>
        <w:tc>
          <w:tcPr>
            <w:tcW w:type="dxa" w:w="3000"/>
            <w:tcBorders>
              <w:top w:val="none" w:color="FFFFFF" w:sz="0"/>
              <w:left w:val="none" w:color="FFFFFF" w:sz="0"/>
              <w:bottom w:val="none" w:color="FFFFFF" w:sz="0"/>
              <w:right w:val="none" w:color="FFFFFF" w:sz="0"/>
            </w:tcBorders>
            <w:shd w:fill="73AB43" w:color="auto" w:val="clear"/>
            <w:tcMar>
              <w:top w:type="dxa" w:w="200"/>
              <w:left w:type="dxa" w:w="300"/>
              <w:bottom w:type="dxa" w:w="200"/>
              <w:right w:type="dxa" w:w="200"/>
            </w:tcMar>
            <w:vAlign w:val="top"/>
          </w:tcPr>
          <w:p>
            <w:pPr>
              <w:spacing w:after="0" w:before="600"/>
            </w:pPr>
            <w:r>
              <w:rPr>
                <w:b/>
                <w:bCs/>
                <w:color w:val="FFFFFF"/>
                <w:spacing w:val="60"/>
                <w:sz w:val="24"/>
                <w:szCs w:val="24"/>
              </w:rPr>
              <w:t xml:space="preserve">CHƯƠNG</w:t>
            </w:r>
          </w:p>
          <w:p>
            <w:r>
              <w:rPr>
                <w:b/>
                <w:bCs/>
                <w:color w:val="FFFFFF"/>
                <w:sz w:val="150"/>
                <w:szCs w:val="150"/>
              </w:rPr>
              <w:t xml:space="preserve">05</w:t>
            </w:r>
          </w:p>
        </w:tc>
        <w:tc>
          <w:tcPr>
            <w:tcW w:type="dxa" w:w="6638"/>
            <w:tcBorders>
              <w:top w:val="none" w:color="FFFFFF" w:sz="0"/>
              <w:left w:val="none" w:color="FFFFFF" w:sz="0"/>
              <w:bottom w:val="none" w:color="FFFFFF" w:sz="0"/>
              <w:right w:val="none" w:color="FFFFFF" w:sz="0"/>
            </w:tcBorders>
            <w:shd w:fill="FBF8F1" w:color="auto" w:val="clear"/>
            <w:tcMar>
              <w:top w:type="dxa" w:w="200"/>
              <w:left w:type="dxa" w:w="400"/>
              <w:bottom w:type="dxa" w:w="200"/>
              <w:right w:type="dxa" w:w="300"/>
            </w:tcMar>
            <w:vAlign w:val="top"/>
          </w:tcPr>
          <w:p>
            <w:pPr>
              <w:spacing w:after="60" w:before="700"/>
            </w:pPr>
            <w:r>
              <w:rPr>
                <w:b/>
                <w:bCs/>
                <w:color w:val="FCBB46"/>
                <w:spacing w:val="40"/>
                <w:sz w:val="20"/>
                <w:szCs w:val="20"/>
              </w:rPr>
              <w:t xml:space="preserve">SUMMARY &amp; LOGBOOK</w:t>
            </w:r>
          </w:p>
          <w:p>
            <w:pPr>
              <w:pStyle w:val="Heading1"/>
              <w:spacing w:after="240"/>
              <w:jc w:val="left"/>
            </w:pPr>
            <w:r>
              <w:t xml:space="preserve">Chương 5: Tổng kết &amp; nhật ký</w:t>
            </w:r>
          </w:p>
          <w:p>
            <w:pPr>
              <w:spacing w:after="320" w:line="320"/>
            </w:pPr>
            <w:r>
              <w:rPr>
                <w:color w:val="5D5340"/>
                <w:sz w:val="24"/>
                <w:szCs w:val="24"/>
              </w:rPr>
              <w:t xml:space="preserve">13 buổi làm việc nhóm, ba khó khăn lớn, những bài học và một đánh giá trung thực về những gì đồ án đã đạt được.</w:t>
            </w:r>
          </w:p>
          <w:p>
            <w:pPr>
              <w:pBdr>
                <w:bottom w:val="single" w:color="E6DFCF" w:sz="4" w:space="3"/>
              </w:pBdr>
              <w:spacing w:after="80"/>
            </w:pPr>
            <w:r>
              <w:rPr>
                <w:b/>
                <w:bCs/>
                <w:color w:val="73AB43"/>
              </w:rPr>
              <w:t xml:space="preserve">5.1    </w:t>
            </w:r>
            <w:r>
              <w:rPr>
                <w:sz w:val="23"/>
                <w:szCs w:val="23"/>
              </w:rPr>
              <w:t xml:space="preserve">Logbook – Timeline chi tiết</w:t>
            </w:r>
          </w:p>
          <w:p>
            <w:pPr>
              <w:pBdr>
                <w:bottom w:val="single" w:color="E6DFCF" w:sz="4" w:space="3"/>
              </w:pBdr>
              <w:spacing w:after="80"/>
            </w:pPr>
            <w:r>
              <w:rPr>
                <w:b/>
                <w:bCs/>
                <w:color w:val="73AB43"/>
              </w:rPr>
              <w:t xml:space="preserve">5.2    </w:t>
            </w:r>
            <w:r>
              <w:rPr>
                <w:sz w:val="23"/>
                <w:szCs w:val="23"/>
              </w:rPr>
              <w:t xml:space="preserve">Khó khăn &amp; Giải pháp</w:t>
            </w:r>
          </w:p>
          <w:p>
            <w:pPr>
              <w:pBdr>
                <w:bottom w:val="single" w:color="E6DFCF" w:sz="4" w:space="3"/>
              </w:pBdr>
              <w:spacing w:after="80"/>
            </w:pPr>
            <w:r>
              <w:rPr>
                <w:b/>
                <w:bCs/>
                <w:color w:val="73AB43"/>
              </w:rPr>
              <w:t xml:space="preserve">5.3    </w:t>
            </w:r>
            <w:r>
              <w:rPr>
                <w:sz w:val="23"/>
                <w:szCs w:val="23"/>
              </w:rPr>
              <w:t xml:space="preserve">Bài học kinh nghiệm &amp; Tự đánh giá</w:t>
            </w:r>
          </w:p>
          <w:p>
            <w:pPr>
              <w:spacing w:before="400"/>
              <w:jc w:val="center"/>
            </w:pPr>
            <w:r>
              <w:drawing>
                <wp:inline distT="0" distB="0" distL="0" distR="0">
                  <wp:extent cx="1962150" cy="2705100"/>
                  <wp:effectExtent t="0" r="0" b="0" l="0"/>
                  <wp:docPr id="1" name="overview" descr="overview"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962150" cy="2705100"/>
                          </a:xfrm>
                          <a:prstGeom prst="rect">
                            <a:avLst/>
                          </a:prstGeom>
                        </pic:spPr>
                      </pic:pic>
                    </a:graphicData>
                  </a:graphic>
                </wp:inline>
              </w:drawing>
            </w:r>
          </w:p>
        </w:tc>
      </w:tr>
    </w:tbl>
    <w:p>
      <w:r>
        <w:br w:type="page"/>
      </w:r>
    </w:p>
    <w:p>
      <w:pPr>
        <w:pStyle w:val="Heading2"/>
        <w:keepNext/>
        <w:pBdr>
          <w:bottom w:val="single" w:color="DCEBCC" w:sz="8" w:space="4"/>
        </w:pBdr>
        <w:spacing w:after="160" w:before="320"/>
      </w:pPr>
      <w:r>
        <w:rPr>
          <w:color w:val="3B3222"/>
          <w:shd w:fill="FCBB46" w:color="auto" w:val="clear"/>
        </w:rPr>
        <w:t xml:space="preserve"> 5.1 </w:t>
      </w:r>
      <w:r>
        <w:t xml:space="preserve">  Logbook – Timeline chi tiết</w:t>
      </w:r>
    </w:p>
    <w:p>
      <w:pPr>
        <w:spacing w:after="120" w:before="0" w:line="300"/>
        <w:jc w:val="both"/>
      </w:pPr>
      <w:r>
        <w:t xml:space="preserve">Ký hiệu: ✅ Hoàn thành đúng hạn · 🔄 Đang thực hiện / trễ có lý do · ❌ Không hoàn thành. Nội dung tổng hợp từ biên bản 13 buổi họp nhóm (01/6 – 06/7/2025) và giai đoạn hoàn thiện báo cáo năm 2026.</w:t>
      </w:r>
    </w:p>
    <w:p>
      <w:pPr>
        <w:keepNext/>
        <w:spacing w:after="60" w:before="160"/>
      </w:pPr>
      <w:r>
        <w:rPr>
          <w:b/>
          <w:bCs/>
          <w:color w:val="73AB43"/>
          <w:sz w:val="22"/>
          <w:szCs w:val="22"/>
        </w:rPr>
        <w:t xml:space="preserve">Bảng 5.1  </w:t>
      </w:r>
      <w:r>
        <w:rPr>
          <w:color w:val="7D725C"/>
          <w:sz w:val="22"/>
          <w:szCs w:val="22"/>
        </w:rPr>
        <w:t xml:space="preserve">Logbook thực hiện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9"/>
        <w:gridCol w:w="4223"/>
        <w:gridCol w:w="2057"/>
        <w:gridCol w:w="1082"/>
        <w:gridCol w:w="977"/>
      </w:tblGrid>
      <w:tr>
        <w:trPr>
          <w:tblHeader/>
        </w:trPr>
        <w:tc>
          <w:tcPr>
            <w:tcW w:type="dxa" w:w="1299"/>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Tuần</w:t>
            </w:r>
          </w:p>
        </w:tc>
        <w:tc>
          <w:tcPr>
            <w:tcW w:type="dxa" w:w="4223"/>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Nội dung công việc</w:t>
            </w:r>
          </w:p>
        </w:tc>
        <w:tc>
          <w:tcPr>
            <w:tcW w:type="dxa" w:w="2057"/>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Kết quả / Deliverable</w:t>
            </w:r>
          </w:p>
        </w:tc>
        <w:tc>
          <w:tcPr>
            <w:tcW w:type="dxa" w:w="1082"/>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Deadline</w:t>
            </w:r>
          </w:p>
        </w:tc>
        <w:tc>
          <w:tcPr>
            <w:tcW w:type="dxa" w:w="977"/>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Trạng thái</w:t>
            </w:r>
          </w:p>
        </w:tc>
      </w:tr>
      <w:tr>
        <w:tc>
          <w:tcPr>
            <w:tcW w:type="dxa" w:w="12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Tuần 1</w:t>
            </w:r>
          </w:p>
          <w:p>
            <w:pPr>
              <w:spacing w:after="40" w:line="264"/>
              <w:jc w:val="left"/>
            </w:pPr>
            <w:r>
              <w:rPr>
                <w:sz w:val="22"/>
                <w:szCs w:val="22"/>
              </w:rPr>
              <w:t xml:space="preserve">01–07/6/2025</w:t>
            </w:r>
          </w:p>
        </w:tc>
        <w:tc>
          <w:tcPr>
            <w:tcW w:type="dxa" w:w="4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Buổi 1 (01/6, The House Coffee): duyệt đề tài, phác thảo ý tưởng logo, lấy ý kiến, tìm ý nghĩa logo.</w:t>
            </w:r>
          </w:p>
          <w:p>
            <w:pPr>
              <w:spacing w:after="40" w:line="264"/>
              <w:jc w:val="left"/>
            </w:pPr>
            <w:r>
              <w:rPr>
                <w:sz w:val="22"/>
                <w:szCs w:val="22"/>
              </w:rPr>
              <w:t xml:space="preserve">Buổi 2 (04/6): hoàn thành phác thảo logo trên máy, rút gọn thông điệp thành slogan, tìm hiểu đối thủ, chuẩn bị thuyết trình.</w:t>
            </w:r>
          </w:p>
        </w:tc>
        <w:tc>
          <w:tcPr>
            <w:tcW w:type="dxa" w:w="20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Đề tài được duyệt; phác thảo logo; slogan</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04/6</w:t>
            </w:r>
          </w:p>
        </w:tc>
        <w:tc>
          <w:tcPr>
            <w:tcW w:type="dxa" w:w="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r>
        <w:tc>
          <w:tcPr>
            <w:tcW w:type="dxa" w:w="12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Tuần 2</w:t>
            </w:r>
          </w:p>
          <w:p>
            <w:pPr>
              <w:spacing w:after="40" w:line="264"/>
              <w:jc w:val="left"/>
            </w:pPr>
            <w:r>
              <w:rPr>
                <w:sz w:val="22"/>
                <w:szCs w:val="22"/>
              </w:rPr>
              <w:t xml:space="preserve">08–14/6/2025</w:t>
            </w:r>
          </w:p>
        </w:tc>
        <w:tc>
          <w:tcPr>
            <w:tcW w:type="dxa" w:w="4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Buổi 3 (08/6, online): tiếp tục hoàn thiện phác thảo logo và slogan, tìm hiểu đối thủ.</w:t>
            </w:r>
          </w:p>
          <w:p>
            <w:pPr>
              <w:spacing w:after="40" w:line="264"/>
              <w:jc w:val="left"/>
            </w:pPr>
            <w:r>
              <w:rPr>
                <w:sz w:val="22"/>
                <w:szCs w:val="22"/>
              </w:rPr>
              <w:t xml:space="preserve">Buổi 4 (11/6, Sớm Khuya): xây dựng SWOT, hoàn thiện logo, bổ sung thông tin thương hiệu, chọn font và phương án phụ.</w:t>
            </w:r>
          </w:p>
        </w:tc>
        <w:tc>
          <w:tcPr>
            <w:tcW w:type="dxa" w:w="20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Logo v1; SWOT; hệ font</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11/6</w:t>
            </w:r>
          </w:p>
        </w:tc>
        <w:tc>
          <w:tcPr>
            <w:tcW w:type="dxa" w:w="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r>
        <w:tc>
          <w:tcPr>
            <w:tcW w:type="dxa" w:w="12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Tuần 3</w:t>
            </w:r>
          </w:p>
          <w:p>
            <w:pPr>
              <w:spacing w:after="40" w:line="264"/>
              <w:jc w:val="left"/>
            </w:pPr>
            <w:r>
              <w:rPr>
                <w:sz w:val="22"/>
                <w:szCs w:val="22"/>
              </w:rPr>
              <w:t xml:space="preserve">15–21/6/2025</w:t>
            </w:r>
          </w:p>
        </w:tc>
        <w:tc>
          <w:tcPr>
            <w:tcW w:type="dxa" w:w="4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Buổi 5 (15/6, thư viện): hoàn thành nghiên cứu đối thủ, chuẩn bị tư liệu, tìm hiểu hạng mục.</w:t>
            </w:r>
          </w:p>
          <w:p>
            <w:pPr>
              <w:spacing w:after="40" w:line="264"/>
              <w:jc w:val="left"/>
            </w:pPr>
            <w:r>
              <w:rPr>
                <w:sz w:val="22"/>
                <w:szCs w:val="22"/>
              </w:rPr>
              <w:t xml:space="preserve">Buổi 6 (18/6): lập danh mục thiết kế, bổ sung câu chuyện sáng tạo, chỉnh logo.</w:t>
            </w:r>
          </w:p>
          <w:p>
            <w:pPr>
              <w:spacing w:after="40" w:line="264"/>
              <w:jc w:val="left"/>
            </w:pPr>
            <w:r>
              <w:rPr>
                <w:sz w:val="22"/>
                <w:szCs w:val="22"/>
              </w:rPr>
              <w:t xml:space="preserve">Buổi 7 (18/6, Sớm Khuya): góp ý các hạng mục, sửa trực tiếp tại chỗ.</w:t>
            </w:r>
          </w:p>
        </w:tc>
        <w:tc>
          <w:tcPr>
            <w:tcW w:type="dxa" w:w="20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Danh mục hạng mục; câu chuyện thương hiệu; logo chỉnh sửa</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18/6</w:t>
            </w:r>
          </w:p>
        </w:tc>
        <w:tc>
          <w:tcPr>
            <w:tcW w:type="dxa" w:w="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r>
        <w:tc>
          <w:tcPr>
            <w:tcW w:type="dxa" w:w="12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Tuần 4</w:t>
            </w:r>
          </w:p>
          <w:p>
            <w:pPr>
              <w:spacing w:after="40" w:line="264"/>
              <w:jc w:val="left"/>
            </w:pPr>
            <w:r>
              <w:rPr>
                <w:sz w:val="22"/>
                <w:szCs w:val="22"/>
              </w:rPr>
              <w:t xml:space="preserve">22–28/6/2025</w:t>
            </w:r>
          </w:p>
        </w:tc>
        <w:tc>
          <w:tcPr>
            <w:tcW w:type="dxa" w:w="4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Buổi 8 (22/6, thư viện): góp ý, duyệt ấn phẩm văn phòng.</w:t>
            </w:r>
          </w:p>
          <w:p>
            <w:pPr>
              <w:spacing w:after="40" w:line="264"/>
              <w:jc w:val="left"/>
            </w:pPr>
            <w:r>
              <w:rPr>
                <w:sz w:val="22"/>
                <w:szCs w:val="22"/>
              </w:rPr>
              <w:t xml:space="preserve">Buổi 9 (26/6): duyệt hệ thống bao bì, định hướng in và gia công.</w:t>
            </w:r>
          </w:p>
        </w:tc>
        <w:tc>
          <w:tcPr>
            <w:tcW w:type="dxa" w:w="20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Ấn phẩm văn phòng; bao bì được duyệt</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26/6</w:t>
            </w:r>
          </w:p>
        </w:tc>
        <w:tc>
          <w:tcPr>
            <w:tcW w:type="dxa" w:w="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r>
        <w:tc>
          <w:tcPr>
            <w:tcW w:type="dxa" w:w="12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Tuần 5</w:t>
            </w:r>
          </w:p>
          <w:p>
            <w:pPr>
              <w:spacing w:after="40" w:line="264"/>
              <w:jc w:val="left"/>
            </w:pPr>
            <w:r>
              <w:rPr>
                <w:sz w:val="22"/>
                <w:szCs w:val="22"/>
              </w:rPr>
              <w:t xml:space="preserve">29/6–05/7/2025</w:t>
            </w:r>
          </w:p>
        </w:tc>
        <w:tc>
          <w:tcPr>
            <w:tcW w:type="dxa" w:w="4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Buổi 10 (29/6): duyệt phương án còn lại, xem bản in thử bao bì.</w:t>
            </w:r>
          </w:p>
          <w:p>
            <w:pPr>
              <w:spacing w:after="40" w:line="264"/>
              <w:jc w:val="left"/>
            </w:pPr>
            <w:r>
              <w:rPr>
                <w:sz w:val="22"/>
                <w:szCs w:val="22"/>
              </w:rPr>
              <w:t xml:space="preserve">Buổi 11 (02/7): duyệt hạng mục bổ sung, hoàn thiện Word, PPT.</w:t>
            </w:r>
          </w:p>
          <w:p>
            <w:pPr>
              <w:spacing w:after="40" w:line="264"/>
              <w:jc w:val="left"/>
            </w:pPr>
            <w:r>
              <w:rPr>
                <w:sz w:val="22"/>
                <w:szCs w:val="22"/>
              </w:rPr>
              <w:t xml:space="preserve">Buổi 12 (04/7): dàn trang in ấn, duyệt bao bì gia công.</w:t>
            </w:r>
          </w:p>
        </w:tc>
        <w:tc>
          <w:tcPr>
            <w:tcW w:type="dxa" w:w="20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Bản in thử bao bì; Word, PPT</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04/7</w:t>
            </w:r>
          </w:p>
        </w:tc>
        <w:tc>
          <w:tcPr>
            <w:tcW w:type="dxa" w:w="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r>
        <w:tc>
          <w:tcPr>
            <w:tcW w:type="dxa" w:w="12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Tuần 6</w:t>
            </w:r>
          </w:p>
          <w:p>
            <w:pPr>
              <w:spacing w:after="40" w:line="264"/>
              <w:jc w:val="left"/>
            </w:pPr>
            <w:r>
              <w:rPr>
                <w:sz w:val="22"/>
                <w:szCs w:val="22"/>
              </w:rPr>
              <w:t xml:space="preserve">06/7/2025</w:t>
            </w:r>
          </w:p>
        </w:tc>
        <w:tc>
          <w:tcPr>
            <w:tcW w:type="dxa" w:w="4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Buổi 13 (tại khoa): nộp bài, đánh giá từng thành viên.</w:t>
            </w:r>
          </w:p>
        </w:tc>
        <w:tc>
          <w:tcPr>
            <w:tcW w:type="dxa" w:w="20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Hồ sơ hoàn chỉnh</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06/7</w:t>
            </w:r>
          </w:p>
        </w:tc>
        <w:tc>
          <w:tcPr>
            <w:tcW w:type="dxa" w:w="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r>
        <w:tc>
          <w:tcPr>
            <w:tcW w:type="dxa" w:w="12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Giai đoạn 2026</w:t>
            </w:r>
          </w:p>
        </w:tc>
        <w:tc>
          <w:tcPr>
            <w:tcW w:type="dxa" w:w="4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Biên soạn báo cáo theo mẫu M03: bổ sung chiến lược sáng tạo, moodboard, khảo sát, định hướng website; dàn trang dossier; chuẩn bị slide bảo vệ.</w:t>
            </w:r>
          </w:p>
        </w:tc>
        <w:tc>
          <w:tcPr>
            <w:tcW w:type="dxa" w:w="20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Dossier PDF + slide pitching</w:t>
            </w:r>
          </w:p>
        </w:tc>
        <w:tc>
          <w:tcPr>
            <w:tcW w:type="dxa" w:w="10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Theo lịch bảo vệ</w:t>
            </w:r>
          </w:p>
        </w:tc>
        <w:tc>
          <w:tcPr>
            <w:tcW w:type="dxa" w:w="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r>
    </w:tbl>
    <w:p>
      <w:pPr>
        <w:spacing w:after="80"/>
      </w:pPr>
    </w:p>
    <w:p>
      <w:pPr>
        <w:spacing w:after="120" w:before="0" w:line="300"/>
        <w:jc w:val="both"/>
      </w:pPr>
      <w:r>
        <w:t xml:space="preserve">Bảng phân công nhiệm vụ và giải trình mức độ hoàn thành của từng thành viên được trình bày ở Phụ lục B.</w:t>
      </w:r>
    </w:p>
    <w:p>
      <w:pPr>
        <w:pStyle w:val="Heading2"/>
        <w:keepNext/>
        <w:pBdr>
          <w:bottom w:val="single" w:color="DCEBCC" w:sz="8" w:space="4"/>
        </w:pBdr>
        <w:spacing w:after="160" w:before="320"/>
      </w:pPr>
      <w:r>
        <w:rPr>
          <w:color w:val="3B3222"/>
          <w:shd w:fill="FCBB46" w:color="auto" w:val="clear"/>
        </w:rPr>
        <w:t xml:space="preserve"> 5.2 </w:t>
      </w:r>
      <w:r>
        <w:t xml:space="preserve">  Khó khăn &amp; Giải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9638"/>
            <w:gridSpan w:val="2"/>
            <w:tcBorders>
              <w:top w:val="none" w:color="FFFFFF" w:sz="0"/>
              <w:left w:val="none" w:color="FFFFFF" w:sz="0"/>
              <w:bottom w:val="none" w:color="FFFFFF" w:sz="0"/>
              <w:right w:val="none" w:color="FFFFFF" w:sz="0"/>
            </w:tcBorders>
            <w:shd w:fill="037D3F" w:color="auto" w:val="clear"/>
            <w:tcMar>
              <w:top w:type="dxa" w:w="100"/>
              <w:left w:type="dxa" w:w="140"/>
              <w:bottom w:type="dxa" w:w="100"/>
              <w:right w:type="dxa" w:w="140"/>
            </w:tcMar>
            <w:vAlign w:val="top"/>
          </w:tcPr>
          <w:p>
            <w:r>
              <w:rPr>
                <w:b/>
                <w:bCs/>
                <w:color w:val="3B3222"/>
                <w:sz w:val="20"/>
                <w:szCs w:val="20"/>
                <w:shd w:fill="FCBB46" w:color="auto" w:val="clear"/>
              </w:rPr>
              <w:t xml:space="preserve"> Khó khăn 1 · Tuần 1–3 </w:t>
            </w:r>
            <w:r>
              <w:rPr>
                <w:b/>
                <w:bCs/>
                <w:color w:val="FFFFFF"/>
                <w:sz w:val="24"/>
                <w:szCs w:val="24"/>
              </w:rPr>
              <w:t xml:space="preserve">  Dễ trùng lặp ý tưởng trong ngành rau củ</w:t>
            </w:r>
          </w:p>
        </w:tc>
      </w:tr>
      <w:tr>
        <w:trPr>
          <w:cantSplit/>
        </w:trPr>
        <w:tc>
          <w:tcPr>
            <w:tcW w:type="dxa" w:w="4819"/>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73AB43"/>
                <w:sz w:val="22"/>
                <w:szCs w:val="22"/>
              </w:rPr>
              <w:t xml:space="preserve">Vấn đề gặp phải</w:t>
            </w:r>
          </w:p>
          <w:p>
            <w:pPr>
              <w:spacing w:after="0" w:before="0" w:line="300"/>
              <w:jc w:val="left"/>
            </w:pPr>
            <w:r>
              <w:t xml:space="preserve">Rau củ là chủ đề quen thuộc, nhiều thương hiệu đã khai thác nên rất dễ trùng hình ảnh, màu sắc, cách tiếp cận.</w:t>
            </w:r>
          </w:p>
        </w:tc>
        <w:tc>
          <w:tcPr>
            <w:tcW w:type="dxa" w:w="4819"/>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73AB43"/>
                <w:sz w:val="22"/>
                <w:szCs w:val="22"/>
              </w:rPr>
              <w:t xml:space="preserve">Giải pháp đã áp dụng</w:t>
            </w:r>
          </w:p>
          <w:p>
            <w:pPr>
              <w:spacing w:after="0" w:before="0" w:line="300"/>
              <w:jc w:val="left"/>
            </w:pPr>
            <w:r>
              <w:t xml:space="preserve">Tìm hiểu đối thủ ngay từ buổi 2 và 4; chọn hình tượng chú khỉ thay vì chỉ dùng lá cây, ghép với cà chua bằng không gian âm và cách điệu tên "Monky". Logo được chỉnh qua ba mốc 01/6 → 11/6 → 18/6 trước khi chốt.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9638"/>
            <w:gridSpan w:val="2"/>
            <w:tcBorders>
              <w:top w:val="none" w:color="FFFFFF" w:sz="0"/>
              <w:left w:val="none" w:color="FFFFFF" w:sz="0"/>
              <w:bottom w:val="none" w:color="FFFFFF" w:sz="0"/>
              <w:right w:val="none" w:color="FFFFFF" w:sz="0"/>
            </w:tcBorders>
            <w:shd w:fill="037D3F" w:color="auto" w:val="clear"/>
            <w:tcMar>
              <w:top w:type="dxa" w:w="100"/>
              <w:left w:type="dxa" w:w="140"/>
              <w:bottom w:type="dxa" w:w="100"/>
              <w:right w:type="dxa" w:w="140"/>
            </w:tcMar>
            <w:vAlign w:val="top"/>
          </w:tcPr>
          <w:p>
            <w:r>
              <w:rPr>
                <w:b/>
                <w:bCs/>
                <w:color w:val="3B3222"/>
                <w:sz w:val="20"/>
                <w:szCs w:val="20"/>
                <w:shd w:fill="FCBB46" w:color="auto" w:val="clear"/>
              </w:rPr>
              <w:t xml:space="preserve"> Khó khăn 2 · Xuyên suốt </w:t>
            </w:r>
            <w:r>
              <w:rPr>
                <w:b/>
                <w:bCs/>
                <w:color w:val="FFFFFF"/>
                <w:sz w:val="24"/>
                <w:szCs w:val="24"/>
              </w:rPr>
              <w:t xml:space="preserve">  Bất đồng ý kiến trong nhóm</w:t>
            </w:r>
          </w:p>
        </w:tc>
      </w:tr>
      <w:tr>
        <w:trPr>
          <w:cantSplit/>
        </w:trPr>
        <w:tc>
          <w:tcPr>
            <w:tcW w:type="dxa" w:w="4819"/>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73AB43"/>
                <w:sz w:val="22"/>
                <w:szCs w:val="22"/>
              </w:rPr>
              <w:t xml:space="preserve">Vấn đề gặp phải</w:t>
            </w:r>
          </w:p>
          <w:p>
            <w:pPr>
              <w:spacing w:after="0" w:before="0" w:line="300"/>
              <w:jc w:val="left"/>
            </w:pPr>
            <w:r>
              <w:t xml:space="preserve">Một số buổi họp diễn ra khá gay gắt, các thành viên chưa có tiếng nói chung.</w:t>
            </w:r>
          </w:p>
        </w:tc>
        <w:tc>
          <w:tcPr>
            <w:tcW w:type="dxa" w:w="4819"/>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73AB43"/>
                <w:sz w:val="22"/>
                <w:szCs w:val="22"/>
              </w:rPr>
              <w:t xml:space="preserve">Giải pháp đã áp dụng</w:t>
            </w:r>
          </w:p>
          <w:p>
            <w:pPr>
              <w:spacing w:after="0" w:before="0" w:line="300"/>
              <w:jc w:val="left"/>
            </w:pPr>
            <w:r>
              <w:t xml:space="preserve">Duy trì họp định kỳ, chuyển sang sửa thiết kế trực tiếp tại chỗ để góp ý trực quan (buổi 7–9); cả nhóm thống nhất và chốt phương án cuối cùng. Các thành viên đã "ngồi lại để xử lý những mâu thuẫn" và hoàn thành bài.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9638"/>
            <w:gridSpan w:val="2"/>
            <w:tcBorders>
              <w:top w:val="none" w:color="FFFFFF" w:sz="0"/>
              <w:left w:val="none" w:color="FFFFFF" w:sz="0"/>
              <w:bottom w:val="none" w:color="FFFFFF" w:sz="0"/>
              <w:right w:val="none" w:color="FFFFFF" w:sz="0"/>
            </w:tcBorders>
            <w:shd w:fill="037D3F" w:color="auto" w:val="clear"/>
            <w:tcMar>
              <w:top w:type="dxa" w:w="100"/>
              <w:left w:type="dxa" w:w="140"/>
              <w:bottom w:type="dxa" w:w="100"/>
              <w:right w:type="dxa" w:w="140"/>
            </w:tcMar>
            <w:vAlign w:val="top"/>
          </w:tcPr>
          <w:p>
            <w:r>
              <w:rPr>
                <w:b/>
                <w:bCs/>
                <w:color w:val="3B3222"/>
                <w:sz w:val="20"/>
                <w:szCs w:val="20"/>
                <w:shd w:fill="FCBB46" w:color="auto" w:val="clear"/>
              </w:rPr>
              <w:t xml:space="preserve"> Khó khăn 3 · Tuần 4–5 </w:t>
            </w:r>
            <w:r>
              <w:rPr>
                <w:b/>
                <w:bCs/>
                <w:color w:val="FFFFFF"/>
                <w:sz w:val="24"/>
                <w:szCs w:val="24"/>
              </w:rPr>
              <w:t xml:space="preserve">  Thiếu kiến thức về nông sản và gia công bao bì</w:t>
            </w:r>
          </w:p>
        </w:tc>
      </w:tr>
      <w:tr>
        <w:trPr>
          <w:cantSplit/>
        </w:trPr>
        <w:tc>
          <w:tcPr>
            <w:tcW w:type="dxa" w:w="4819"/>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73AB43"/>
                <w:sz w:val="22"/>
                <w:szCs w:val="22"/>
              </w:rPr>
              <w:t xml:space="preserve">Vấn đề gặp phải</w:t>
            </w:r>
          </w:p>
          <w:p>
            <w:pPr>
              <w:spacing w:after="0" w:before="0" w:line="300"/>
              <w:jc w:val="left"/>
            </w:pPr>
            <w:r>
              <w:t xml:space="preserve">Cần hiểu đặc điểm từng loại rau củ, chuỗi cung ứng và chất liệu bao bì để thiết kế không sai lệch với thực tế.</w:t>
            </w:r>
          </w:p>
        </w:tc>
        <w:tc>
          <w:tcPr>
            <w:tcW w:type="dxa" w:w="4819"/>
            <w:tcBorders>
              <w:top w:val="none" w:color="FFFFFF" w:sz="0"/>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73AB43"/>
                <w:sz w:val="22"/>
                <w:szCs w:val="22"/>
              </w:rPr>
              <w:t xml:space="preserve">Giải pháp đã áp dụng</w:t>
            </w:r>
          </w:p>
          <w:p>
            <w:pPr>
              <w:spacing w:after="0" w:before="0" w:line="300"/>
              <w:jc w:val="left"/>
            </w:pPr>
            <w:r>
              <w:t xml:space="preserve">Nghiên cứu tài liệu, quan sát tại siêu thị, chợ, cửa hàng thực phẩm sạch; làm bản in thử bao bì (buổi 10), nhận xét và điều chỉnh cấu trúc, chất liệu trước khi duyệt gia công (buổi 12).</w:t>
            </w:r>
          </w:p>
        </w:tc>
      </w:tr>
    </w:tbl>
    <w:p>
      <w:pPr>
        <w:spacing w:after="160"/>
      </w:pPr>
    </w:p>
    <w:p>
      <w:pPr>
        <w:pStyle w:val="Heading2"/>
        <w:keepNext/>
        <w:pBdr>
          <w:bottom w:val="single" w:color="DCEBCC" w:sz="8" w:space="4"/>
        </w:pBdr>
        <w:spacing w:after="160" w:before="320"/>
      </w:pPr>
      <w:r>
        <w:rPr>
          <w:color w:val="3B3222"/>
          <w:shd w:fill="FCBB46" w:color="auto" w:val="clear"/>
        </w:rPr>
        <w:t xml:space="preserve"> 5.3 </w:t>
      </w:r>
      <w:r>
        <w:t xml:space="preserve">  Bài học kinh nghiệm &amp; Tự đánh giá</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E6DFCF" w:sz="4"/>
              <w:left w:val="single" w:color="E6DFCF" w:sz="4"/>
              <w:bottom w:val="single" w:color="E6DFCF" w:sz="4"/>
              <w:right w:val="single" w:color="E6DFCF" w:sz="4"/>
            </w:tcBorders>
            <w:tcMar>
              <w:top w:type="dxa" w:w="100"/>
              <w:left w:type="dxa" w:w="140"/>
              <w:bottom w:type="dxa" w:w="100"/>
              <w:right w:type="dxa" w:w="140"/>
            </w:tcMar>
            <w:vAlign w:val="top"/>
          </w:tcPr>
          <w:p>
            <w:pPr>
              <w:spacing w:after="60"/>
            </w:pPr>
            <w:r>
              <w:rPr>
                <w:b/>
                <w:bCs/>
                <w:color w:val="73AB43"/>
                <w:sz w:val="22"/>
                <w:szCs w:val="22"/>
              </w:rPr>
              <w:t xml:space="preserve">Công cụ</w:t>
            </w:r>
          </w:p>
          <w:p>
            <w:pPr>
              <w:spacing w:after="0" w:before="0" w:line="300"/>
              <w:jc w:val="left"/>
            </w:pPr>
            <w:r>
              <w:rPr>
                <w:sz w:val="22"/>
                <w:szCs w:val="22"/>
              </w:rPr>
              <w:t xml:space="preserve">Thành thạo hơn quy trình dựng hình vector trên lưới, xử lý ảnh, dựng mockup phối cảnh và bản vẽ dieline bao bì.</w:t>
            </w:r>
          </w:p>
        </w:tc>
        <w:tc>
          <w:tcPr>
            <w:tcW w:type="dxa" w:w="3212"/>
            <w:tcBorders>
              <w:top w:val="single" w:color="E6DFCF" w:sz="4"/>
              <w:left w:val="single" w:color="E6DFCF" w:sz="4"/>
              <w:bottom w:val="single" w:color="E6DFCF" w:sz="4"/>
              <w:right w:val="single" w:color="E6DFCF" w:sz="4"/>
            </w:tcBorders>
            <w:tcMar>
              <w:top w:type="dxa" w:w="100"/>
              <w:left w:type="dxa" w:w="140"/>
              <w:bottom w:type="dxa" w:w="100"/>
              <w:right w:type="dxa" w:w="140"/>
            </w:tcMar>
            <w:vAlign w:val="top"/>
          </w:tcPr>
          <w:p>
            <w:pPr>
              <w:spacing w:after="60"/>
            </w:pPr>
            <w:r>
              <w:rPr>
                <w:b/>
                <w:bCs/>
                <w:color w:val="73AB43"/>
                <w:sz w:val="22"/>
                <w:szCs w:val="22"/>
              </w:rPr>
              <w:t xml:space="preserve">Tư duy</w:t>
            </w:r>
          </w:p>
          <w:p>
            <w:pPr>
              <w:spacing w:after="0" w:before="0" w:line="300"/>
              <w:jc w:val="left"/>
            </w:pPr>
            <w:r>
              <w:rPr>
                <w:sz w:val="22"/>
                <w:szCs w:val="22"/>
              </w:rPr>
              <w:t xml:space="preserve">Nhận diện tốt bắt đầu từ vấn đề của người mua – ở đây là niềm tin – chứ không chỉ từ hình ảnh đẹp.</w:t>
            </w:r>
          </w:p>
        </w:tc>
        <w:tc>
          <w:tcPr>
            <w:tcW w:type="dxa" w:w="3212"/>
            <w:tcBorders>
              <w:top w:val="single" w:color="E6DFCF" w:sz="4"/>
              <w:left w:val="single" w:color="E6DFCF" w:sz="4"/>
              <w:bottom w:val="single" w:color="E6DFCF" w:sz="4"/>
              <w:right w:val="single" w:color="E6DFCF" w:sz="4"/>
            </w:tcBorders>
            <w:tcMar>
              <w:top w:type="dxa" w:w="100"/>
              <w:left w:type="dxa" w:w="140"/>
              <w:bottom w:type="dxa" w:w="100"/>
              <w:right w:type="dxa" w:w="140"/>
            </w:tcMar>
            <w:vAlign w:val="top"/>
          </w:tcPr>
          <w:p>
            <w:pPr>
              <w:spacing w:after="60"/>
            </w:pPr>
            <w:r>
              <w:rPr>
                <w:b/>
                <w:bCs/>
                <w:color w:val="73AB43"/>
                <w:sz w:val="22"/>
                <w:szCs w:val="22"/>
              </w:rPr>
              <w:t xml:space="preserve">Kỹ năng</w:t>
            </w:r>
          </w:p>
          <w:p>
            <w:pPr>
              <w:spacing w:after="0" w:before="0" w:line="300"/>
              <w:jc w:val="left"/>
            </w:pPr>
            <w:r>
              <w:rPr>
                <w:sz w:val="22"/>
                <w:szCs w:val="22"/>
              </w:rPr>
              <w:t xml:space="preserve">Làm việc nhóm, phân công theo thế mạnh, góp ý trực tiếp trên thiết kế, chuyển thiết kế từ màn hình sang bản in thử.</w:t>
            </w:r>
          </w:p>
        </w:tc>
      </w:tr>
      <w:tr>
        <w:trPr>
          <w:cantSplit/>
        </w:trPr>
        <w:tc>
          <w:tcPr>
            <w:tcW w:type="dxa" w:w="3212"/>
            <w:tcBorders>
              <w:top w:val="single" w:color="E6DFCF" w:sz="4"/>
              <w:left w:val="single" w:color="E6DFCF" w:sz="4"/>
              <w:bottom w:val="single" w:color="E6DFCF" w:sz="4"/>
              <w:right w:val="single" w:color="E6DFCF" w:sz="4"/>
            </w:tcBorders>
            <w:tcMar>
              <w:top w:type="dxa" w:w="100"/>
              <w:left w:type="dxa" w:w="140"/>
              <w:bottom w:type="dxa" w:w="100"/>
              <w:right w:type="dxa" w:w="140"/>
            </w:tcMar>
            <w:vAlign w:val="top"/>
          </w:tcPr>
          <w:p>
            <w:pPr>
              <w:spacing w:after="60"/>
            </w:pPr>
            <w:r>
              <w:rPr>
                <w:b/>
                <w:bCs/>
                <w:color w:val="73AB43"/>
                <w:sz w:val="22"/>
                <w:szCs w:val="22"/>
              </w:rPr>
              <w:t xml:space="preserve">Bài học</w:t>
            </w:r>
          </w:p>
          <w:p>
            <w:pPr>
              <w:spacing w:after="0" w:before="0" w:line="300"/>
              <w:jc w:val="left"/>
            </w:pPr>
            <w:r>
              <w:rPr>
                <w:sz w:val="22"/>
                <w:szCs w:val="22"/>
              </w:rPr>
              <w:t xml:space="preserve">Khảo sát trước khi thiết kế; kiểm tra bản quyền ảnh, font và tính xác thực của mọi tuyên bố trên ấn phẩm.</w:t>
            </w:r>
          </w:p>
        </w:tc>
        <w:tc>
          <w:tcPr>
            <w:tcW w:type="dxa" w:w="3212"/>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t xml:space="preserve"/>
            </w:r>
          </w:p>
        </w:tc>
        <w:tc>
          <w:tcPr>
            <w:tcW w:type="dxa" w:w="3212"/>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t xml:space="preserve"/>
            </w:r>
          </w:p>
        </w:tc>
      </w:tr>
    </w:tbl>
    <w:p>
      <w:pPr>
        <w:spacing w:after="160"/>
      </w:pPr>
    </w:p>
    <w:p>
      <w:pPr>
        <w:pStyle w:val="Heading3"/>
        <w:keepNext/>
      </w:pPr>
      <w:r>
        <w:rPr>
          <w:color w:val="FCBB46"/>
        </w:rPr>
        <w:t xml:space="preserve">● </w:t>
      </w:r>
      <w:r>
        <w:t xml:space="preserve">Tự đánh giá</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rPr>
        <w:tc>
          <w:tcPr>
            <w:tcW w:type="dxa" w:w="2409"/>
            <w:tcBorders>
              <w:top w:val="single" w:color="73AB43" w:sz="24"/>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30"/>
                <w:szCs w:val="30"/>
              </w:rPr>
              <w:t xml:space="preserve">≈ 85%</w:t>
            </w:r>
          </w:p>
          <w:p>
            <w:pPr>
              <w:spacing w:after="60" w:line="264"/>
            </w:pPr>
            <w:r>
              <w:rPr>
                <w:sz w:val="22"/>
                <w:szCs w:val="22"/>
              </w:rPr>
              <w:t xml:space="preserve">Mức hoàn thành so với mục tiêu ban đầu</w:t>
            </w:r>
          </w:p>
          <w:p>
            <w:pPr>
              <w:spacing w:line="252"/>
            </w:pPr>
            <w:r>
              <w:rPr>
                <w:i/>
                <w:iCs/>
                <w:color w:val="958A72"/>
                <w:sz w:val="22"/>
                <w:szCs w:val="22"/>
              </w:rPr>
              <w:t xml:space="preserve">Nhóm tự đánh giá</w:t>
            </w:r>
          </w:p>
        </w:tc>
        <w:tc>
          <w:tcPr>
            <w:tcW w:type="dxa" w:w="2409"/>
            <w:tcBorders>
              <w:top w:val="single" w:color="FCBB46" w:sz="24"/>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30"/>
                <w:szCs w:val="30"/>
              </w:rPr>
              <w:t xml:space="preserve">25 / 27</w:t>
            </w:r>
          </w:p>
          <w:p>
            <w:pPr>
              <w:spacing w:after="60" w:line="264"/>
            </w:pPr>
            <w:r>
              <w:rPr>
                <w:sz w:val="22"/>
                <w:szCs w:val="22"/>
              </w:rPr>
              <w:t xml:space="preserve">Hạng mục đăng ký đã có thiết kế và minh chứng</w:t>
            </w:r>
          </w:p>
          <w:p>
            <w:pPr>
              <w:spacing w:line="252"/>
            </w:pPr>
            <w:r>
              <w:rPr>
                <w:i/>
                <w:iCs/>
                <w:color w:val="958A72"/>
                <w:sz w:val="22"/>
                <w:szCs w:val="22"/>
              </w:rPr>
              <w:t xml:space="preserve">Mục 4.1</w:t>
            </w:r>
          </w:p>
        </w:tc>
        <w:tc>
          <w:tcPr>
            <w:tcW w:type="dxa" w:w="2409"/>
            <w:tcBorders>
              <w:top w:val="single" w:color="73AB43" w:sz="24"/>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30"/>
                <w:szCs w:val="30"/>
              </w:rPr>
              <w:t xml:space="preserve">20+</w:t>
            </w:r>
          </w:p>
          <w:p>
            <w:pPr>
              <w:spacing w:after="60" w:line="264"/>
            </w:pPr>
            <w:r>
              <w:rPr>
                <w:sz w:val="22"/>
                <w:szCs w:val="22"/>
              </w:rPr>
              <w:t xml:space="preserve">Mockup phối cảnh thực tế</w:t>
            </w:r>
          </w:p>
          <w:p>
            <w:pPr>
              <w:spacing w:line="252"/>
            </w:pPr>
            <w:r>
              <w:rPr>
                <w:i/>
                <w:iCs/>
                <w:color w:val="958A72"/>
                <w:sz w:val="22"/>
                <w:szCs w:val="22"/>
              </w:rPr>
              <w:t xml:space="preserve">Chương 4</w:t>
            </w:r>
          </w:p>
        </w:tc>
        <w:tc>
          <w:tcPr>
            <w:tcW w:type="dxa" w:w="2409"/>
            <w:tcBorders>
              <w:top w:val="single" w:color="FCBB46" w:sz="24"/>
              <w:left w:val="none" w:color="FFFFFF" w:sz="0"/>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30"/>
                <w:szCs w:val="30"/>
              </w:rPr>
              <w:t xml:space="preserve">13</w:t>
            </w:r>
          </w:p>
          <w:p>
            <w:pPr>
              <w:spacing w:after="60" w:line="264"/>
            </w:pPr>
            <w:r>
              <w:rPr>
                <w:sz w:val="22"/>
                <w:szCs w:val="22"/>
              </w:rPr>
              <w:t xml:space="preserve">Buổi làm việc nhóm</w:t>
            </w:r>
          </w:p>
          <w:p>
            <w:pPr>
              <w:spacing w:line="252"/>
            </w:pPr>
            <w:r>
              <w:rPr>
                <w:i/>
                <w:iCs/>
                <w:color w:val="958A72"/>
                <w:sz w:val="22"/>
                <w:szCs w:val="22"/>
              </w:rPr>
              <w:t xml:space="preserve">Mục 5.1</w:t>
            </w:r>
          </w:p>
        </w:tc>
      </w:tr>
    </w:tbl>
    <w:p>
      <w:pPr>
        <w:spacing w:after="160"/>
      </w:pPr>
    </w:p>
    <w:p>
      <w:pPr>
        <w:spacing w:after="120" w:before="0" w:line="300"/>
        <w:jc w:val="both"/>
      </w:pPr>
      <w:r>
        <w:rPr>
          <w:b/>
          <w:bCs/>
        </w:rPr>
        <w:t xml:space="preserve">Cơ sở đánh giá:</w:t>
      </w:r>
      <w:r>
        <w:t xml:space="preserve"> 25/27 hạng mục đăng ký đã có thiết kế và mockup (website mới ở mức sitemap, wireframe; sticker chưa tách thành hạng mục riêng); bao bì đã được in thử và duyệt gia công. Phần nghiên cứu mới dựa trên dữ liệu thứ cấp, khảo sát sơ cấp đang triển khai – vì vậy nhóm tự đánh giá khoảng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single" w:color="FFFFFF" w:sz="4"/>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73AB43"/>
                <w:sz w:val="22"/>
                <w:szCs w:val="22"/>
              </w:rPr>
              <w:t xml:space="preserve">Điều tự hào nhất</w:t>
            </w:r>
          </w:p>
          <w:p>
            <w:pPr>
              <w:spacing w:after="0" w:before="0" w:line="300"/>
              <w:jc w:val="left"/>
            </w:pPr>
            <w:r>
              <w:t xml:space="preserve">Biểu tượng cà chua – mặt khỉ có ý tưởng kép, dễ nhớ; hệ thống bao bì có bản vẽ kỹ thuật và đã in thử; hệ thống ứng dụng rộng, đồng bộ.</w:t>
            </w:r>
          </w:p>
        </w:tc>
        <w:tc>
          <w:tcPr>
            <w:tcW w:type="dxa" w:w="4819"/>
            <w:tcBorders>
              <w:top w:val="none" w:color="FFFFFF" w:sz="0"/>
              <w:left w:val="single" w:color="FFFFFF" w:sz="4"/>
              <w:bottom w:val="none" w:color="FFFFFF" w:sz="0"/>
              <w:right w:val="none" w:color="FFFFFF" w:sz="0"/>
            </w:tcBorders>
            <w:shd w:fill="FBF8F1" w:color="auto" w:val="clear"/>
            <w:tcMar>
              <w:top w:type="dxa" w:w="100"/>
              <w:left w:type="dxa" w:w="140"/>
              <w:bottom w:type="dxa" w:w="100"/>
              <w:right w:type="dxa" w:w="140"/>
            </w:tcMar>
            <w:vAlign w:val="top"/>
          </w:tcPr>
          <w:p>
            <w:pPr>
              <w:spacing w:after="60"/>
            </w:pPr>
            <w:r>
              <w:rPr>
                <w:b/>
                <w:bCs/>
                <w:color w:val="037D3F"/>
                <w:sz w:val="22"/>
                <w:szCs w:val="22"/>
              </w:rPr>
              <w:t xml:space="preserve">Nếu làm lại</w:t>
            </w:r>
          </w:p>
          <w:p>
            <w:pPr>
              <w:spacing w:after="0" w:before="0" w:line="300"/>
              <w:jc w:val="left"/>
            </w:pPr>
            <w:r>
              <w:t xml:space="preserve">Khảo sát khách hàng trước khi thiết kế; xác định Big Idea ngay từ đầu; thống nhất bảng màu và font khi làm poster, lịch; hoàn thiện giao diện website.</w:t>
            </w:r>
          </w:p>
        </w:tc>
      </w:tr>
    </w:tbl>
    <w:p>
      <w:pPr>
        <w:spacing w:after="160"/>
      </w:pPr>
    </w:p>
    <w:p>
      <w:pPr>
        <w:pStyle w:val="Heading3"/>
        <w:keepNext/>
      </w:pPr>
      <w:r>
        <w:rPr>
          <w:color w:val="FCBB46"/>
        </w:rPr>
        <w:t xml:space="preserve">● </w:t>
      </w:r>
      <w:r>
        <w:t xml:space="preserve">Hướng phát triển</w:t>
      </w:r>
    </w:p>
    <w:p>
      <w:pPr>
        <w:pStyle w:val="ListParagraph"/>
        <w:numPr>
          <w:ilvl w:val="0"/>
          <w:numId w:val="2"/>
        </w:numPr>
        <w:spacing w:after="60" w:line="300"/>
        <w:jc w:val="both"/>
      </w:pPr>
      <w:r>
        <w:t xml:space="preserve">Thiết kế giao diện website hoàn chỉnh và bộ template mạng xã hội theo hệ thống nhận diện.</w:t>
      </w:r>
    </w:p>
    <w:p>
      <w:pPr>
        <w:pStyle w:val="ListParagraph"/>
        <w:numPr>
          <w:ilvl w:val="0"/>
          <w:numId w:val="2"/>
        </w:numPr>
        <w:spacing w:after="60" w:line="300"/>
        <w:jc w:val="both"/>
      </w:pPr>
      <w:r>
        <w:t xml:space="preserve">Phát triển chú khỉ Monky thành bộ sticker, icon và linh vật cho truyền thông.</w:t>
      </w:r>
    </w:p>
    <w:p>
      <w:pPr>
        <w:pStyle w:val="ListParagraph"/>
        <w:numPr>
          <w:ilvl w:val="0"/>
          <w:numId w:val="2"/>
        </w:numPr>
        <w:spacing w:after="60" w:line="300"/>
        <w:jc w:val="both"/>
      </w:pPr>
      <w:r>
        <w:t xml:space="preserve">Khảo sát mức độ nhận diện sau triển khai và đề xuất chiến lược dài hạn cho thương hiệu.</w:t>
      </w:r>
    </w:p>
    <w:p>
      <w:pPr>
        <w:pageBreakBefore/>
        <w:spacing w:after="40"/>
      </w:pPr>
      <w:r>
        <w:rPr>
          <w:b/>
          <w:bCs/>
          <w:color w:val="FCBB46"/>
          <w:spacing w:val="40"/>
          <w:sz w:val="20"/>
          <w:szCs w:val="20"/>
        </w:rPr>
        <w:t xml:space="preserve">REFERENCES · APA</w:t>
      </w:r>
    </w:p>
    <w:p>
      <w:pPr>
        <w:pStyle w:val="Heading1"/>
        <w:pBdr>
          <w:left w:val="single" w:color="73AB43" w:sz="36" w:space="10"/>
        </w:pBdr>
        <w:jc w:val="left"/>
      </w:pPr>
      <w:r>
        <w:t xml:space="preserve">Tài liệu tham khảo</w:t>
      </w:r>
    </w:p>
    <w:p>
      <w:pPr>
        <w:spacing w:after="120" w:before="0" w:line="300"/>
        <w:jc w:val="both"/>
      </w:pPr>
      <w:r>
        <w:rPr>
          <w:i/>
          <w:iCs/>
          <w:color w:val="7D725C"/>
        </w:rPr>
        <w:t xml:space="preserve">Ngày truy cập các nguồn trực tuyến: 16/10/2026.</w:t>
      </w:r>
    </w:p>
    <w:p>
      <w:pPr>
        <w:pStyle w:val="Heading3"/>
        <w:keepNext/>
      </w:pPr>
      <w:r>
        <w:rPr>
          <w:color w:val="FCBB46"/>
        </w:rPr>
        <w:t xml:space="preserve">● </w:t>
      </w:r>
      <w:r>
        <w:t xml:space="preserve">Bài báo và báo cáo ngành</w:t>
      </w:r>
    </w:p>
    <w:p>
      <w:pPr>
        <w:spacing w:after="120" w:line="288"/>
        <w:ind w:left="567" w:hanging="567"/>
      </w:pPr>
      <w:r>
        <w:rPr>
          <w:sz w:val="22"/>
          <w:szCs w:val="22"/>
        </w:rPr>
        <w:t xml:space="preserve">Brands Vietnam. (2018, 25 tháng 12). </w:t>
      </w:r>
      <w:r>
        <w:rPr>
          <w:i/>
          <w:iCs/>
          <w:sz w:val="22"/>
          <w:szCs w:val="22"/>
        </w:rPr>
        <w:t xml:space="preserve">Người Việt chi cho thực phẩm tươi gấp 3 lần hàng tiêu dùng nhanh</w:t>
      </w:r>
      <w:r>
        <w:rPr>
          <w:sz w:val="22"/>
          <w:szCs w:val="22"/>
        </w:rPr>
        <w:t xml:space="preserve"> [Dẫn số liệu Kantar Worldpanel Vietnam]. https://www.brandsvietnam.com/17342-nguoi-viet-chi-cho-thuc-pham-tuoi-gap-3-lan-hang-tieu-dung-nhanh</w:t>
      </w:r>
    </w:p>
    <w:p>
      <w:pPr>
        <w:spacing w:after="120" w:line="288"/>
        <w:ind w:left="567" w:hanging="567"/>
      </w:pPr>
      <w:r>
        <w:rPr>
          <w:sz w:val="22"/>
          <w:szCs w:val="22"/>
        </w:rPr>
        <w:t xml:space="preserve">Đại biểu Nhân dân. (2025, 21 tháng 3). </w:t>
      </w:r>
      <w:r>
        <w:rPr>
          <w:i/>
          <w:iCs/>
          <w:sz w:val="22"/>
          <w:szCs w:val="22"/>
        </w:rPr>
        <w:t xml:space="preserve">Bộ Y tế thông tin kết quả kiểm nghiệm mẫu thực phẩm bổ sung kẹo rau củ Kera</w:t>
      </w:r>
      <w:r>
        <w:rPr>
          <w:sz w:val="22"/>
          <w:szCs w:val="22"/>
        </w:rPr>
        <w:t xml:space="preserve">. https://daibieunhandan.vn/bo-y-te-thong-tin-ket-qua-kiem-nghiem-mau-thuc-pham-bo-sung-keo-rau-cu-kera-co-quang-linh-hang-du-muc-hoa-hau-thuy-tien-quang-cao-10362444.html</w:t>
      </w:r>
    </w:p>
    <w:p>
      <w:pPr>
        <w:spacing w:after="120" w:line="288"/>
        <w:ind w:left="567" w:hanging="567"/>
      </w:pPr>
      <w:r>
        <w:rPr>
          <w:sz w:val="22"/>
          <w:szCs w:val="22"/>
        </w:rPr>
        <w:t xml:space="preserve">Tuệ Mỹ. (2024, 28 tháng 8). </w:t>
      </w:r>
      <w:r>
        <w:rPr>
          <w:i/>
          <w:iCs/>
          <w:sz w:val="22"/>
          <w:szCs w:val="22"/>
        </w:rPr>
        <w:t xml:space="preserve">Người tiêu dùng muốn ăn sạch, nông sản hữu cơ đắt khách</w:t>
      </w:r>
      <w:r>
        <w:rPr>
          <w:sz w:val="22"/>
          <w:szCs w:val="22"/>
        </w:rPr>
        <w:t xml:space="preserve">. VnEconomy. https://vneconomy.vn/nguoi-tieu-dung-muon-an-sach-nong-san-huu-co-dat-khach.htm</w:t>
      </w:r>
    </w:p>
    <w:p>
      <w:pPr>
        <w:spacing w:after="120" w:line="288"/>
        <w:ind w:left="567" w:hanging="567"/>
      </w:pPr>
      <w:r>
        <w:rPr>
          <w:sz w:val="22"/>
          <w:szCs w:val="22"/>
        </w:rPr>
        <w:t xml:space="preserve">Tuệ Mỹ. (2025, 22 tháng 5). </w:t>
      </w:r>
      <w:r>
        <w:rPr>
          <w:i/>
          <w:iCs/>
          <w:sz w:val="22"/>
          <w:szCs w:val="22"/>
        </w:rPr>
        <w:t xml:space="preserve">Người tiêu dùng ưu tiên thực phẩm an toàn</w:t>
      </w:r>
      <w:r>
        <w:rPr>
          <w:sz w:val="22"/>
          <w:szCs w:val="22"/>
        </w:rPr>
        <w:t xml:space="preserve">. VnEconomy. https://vneconomy.vn/nguoi-tieu-dung-uu-tien-thuc-pham-an-toan.htm</w:t>
      </w:r>
    </w:p>
    <w:p>
      <w:pPr>
        <w:spacing w:after="120" w:line="288"/>
        <w:ind w:left="567" w:hanging="567"/>
      </w:pPr>
      <w:r>
        <w:rPr>
          <w:sz w:val="22"/>
          <w:szCs w:val="22"/>
        </w:rPr>
        <w:t xml:space="preserve">Znews. (2025, 4 tháng 4). </w:t>
      </w:r>
      <w:r>
        <w:rPr>
          <w:i/>
          <w:iCs/>
          <w:sz w:val="22"/>
          <w:szCs w:val="22"/>
        </w:rPr>
        <w:t xml:space="preserve">Toàn cảnh vụ kẹo rau củ trước khi Quang Linh, Hằng Du Mục bị khởi tố</w:t>
      </w:r>
      <w:r>
        <w:rPr>
          <w:sz w:val="22"/>
          <w:szCs w:val="22"/>
        </w:rPr>
        <w:t xml:space="preserve">. https://znews.vn/toan-canh-vu-keo-rau-cu-truoc-khi-quang-linh-hang-du-muc-bi-khoi-to-post1543388.html</w:t>
      </w:r>
    </w:p>
    <w:p>
      <w:pPr>
        <w:pStyle w:val="Heading3"/>
        <w:keepNext/>
      </w:pPr>
      <w:r>
        <w:rPr>
          <w:color w:val="FCBB46"/>
        </w:rPr>
        <w:t xml:space="preserve">● </w:t>
      </w:r>
      <w:r>
        <w:t xml:space="preserve">Đối thủ cạnh tranh</w:t>
      </w:r>
    </w:p>
    <w:p>
      <w:pPr>
        <w:spacing w:after="120" w:line="288"/>
        <w:ind w:left="567" w:hanging="567"/>
      </w:pPr>
      <w:r>
        <w:rPr>
          <w:sz w:val="22"/>
          <w:szCs w:val="22"/>
        </w:rPr>
        <w:t xml:space="preserve">Báo Pháp luật Việt Nam. (2016, 14 tháng 5). </w:t>
      </w:r>
      <w:r>
        <w:rPr>
          <w:i/>
          <w:iCs/>
          <w:sz w:val="22"/>
          <w:szCs w:val="22"/>
        </w:rPr>
        <w:t xml:space="preserve">Sạch cùng Bác Tôm</w:t>
      </w:r>
      <w:r>
        <w:rPr>
          <w:sz w:val="22"/>
          <w:szCs w:val="22"/>
        </w:rPr>
        <w:t xml:space="preserve">. https://baophapluat.vn/sach-cung-bac-tom-post217297.html</w:t>
      </w:r>
    </w:p>
    <w:p>
      <w:pPr>
        <w:spacing w:after="120" w:line="288"/>
        <w:ind w:left="567" w:hanging="567"/>
      </w:pPr>
      <w:r>
        <w:rPr>
          <w:sz w:val="22"/>
          <w:szCs w:val="22"/>
        </w:rPr>
        <w:t xml:space="preserve">Znews. (2013, 14 tháng 8). </w:t>
      </w:r>
      <w:r>
        <w:rPr>
          <w:i/>
          <w:iCs/>
          <w:sz w:val="22"/>
          <w:szCs w:val="22"/>
        </w:rPr>
        <w:t xml:space="preserve">Chuyên gia công nghệ bỏ ghế giám đốc đi trồng rau</w:t>
      </w:r>
      <w:r>
        <w:rPr>
          <w:sz w:val="22"/>
          <w:szCs w:val="22"/>
        </w:rPr>
        <w:t xml:space="preserve">. https://znews.vn/chuyen-gia-cong-nghe-bo-ghe-giam-doc-di-trong-rau-post344279.html</w:t>
      </w:r>
    </w:p>
    <w:p>
      <w:pPr>
        <w:pStyle w:val="Heading3"/>
        <w:keepNext/>
      </w:pPr>
      <w:r>
        <w:rPr>
          <w:color w:val="FCBB46"/>
        </w:rPr>
        <w:t xml:space="preserve">● </w:t>
      </w:r>
      <w:r>
        <w:t xml:space="preserve">Tài liệu dự án và tài nguyên thiết kế</w:t>
      </w:r>
    </w:p>
    <w:p>
      <w:pPr>
        <w:spacing w:after="120" w:line="288"/>
        <w:ind w:left="567" w:hanging="567"/>
      </w:pPr>
      <w:r>
        <w:rPr>
          <w:sz w:val="22"/>
          <w:szCs w:val="22"/>
        </w:rPr>
        <w:t xml:space="preserve">Nhóm 2 – Nhóm Rau Củ. (2025). </w:t>
      </w:r>
      <w:r>
        <w:rPr>
          <w:i/>
          <w:iCs/>
          <w:sz w:val="22"/>
          <w:szCs w:val="22"/>
        </w:rPr>
        <w:t xml:space="preserve">Thiết kế hệ thống nhận diện thương hiệu Công ty TNHH Rau củ sạch Monky Farm</w:t>
      </w:r>
      <w:r>
        <w:rPr>
          <w:sz w:val="22"/>
          <w:szCs w:val="22"/>
        </w:rPr>
        <w:t xml:space="preserve"> [Báo cáo môn Thực hành nghề]. Trường Cao đẳng Mỹ thuật Trang trí Đồng Nai.</w:t>
      </w:r>
    </w:p>
    <w:p>
      <w:pPr>
        <w:spacing w:after="120" w:line="288"/>
        <w:ind w:left="567" w:hanging="567"/>
      </w:pPr>
      <w:r>
        <w:rPr>
          <w:sz w:val="22"/>
          <w:szCs w:val="22"/>
        </w:rPr>
        <w:t xml:space="preserve">Google Fonts. (n.d.). </w:t>
      </w:r>
      <w:r>
        <w:rPr>
          <w:i/>
          <w:iCs/>
          <w:sz w:val="22"/>
          <w:szCs w:val="22"/>
        </w:rPr>
        <w:t xml:space="preserve">Roboto</w:t>
      </w:r>
      <w:r>
        <w:rPr>
          <w:sz w:val="22"/>
          <w:szCs w:val="22"/>
        </w:rPr>
        <w:t xml:space="preserve">. https://fonts.google.com/specimen/Roboto</w:t>
      </w:r>
    </w:p>
    <w:p>
      <w:pPr>
        <w:spacing w:after="120" w:line="288"/>
        <w:ind w:left="567" w:hanging="567"/>
      </w:pPr>
      <w:r>
        <w:rPr>
          <w:sz w:val="22"/>
          <w:szCs w:val="22"/>
        </w:rPr>
        <w:t xml:space="preserve">Google Fonts. (n.d.). </w:t>
      </w:r>
      <w:r>
        <w:rPr>
          <w:i/>
          <w:iCs/>
          <w:sz w:val="22"/>
          <w:szCs w:val="22"/>
        </w:rPr>
        <w:t xml:space="preserve">Montserrat Alternates</w:t>
      </w:r>
      <w:r>
        <w:rPr>
          <w:sz w:val="22"/>
          <w:szCs w:val="22"/>
        </w:rPr>
        <w:t xml:space="preserve">. https://fonts.google.com/specimen/Montserrat+Alternates</w:t>
      </w:r>
    </w:p>
    <w:p>
      <w:pPr>
        <w:spacing w:after="120" w:line="288"/>
        <w:ind w:left="567" w:hanging="567"/>
      </w:pPr>
      <w:r>
        <w:rPr>
          <w:sz w:val="22"/>
          <w:szCs w:val="22"/>
        </w:rPr>
        <w:t xml:space="preserve">Bark for Life [Font trang trí]. Font nền tảng để tùy biến chữ trong logo; tệp font lưu kèm trong thư mục 03_Source_Files.</w:t>
      </w:r>
    </w:p>
    <w:p>
      <w:pPr>
        <w:spacing w:after="120" w:line="288"/>
        <w:ind w:left="567" w:hanging="567"/>
      </w:pPr>
      <w:r>
        <w:rPr>
          <w:sz w:val="22"/>
          <w:szCs w:val="22"/>
        </w:rPr>
        <w:t xml:space="preserve">Hình ảnh tham khảo trong moodboard và ảnh minh họa trên poster, lịch: tư liệu ảnh của nhóm và ảnh từ Internet sử dụng cho mục đích học tập; danh sách nguồn lưu trong thư mục 03_Source_Files.</w:t>
      </w:r>
    </w:p>
    <w:p>
      <w:pPr>
        <w:pStyle w:val="Heading3"/>
        <w:keepNext/>
      </w:pPr>
      <w:r>
        <w:rPr>
          <w:color w:val="FCBB46"/>
        </w:rPr>
        <w:t xml:space="preserve">● </w:t>
      </w:r>
      <w:r>
        <w:t xml:space="preserve">Khảo sát</w:t>
      </w:r>
    </w:p>
    <w:p>
      <w:pPr>
        <w:spacing w:after="120" w:line="288"/>
        <w:ind w:left="567" w:hanging="567"/>
      </w:pPr>
      <w:r>
        <w:rPr>
          <w:sz w:val="22"/>
          <w:szCs w:val="22"/>
        </w:rPr>
        <w:t xml:space="preserve">Nhóm 2 – Nhóm Rau Củ. (2026). </w:t>
      </w:r>
      <w:r>
        <w:rPr>
          <w:i/>
          <w:iCs/>
          <w:sz w:val="22"/>
          <w:szCs w:val="22"/>
        </w:rPr>
        <w:t xml:space="preserve">Khảo sát hành vi mua rau củ sạch và mức độ nhận diện thương hiệu Monky Farm</w:t>
      </w:r>
      <w:r>
        <w:rPr>
          <w:sz w:val="22"/>
          <w:szCs w:val="22"/>
        </w:rPr>
        <w:t xml:space="preserve"> [Bảng hỏi Google Forms, Phụ lục A].</w:t>
      </w:r>
    </w:p>
    <w:p>
      <w:pPr>
        <w:pageBreakBefore/>
        <w:spacing w:after="40"/>
      </w:pPr>
      <w:r>
        <w:rPr>
          <w:b/>
          <w:bCs/>
          <w:color w:val="FCBB46"/>
          <w:spacing w:val="40"/>
          <w:sz w:val="20"/>
          <w:szCs w:val="20"/>
        </w:rPr>
        <w:t xml:space="preserve">APPENDIX A · SURVEY</w:t>
      </w:r>
    </w:p>
    <w:p>
      <w:pPr>
        <w:pStyle w:val="Heading1"/>
        <w:pBdr>
          <w:left w:val="single" w:color="73AB43" w:sz="36" w:space="10"/>
        </w:pBdr>
        <w:jc w:val="left"/>
      </w:pPr>
      <w:r>
        <w:t xml:space="preserve">Phụ lục A – Bảng hỏi khảo sát</w:t>
      </w:r>
    </w:p>
    <w:p>
      <w:pPr>
        <w:spacing w:after="120" w:before="0" w:line="300"/>
        <w:jc w:val="both"/>
      </w:pPr>
      <w:r>
        <w:t xml:space="preserve">Mục đích: xác nhận chân dung khách hàng mục tiêu, kiểm chứng Insight (câu 9–12) và đánh giá mức độ nhận diện của hệ thống hình ảnh (câu 15–21). Khảo sát thực hiện trực tuyến qua Google Forms, mục tiêu tối thiểu 50 người trả lời.</w:t>
      </w:r>
    </w:p>
    <w:p>
      <w:pPr>
        <w:pStyle w:val="Heading3"/>
        <w:keepNext/>
      </w:pPr>
      <w:r>
        <w:rPr>
          <w:color w:val="FCBB46"/>
        </w:rPr>
        <w:t xml:space="preserve">● </w:t>
      </w:r>
      <w:r>
        <w:t xml:space="preserve">Phần 1 – Thông tin người tham gia</w:t>
      </w:r>
    </w:p>
    <w:p>
      <w:pPr>
        <w:pStyle w:val="ListParagraph"/>
        <w:numPr>
          <w:ilvl w:val="0"/>
          <w:numId w:val="3"/>
        </w:numPr>
        <w:spacing w:after="60" w:line="300"/>
        <w:jc w:val="both"/>
      </w:pPr>
      <w:r>
        <w:t xml:space="preserve">Giới tính: Nam / Nữ / Khác.</w:t>
      </w:r>
    </w:p>
    <w:p>
      <w:pPr>
        <w:pStyle w:val="ListParagraph"/>
        <w:numPr>
          <w:ilvl w:val="0"/>
          <w:numId w:val="3"/>
        </w:numPr>
        <w:spacing w:after="60" w:line="300"/>
        <w:jc w:val="both"/>
      </w:pPr>
      <w:r>
        <w:t xml:space="preserve">Độ tuổi: Dưới 18 / 18–24 / 25–34 / 35–45 / Trên 45.</w:t>
      </w:r>
    </w:p>
    <w:p>
      <w:pPr>
        <w:pStyle w:val="ListParagraph"/>
        <w:numPr>
          <w:ilvl w:val="0"/>
          <w:numId w:val="3"/>
        </w:numPr>
        <w:spacing w:after="60" w:line="300"/>
        <w:jc w:val="both"/>
      </w:pPr>
      <w:r>
        <w:t xml:space="preserve">Nghề nghiệp: Học sinh, sinh viên / Nhân viên văn phòng / Nội trợ / Kinh doanh / Khác.</w:t>
      </w:r>
    </w:p>
    <w:p>
      <w:pPr>
        <w:pStyle w:val="ListParagraph"/>
        <w:numPr>
          <w:ilvl w:val="0"/>
          <w:numId w:val="3"/>
        </w:numPr>
        <w:spacing w:after="60" w:line="300"/>
        <w:jc w:val="both"/>
      </w:pPr>
      <w:r>
        <w:t xml:space="preserve">Nơi sinh sống: TP.HCM / Hà Nội / Đồng Nai / Lâm Đồng / Khác.</w:t>
      </w:r>
    </w:p>
    <w:p>
      <w:pPr>
        <w:pStyle w:val="ListParagraph"/>
        <w:numPr>
          <w:ilvl w:val="0"/>
          <w:numId w:val="3"/>
        </w:numPr>
        <w:spacing w:after="60" w:line="300"/>
        <w:jc w:val="both"/>
      </w:pPr>
      <w:r>
        <w:t xml:space="preserve">Bạn có phải người thường xuyên mua thực phẩm cho gia đình? Có / Thỉnh thoảng / Không.</w:t>
      </w:r>
    </w:p>
    <w:p>
      <w:pPr>
        <w:pStyle w:val="ListParagraph"/>
        <w:numPr>
          <w:ilvl w:val="0"/>
          <w:numId w:val="3"/>
        </w:numPr>
        <w:spacing w:after="60" w:line="300"/>
        <w:jc w:val="both"/>
      </w:pPr>
      <w:r>
        <w:t xml:space="preserve">Thu nhập hộ gia đình hằng tháng (tùy chọn): Dưới 10 triệu / 10–20 triệu / 20–40 triệu / Trên 40 triệu.</w:t>
      </w:r>
    </w:p>
    <w:p>
      <w:pPr>
        <w:pStyle w:val="Heading3"/>
        <w:keepNext/>
      </w:pPr>
      <w:r>
        <w:rPr>
          <w:color w:val="FCBB46"/>
        </w:rPr>
        <w:t xml:space="preserve">● </w:t>
      </w:r>
      <w:r>
        <w:t xml:space="preserve">Phần 2 – Hành vi mua rau củ và niềm tin</w:t>
      </w:r>
    </w:p>
    <w:p>
      <w:pPr>
        <w:pStyle w:val="ListParagraph"/>
        <w:numPr>
          <w:ilvl w:val="0"/>
          <w:numId w:val="3"/>
        </w:numPr>
        <w:spacing w:after="60" w:line="300"/>
        <w:jc w:val="both"/>
      </w:pPr>
      <w:r>
        <w:t xml:space="preserve">Bạn mua rau củ bao lâu một lần? Hằng ngày / 2–3 lần mỗi tuần / 1 lần mỗi tuần / Ít hơn.</w:t>
      </w:r>
    </w:p>
    <w:p>
      <w:pPr>
        <w:pStyle w:val="ListParagraph"/>
        <w:numPr>
          <w:ilvl w:val="0"/>
          <w:numId w:val="3"/>
        </w:numPr>
        <w:spacing w:after="60" w:line="300"/>
        <w:jc w:val="both"/>
      </w:pPr>
      <w:r>
        <w:t xml:space="preserve">Bạn thường mua rau củ ở đâu? (chọn nhiều) Chợ truyền thống / Siêu thị / Cửa hàng rau sạch / Sàn thương mại điện tử / Mạng xã hội.</w:t>
      </w:r>
    </w:p>
    <w:p>
      <w:pPr>
        <w:pStyle w:val="ListParagraph"/>
        <w:numPr>
          <w:ilvl w:val="0"/>
          <w:numId w:val="3"/>
        </w:numPr>
        <w:spacing w:after="60" w:line="300"/>
        <w:jc w:val="both"/>
      </w:pPr>
      <w:r>
        <w:t xml:space="preserve">Ba yếu tố quan trọng nhất khi chọn rau củ: Giá / Độ tươi / Nguồn gốc / Chứng nhận / Thương hiệu / Bao bì / Người bán quen.</w:t>
      </w:r>
    </w:p>
    <w:p>
      <w:pPr>
        <w:pStyle w:val="ListParagraph"/>
        <w:numPr>
          <w:ilvl w:val="0"/>
          <w:numId w:val="3"/>
        </w:numPr>
        <w:spacing w:after="60" w:line="300"/>
        <w:jc w:val="both"/>
      </w:pPr>
      <w:r>
        <w:t xml:space="preserve">Bạn tin vào nhãn "rau sạch" trên thị trường ở mức nào? (1 = hoàn toàn không tin, 5 = rất tin).</w:t>
      </w:r>
    </w:p>
    <w:p>
      <w:pPr>
        <w:pStyle w:val="ListParagraph"/>
        <w:numPr>
          <w:ilvl w:val="0"/>
          <w:numId w:val="3"/>
        </w:numPr>
        <w:spacing w:after="60" w:line="300"/>
        <w:jc w:val="both"/>
      </w:pPr>
      <w:r>
        <w:t xml:space="preserve">Điều gì khiến bạn tin một thương hiệu rau sạch nhất? Chứng nhận / Mã QR truy xuất / Nhìn thấy sản phẩm qua bao bì / Người quen giới thiệu / Đánh giá trên mạng.</w:t>
      </w:r>
    </w:p>
    <w:p>
      <w:pPr>
        <w:pStyle w:val="ListParagraph"/>
        <w:numPr>
          <w:ilvl w:val="0"/>
          <w:numId w:val="3"/>
        </w:numPr>
        <w:spacing w:after="60" w:line="300"/>
        <w:jc w:val="both"/>
      </w:pPr>
      <w:r>
        <w:t xml:space="preserve">(Câu mở) Điều khiến bạn lo lắng nhất khi mua rau cho gia đình là gì?</w:t>
      </w:r>
    </w:p>
    <w:p>
      <w:pPr>
        <w:pStyle w:val="ListParagraph"/>
        <w:numPr>
          <w:ilvl w:val="0"/>
          <w:numId w:val="3"/>
        </w:numPr>
        <w:spacing w:after="60" w:line="300"/>
        <w:jc w:val="both"/>
      </w:pPr>
      <w:r>
        <w:t xml:space="preserve">Bạn sẵn sàng trả thêm bao nhiêu cho rau củ có nguồn gốc rõ ràng? Không / Dưới 10% / 10–30% / Trên 30%.</w:t>
      </w:r>
    </w:p>
    <w:p>
      <w:pPr>
        <w:pStyle w:val="ListParagraph"/>
        <w:numPr>
          <w:ilvl w:val="0"/>
          <w:numId w:val="3"/>
        </w:numPr>
        <w:spacing w:after="60" w:line="300"/>
        <w:jc w:val="both"/>
      </w:pPr>
      <w:r>
        <w:t xml:space="preserve">Kênh nào ảnh hưởng nhiều nhất đến quyết định mua thực phẩm? Facebook / Instagram / TikTok / Zalo / Bạn bè, người thân / Quảng cáo ngoài trời.</w:t>
      </w:r>
    </w:p>
    <w:p>
      <w:pPr>
        <w:pStyle w:val="Heading3"/>
        <w:keepNext/>
      </w:pPr>
      <w:r>
        <w:rPr>
          <w:color w:val="FCBB46"/>
        </w:rPr>
        <w:t xml:space="preserve">● </w:t>
      </w:r>
      <w:r>
        <w:t xml:space="preserve">Phần 3 – Đánh giá nhận diện Monky Farm (kèm hình logo và mockup)</w:t>
      </w:r>
    </w:p>
    <w:p>
      <w:pPr>
        <w:pStyle w:val="ListParagraph"/>
        <w:numPr>
          <w:ilvl w:val="0"/>
          <w:numId w:val="3"/>
        </w:numPr>
        <w:spacing w:after="60" w:line="300"/>
        <w:jc w:val="both"/>
      </w:pPr>
      <w:r>
        <w:t xml:space="preserve">Ba từ đầu tiên bạn nghĩ đến khi nhìn logo này?</w:t>
      </w:r>
    </w:p>
    <w:p>
      <w:pPr>
        <w:pStyle w:val="ListParagraph"/>
        <w:numPr>
          <w:ilvl w:val="0"/>
          <w:numId w:val="3"/>
        </w:numPr>
        <w:spacing w:after="60" w:line="300"/>
        <w:jc w:val="both"/>
      </w:pPr>
      <w:r>
        <w:t xml:space="preserve">Logo gợi cho bạn liên tưởng đến lĩnh vực nào?</w:t>
      </w:r>
    </w:p>
    <w:p>
      <w:pPr>
        <w:pStyle w:val="ListParagraph"/>
        <w:numPr>
          <w:ilvl w:val="0"/>
          <w:numId w:val="3"/>
        </w:numPr>
        <w:spacing w:after="60" w:line="300"/>
        <w:jc w:val="both"/>
      </w:pPr>
      <w:r>
        <w:t xml:space="preserve">Mức độ dễ nhớ của logo (1–5).</w:t>
      </w:r>
    </w:p>
    <w:p>
      <w:pPr>
        <w:pStyle w:val="ListParagraph"/>
        <w:numPr>
          <w:ilvl w:val="0"/>
          <w:numId w:val="3"/>
        </w:numPr>
        <w:spacing w:after="60" w:line="300"/>
        <w:jc w:val="both"/>
      </w:pPr>
      <w:r>
        <w:t xml:space="preserve">Tên "Monky" có khiến bạn nghĩ đó là lỗi chính tả? Có / Không / Không chắc.</w:t>
      </w:r>
    </w:p>
    <w:p>
      <w:pPr>
        <w:pStyle w:val="ListParagraph"/>
        <w:numPr>
          <w:ilvl w:val="0"/>
          <w:numId w:val="3"/>
        </w:numPr>
        <w:spacing w:after="60" w:line="300"/>
        <w:jc w:val="both"/>
      </w:pPr>
      <w:r>
        <w:t xml:space="preserve">Bảng màu xanh lá – vàng cam mang lại cảm giác gì? Tươi mới / Vui vẻ / Đáng tin / Rẻ tiền / Khác.</w:t>
      </w:r>
    </w:p>
    <w:p>
      <w:pPr>
        <w:pStyle w:val="ListParagraph"/>
        <w:numPr>
          <w:ilvl w:val="0"/>
          <w:numId w:val="3"/>
        </w:numPr>
        <w:spacing w:after="60" w:line="300"/>
        <w:jc w:val="both"/>
      </w:pPr>
      <w:r>
        <w:t xml:space="preserve">Hạng mục nào bạn thấy ấn tượng nhất? Bao bì / Poster / Đồng phục / Quà tặng / Ấn phẩm văn phòng.</w:t>
      </w:r>
    </w:p>
    <w:p>
      <w:pPr>
        <w:pStyle w:val="ListParagraph"/>
        <w:numPr>
          <w:ilvl w:val="0"/>
          <w:numId w:val="3"/>
        </w:numPr>
        <w:spacing w:after="60" w:line="300"/>
        <w:jc w:val="both"/>
      </w:pPr>
      <w:r>
        <w:t xml:space="preserve">Góp ý thêm cho hệ thống nhận diện.</w:t>
      </w:r>
    </w:p>
    <w:p>
      <w:pPr>
        <w:pageBreakBefore/>
        <w:spacing w:after="40"/>
      </w:pPr>
      <w:r>
        <w:rPr>
          <w:b/>
          <w:bCs/>
          <w:color w:val="FCBB46"/>
          <w:spacing w:val="40"/>
          <w:sz w:val="20"/>
          <w:szCs w:val="20"/>
        </w:rPr>
        <w:t xml:space="preserve">APPENDIX B · TEAM</w:t>
      </w:r>
    </w:p>
    <w:p>
      <w:pPr>
        <w:pStyle w:val="Heading1"/>
        <w:pBdr>
          <w:left w:val="single" w:color="73AB43" w:sz="36" w:space="10"/>
        </w:pBdr>
        <w:jc w:val="left"/>
      </w:pPr>
      <w:r>
        <w:t xml:space="preserve">Phụ lục B – Bảng phân công nhiệm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4"/>
        <w:gridCol w:w="5806"/>
        <w:gridCol w:w="1278"/>
      </w:tblGrid>
      <w:tr>
        <w:trPr>
          <w:tblHeader/>
        </w:trPr>
        <w:tc>
          <w:tcPr>
            <w:tcW w:type="dxa" w:w="2554"/>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Họ và tên</w:t>
            </w:r>
          </w:p>
        </w:tc>
        <w:tc>
          <w:tcPr>
            <w:tcW w:type="dxa" w:w="5806"/>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Phân công</w:t>
            </w:r>
          </w:p>
        </w:tc>
        <w:tc>
          <w:tcPr>
            <w:tcW w:type="dxa" w:w="1278"/>
            <w:tcBorders>
              <w:top w:val="single" w:color="A6A6A6" w:sz="4"/>
              <w:left w:val="single" w:color="A6A6A6" w:sz="4"/>
              <w:bottom w:val="single" w:color="A6A6A6" w:sz="4"/>
              <w:right w:val="single" w:color="A6A6A6" w:sz="4"/>
            </w:tcBorders>
            <w:shd w:fill="037D3F" w:color="auto" w:val="clear"/>
            <w:tcMar>
              <w:top w:type="dxa" w:w="60"/>
              <w:left w:type="dxa" w:w="100"/>
              <w:bottom w:type="dxa" w:w="60"/>
              <w:right w:type="dxa" w:w="100"/>
            </w:tcMar>
            <w:vAlign w:val="top"/>
          </w:tcPr>
          <w:p>
            <w:pPr>
              <w:spacing w:after="40" w:line="264"/>
              <w:jc w:val="left"/>
            </w:pPr>
            <w:r>
              <w:rPr>
                <w:b/>
                <w:bCs/>
                <w:color w:val="FFFFFF"/>
                <w:sz w:val="22"/>
                <w:szCs w:val="22"/>
              </w:rPr>
              <w:t xml:space="preserve">Hoàn thành</w:t>
            </w:r>
          </w:p>
        </w:tc>
      </w:tr>
      <w:tr>
        <w:tc>
          <w:tcPr>
            <w:tcW w:type="dxa" w:w="2554"/>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Nguyễn Văn Đạt</w:t>
            </w:r>
          </w:p>
          <w:p>
            <w:pPr>
              <w:spacing w:after="40" w:line="264"/>
              <w:jc w:val="left"/>
            </w:pPr>
            <w:r>
              <w:rPr>
                <w:b/>
                <w:bCs/>
                <w:sz w:val="22"/>
                <w:szCs w:val="22"/>
              </w:rPr>
              <w:t xml:space="preserve">MSSV: 725000767</w:t>
            </w:r>
          </w:p>
        </w:tc>
        <w:tc>
          <w:tcPr>
            <w:tcW w:type="dxa" w:w="5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Thiết kế logo, hệ thống quảng cáo, hệ thống quà tặng tri ân; tìm hiểu thông tin đề tài; dàn trang Word, PPT, in ấn.</w:t>
            </w:r>
          </w:p>
        </w:tc>
        <w:tc>
          <w:tcPr>
            <w:tcW w:type="dxa" w:w="1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100%</w:t>
            </w:r>
          </w:p>
        </w:tc>
      </w:tr>
      <w:tr>
        <w:tc>
          <w:tcPr>
            <w:tcW w:type="dxa" w:w="2554"/>
            <w:tcBorders>
              <w:top w:val="single" w:color="A6A6A6" w:sz="4"/>
              <w:left w:val="single" w:color="A6A6A6" w:sz="4"/>
              <w:bottom w:val="single" w:color="A6A6A6" w:sz="4"/>
              <w:right w:val="single" w:color="A6A6A6" w:sz="4"/>
            </w:tcBorders>
            <w:shd w:fill="E8F3DD" w:color="auto" w:val="clear"/>
            <w:tcMar>
              <w:top w:type="dxa" w:w="60"/>
              <w:left w:type="dxa" w:w="100"/>
              <w:bottom w:type="dxa" w:w="60"/>
              <w:right w:type="dxa" w:w="100"/>
            </w:tcMar>
            <w:vAlign w:val="top"/>
          </w:tcPr>
          <w:p>
            <w:pPr>
              <w:spacing w:after="40" w:line="264"/>
              <w:jc w:val="left"/>
            </w:pPr>
            <w:r>
              <w:rPr>
                <w:b/>
                <w:bCs/>
                <w:sz w:val="22"/>
                <w:szCs w:val="22"/>
              </w:rPr>
              <w:t xml:space="preserve">Vũ Minh Huyên</w:t>
            </w:r>
          </w:p>
          <w:p>
            <w:pPr>
              <w:spacing w:after="40" w:line="264"/>
              <w:jc w:val="left"/>
            </w:pPr>
            <w:r>
              <w:rPr>
                <w:b/>
                <w:bCs/>
                <w:sz w:val="22"/>
                <w:szCs w:val="22"/>
              </w:rPr>
              <w:t xml:space="preserve">MSSV: 725000643</w:t>
            </w:r>
          </w:p>
        </w:tc>
        <w:tc>
          <w:tcPr>
            <w:tcW w:type="dxa" w:w="5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Thiết kế giao diện web, dàn trang tạp chí; mockup cho hệ thống thiết kế; hệ thống quà tặng.</w:t>
            </w:r>
          </w:p>
        </w:tc>
        <w:tc>
          <w:tcPr>
            <w:tcW w:type="dxa" w:w="1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b w:val="false"/>
                <w:bCs w:val="false"/>
                <w:sz w:val="22"/>
                <w:szCs w:val="22"/>
              </w:rPr>
              <w:t xml:space="preserve">100%</w:t>
            </w:r>
          </w:p>
        </w:tc>
      </w:tr>
    </w:tbl>
    <w:p>
      <w:pPr>
        <w:spacing w:after="120"/>
      </w:pPr>
    </w:p>
    <w:p>
      <w:pPr>
        <w:spacing w:after="120" w:before="0" w:line="300"/>
        <w:jc w:val="both"/>
      </w:pPr>
      <w:r>
        <w:t xml:space="preserve">Nhóm thống nhất mỗi thành viên hoàn thành 100% công việc được giao; điểm cộng, trừ dựa trên thái độ làm việc. Nhận xét: Nguyễn Văn Đạt đôi lúc khó tính nhưng công việc được hoàn thành tốt; Vũ Minh Huyên còn một số sai sót nhưng siêng năng, cần cù và hoàn thành nhiệm vụ sớm.</w:t>
      </w:r>
    </w:p>
    <w:p>
      <w:pPr>
        <w:pageBreakBefore/>
        <w:spacing w:after="40"/>
      </w:pPr>
      <w:r>
        <w:rPr>
          <w:b/>
          <w:bCs/>
          <w:color w:val="FCBB46"/>
          <w:spacing w:val="40"/>
          <w:sz w:val="20"/>
          <w:szCs w:val="20"/>
        </w:rPr>
        <w:t xml:space="preserve">SUBMISSION CHECKLIST</w:t>
      </w:r>
    </w:p>
    <w:p>
      <w:pPr>
        <w:pStyle w:val="Heading1"/>
        <w:pBdr>
          <w:left w:val="single" w:color="73AB43" w:sz="36" w:space="10"/>
        </w:pBdr>
        <w:jc w:val="left"/>
      </w:pPr>
      <w:r>
        <w:t xml:space="preserve">Checklist trước khi nộp</w:t>
      </w:r>
    </w:p>
    <w:p>
      <w:pPr>
        <w:pStyle w:val="Heading3"/>
        <w:keepNext/>
      </w:pPr>
      <w:r>
        <w:rPr>
          <w:color w:val="FCBB46"/>
        </w:rPr>
        <w:t xml:space="preserve">● </w:t>
      </w:r>
      <w:r>
        <w:t xml:space="preserve">Về file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
        <w:gridCol w:w="8966"/>
      </w:tblGrid>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Xuất PDF chất lượng cao, dưới 50 MB</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Không lỗi chính tả, ngữ pháp</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Hình ảnh rõ nét, không vỡ</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Font nhất quán, cỡ chữ tối thiểu 11 pt</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Moodboard có hình thực tế</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Bảng màu đủ Hex, RGB, CMYK</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Storyboard / Wireframe / Sketch đủ cho sản phẩm</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Timeline đầy đủ, trạng thái thực tế</w:t>
            </w:r>
          </w:p>
        </w:tc>
      </w:tr>
    </w:tbl>
    <w:p>
      <w:pPr>
        <w:spacing w:after="80"/>
      </w:pPr>
    </w:p>
    <w:p>
      <w:pPr>
        <w:pStyle w:val="Heading3"/>
        <w:keepNext/>
      </w:pPr>
      <w:r>
        <w:rPr>
          <w:color w:val="FCBB46"/>
        </w:rPr>
        <w:t xml:space="preserve">● </w:t>
      </w:r>
      <w:r>
        <w:t xml:space="preserve">Về sản phẩm 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
        <w:gridCol w:w="8966"/>
      </w:tblGrid>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File thiết kế xuất đúng định dạng</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Chất lượng 300 dpi cho in ấn</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Mockup phối cảnh ≥ 4 hình, đa góc độ</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Mọi link đã mở quyền xem công khai</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QR code đã kiểm tra, trỏ đúng</w:t>
            </w:r>
          </w:p>
        </w:tc>
      </w:tr>
    </w:tbl>
    <w:p>
      <w:pPr>
        <w:spacing w:after="80"/>
      </w:pPr>
    </w:p>
    <w:p>
      <w:pPr>
        <w:pStyle w:val="Heading3"/>
        <w:keepNext/>
      </w:pPr>
      <w:r>
        <w:rPr>
          <w:color w:val="FCBB46"/>
        </w:rPr>
        <w:t xml:space="preserve">● </w:t>
      </w:r>
      <w:r>
        <w:t xml:space="preserve">Về source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
        <w:gridCol w:w="8966"/>
      </w:tblGrid>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File gốc đã Package đủ link ảnh và font</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Ảnh thô đã gom và đặt tên rõ ràng</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Danh sách tài nguyên ngoài ghi rõ nguồn và bản quyền</w:t>
            </w:r>
          </w:p>
        </w:tc>
      </w:tr>
    </w:tbl>
    <w:p>
      <w:pPr>
        <w:spacing w:after="80"/>
      </w:pPr>
    </w:p>
    <w:p>
      <w:pPr>
        <w:pStyle w:val="Heading3"/>
        <w:keepNext/>
      </w:pPr>
      <w:r>
        <w:rPr>
          <w:color w:val="FCBB46"/>
        </w:rPr>
        <w:t xml:space="preserve">● </w:t>
      </w:r>
      <w:r>
        <w:t xml:space="preserve">Về cấu trúc thư mục nộp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
        <w:gridCol w:w="8966"/>
      </w:tblGrid>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01_Bao_cao_Dossier – file PDF báo cáo</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02_San_pham_Final – print, mockup, prototype</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03_Source_Files – file gốc gom đủ asset</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04_Pitching_Assets – slide và showreel 30–60 giây</w:t>
            </w:r>
          </w:p>
        </w:tc>
      </w:tr>
      <w:tr>
        <w:tc>
          <w:tcPr>
            <w:tcW w:type="dxa" w:w="6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w:t>
            </w:r>
          </w:p>
        </w:tc>
        <w:tc>
          <w:tcPr>
            <w:tcW w:type="dxa" w:w="8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line="264"/>
              <w:jc w:val="left"/>
            </w:pPr>
            <w:r>
              <w:rPr>
                <w:sz w:val="22"/>
                <w:szCs w:val="22"/>
              </w:rPr>
              <w:t xml:space="preserve">Thư mục gốc: [MSSV]_[HoTen]_[TenDeTai]</w:t>
            </w:r>
          </w:p>
        </w:tc>
      </w:tr>
    </w:tbl>
    <w:p>
      <w:pPr>
        <w:spacing w:after="80"/>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BC9" w:sz="4" w:space="4"/>
      </w:pBdr>
      <w:tabs>
        <w:tab w:val="right" w:pos="9638"/>
      </w:tabs>
    </w:pPr>
    <w:r>
      <w:rPr>
        <w:color w:val="8A7F69"/>
        <w:sz w:val="16"/>
        <w:szCs w:val="16"/>
      </w:rPr>
      <w:t xml:space="preserve">MONKY FARM · Báo cáo đồ án tốt nghiệp</w:t>
    </w:r>
    <w:r>
      <w:rPr>
        <w:sz w:val="16"/>
        <w:szCs w:val="16"/>
      </w:rPr>
      <w:t xml:space="preserve">	</w:t>
    </w:r>
    <w:r>
      <w:rPr>
        <w:b/>
        <w:bCs/>
        <w:color w:val="73AB4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B3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Arial" w:cs="Arial" w:eastAsia="Arial" w:hAnsi="Arial"/>
      <w:b/>
      <w:bCs/>
      <w:color w:val="037D3F"/>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37D3F"/>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73AB4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66e8abb5e5885d2c01b8768190c6b7647c31379.jpg"/><Relationship Id="rId9" Type="http://schemas.openxmlformats.org/officeDocument/2006/relationships/image" Target="media/c4a9283c3f494b198388db17cc6bcc272fa18bcb.jpg"/><Relationship Id="rId10" Type="http://schemas.openxmlformats.org/officeDocument/2006/relationships/image" Target="media/23c02b6024fe87b9707996380929b808e9f1200c.jpg"/><Relationship Id="rId11" Type="http://schemas.openxmlformats.org/officeDocument/2006/relationships/image" Target="media/a3d7b0d0110b6e54a9b45fde3f11a39ae167e5f2.jpg"/><Relationship Id="rId12" Type="http://schemas.openxmlformats.org/officeDocument/2006/relationships/image" Target="media/275f8b264acf907637353cf4f9b86f67d6b666f0.jpg"/><Relationship Id="rId13" Type="http://schemas.openxmlformats.org/officeDocument/2006/relationships/image" Target="media/d1f0a06bda862a48b8731bfefaadc9687ab9b243.jpg"/><Relationship Id="rId14" Type="http://schemas.openxmlformats.org/officeDocument/2006/relationships/image" Target="media/2db030779864d55b126e15149f96cae7dede91b5.jpg"/><Relationship Id="rId15" Type="http://schemas.openxmlformats.org/officeDocument/2006/relationships/image" Target="media/9d725163d1a909b194bac9c0733a7c5493c5ff7f.jpg"/><Relationship Id="rId16" Type="http://schemas.openxmlformats.org/officeDocument/2006/relationships/image" Target="media/2ea3f7bd05cc4fbd819583ed944a76a2a6921e3b.jpg"/><Relationship Id="rId17" Type="http://schemas.openxmlformats.org/officeDocument/2006/relationships/image" Target="media/94e9f43279486d8a7477d6a61847f6ee1b175e48.jpg"/><Relationship Id="rId18" Type="http://schemas.openxmlformats.org/officeDocument/2006/relationships/image" Target="media/001c1c7e5344bdee06a4934c1b460a2114af0761.jpg"/><Relationship Id="rId19" Type="http://schemas.openxmlformats.org/officeDocument/2006/relationships/image" Target="media/7ece3d8535af367dfc254a3f27b66c35c32c336e.jpg"/><Relationship Id="rId20" Type="http://schemas.openxmlformats.org/officeDocument/2006/relationships/image" Target="media/37f3c156de0c82d61a49545fd2c6fdbc27e7f3c1.jpg"/><Relationship Id="rId21" Type="http://schemas.openxmlformats.org/officeDocument/2006/relationships/image" Target="media/2dae53329b6717ebf1c71cab157b9735ebf49ab0.jpg"/><Relationship Id="rId22" Type="http://schemas.openxmlformats.org/officeDocument/2006/relationships/image" Target="media/cf82f7276c496ba2df83425656680bec63ea3747.jpg"/><Relationship Id="rId23" Type="http://schemas.openxmlformats.org/officeDocument/2006/relationships/image" Target="media/6fb49ae9126f380e36ec6065a0dbc2458fc8ed22.jpg"/><Relationship Id="rId24" Type="http://schemas.openxmlformats.org/officeDocument/2006/relationships/image" Target="media/d0e96c9e2d5e9524a597e12c1bca4e0b1adcb7f3.jpg"/><Relationship Id="rId25" Type="http://schemas.openxmlformats.org/officeDocument/2006/relationships/image" Target="media/cb0518b33a604ab1295adede126418135e34c48c.jpg"/><Relationship Id="rId26" Type="http://schemas.openxmlformats.org/officeDocument/2006/relationships/image" Target="media/ed0370e8cf059e8dfe97317fcd4ae901c353c7eb.jpg"/><Relationship Id="rId27" Type="http://schemas.openxmlformats.org/officeDocument/2006/relationships/image" Target="media/0c4c53e7ece5d54d40002ae30ef72d8baa23d59b.jpg"/><Relationship Id="rId28" Type="http://schemas.openxmlformats.org/officeDocument/2006/relationships/image" Target="media/23bfa59c952daff2d59fa3acb3ac4bcf742468e9.jpg"/><Relationship Id="rId29" Type="http://schemas.openxmlformats.org/officeDocument/2006/relationships/image" Target="media/f0d7f40c8d22bd923c442aec883a87436ff7da98.jpg"/><Relationship Id="rId30" Type="http://schemas.openxmlformats.org/officeDocument/2006/relationships/image" Target="media/c1c09c50686eb1709c51b098691d99425f158c1a.jpg"/><Relationship Id="rId31" Type="http://schemas.openxmlformats.org/officeDocument/2006/relationships/image" Target="media/399e078ebb136de7d63f93c2bc534968ad6c4d46.jpg"/><Relationship Id="rId32" Type="http://schemas.openxmlformats.org/officeDocument/2006/relationships/image" Target="media/6446c0af88325af7467325e531a3596a64b8e519.jpg"/><Relationship Id="rId33" Type="http://schemas.openxmlformats.org/officeDocument/2006/relationships/image" Target="media/13ecccccd2f04da592f5928f624ea1ca0abda734.jpg"/><Relationship Id="rId34" Type="http://schemas.openxmlformats.org/officeDocument/2006/relationships/image" Target="media/ad16f9a2e6a62aa27f40dd2f484e86beeaf16dae.jpg"/><Relationship Id="rId35" Type="http://schemas.openxmlformats.org/officeDocument/2006/relationships/image" Target="media/67743ae627a31a81498c20e212ef4d0b482ef408.jpg"/><Relationship Id="rId36" Type="http://schemas.openxmlformats.org/officeDocument/2006/relationships/image" Target="media/c17ebbb1e319eb60cecebdb2d8177921f0770d5d.jpg"/><Relationship Id="rId37" Type="http://schemas.openxmlformats.org/officeDocument/2006/relationships/image" Target="media/3e7af7c0a6222ab793545890e6f906b1ddcb626e.jpg"/><Relationship Id="rId38" Type="http://schemas.openxmlformats.org/officeDocument/2006/relationships/image" Target="media/6b0b40d4812344ba779071a697c1ddb67320e9cc.jpg"/><Relationship Id="rId39" Type="http://schemas.openxmlformats.org/officeDocument/2006/relationships/image" Target="media/b71011ffd761bc318de7b7fe879b69a8b2f834b5.jpg"/><Relationship Id="rId40" Type="http://schemas.openxmlformats.org/officeDocument/2006/relationships/image" Target="media/4582352864d6c2d5ac1c4c3189abbb1cb2bc66be.jpg"/><Relationship Id="rId41" Type="http://schemas.openxmlformats.org/officeDocument/2006/relationships/image" Target="media/36cddda05c8cdbf05300d189422c30b441799227.jpg"/><Relationship Id="rId42" Type="http://schemas.openxmlformats.org/officeDocument/2006/relationships/image" Target="media/3b402da3af2b9a3a3cc75b07266ac230596ab3ff.jpg"/><Relationship Id="rId43" Type="http://schemas.openxmlformats.org/officeDocument/2006/relationships/image" Target="media/7bc19dfc60b3c7fd58ec71a2367f5e51ab1f66ce.jpg"/><Relationship Id="rId44" Type="http://schemas.openxmlformats.org/officeDocument/2006/relationships/image" Target="media/312b12ce08e819bd8771b82874650583579b3e04.jpg"/><Relationship Id="rId45" Type="http://schemas.openxmlformats.org/officeDocument/2006/relationships/image" Target="media/2bb39e0c1838d6e26f06ac329a2428b19b18a3e6.jpg"/><Relationship Id="rId46" Type="http://schemas.openxmlformats.org/officeDocument/2006/relationships/image" Target="media/29db307f6996491fe375d9ad64627d3f587b49f4.jpg"/><Relationship Id="rId47" Type="http://schemas.openxmlformats.org/officeDocument/2006/relationships/image" Target="media/a61547ac81e199ebbc9d990bbb70e0890cb1a464.jpg"/><Relationship Id="rId48" Type="http://schemas.openxmlformats.org/officeDocument/2006/relationships/image" Target="media/3ca47f3c987343c2d89465d5c3469a29ec23edd6.jpg"/><Relationship Id="rId49" Type="http://schemas.openxmlformats.org/officeDocument/2006/relationships/image" Target="media/9fe67eea0001228debcd90a74516c8cd8ed76df4.jpg"/><Relationship Id="rId50" Type="http://schemas.openxmlformats.org/officeDocument/2006/relationships/image" Target="media/1266533907cb664cfa9ad3625f7c80fac9ce67bb.jpg"/><Relationship Id="rId51" Type="http://schemas.openxmlformats.org/officeDocument/2006/relationships/image" Target="media/bb013210c19c87f9cc5e4f511e976ffb759df26d.jpg"/><Relationship Id="rId52" Type="http://schemas.openxmlformats.org/officeDocument/2006/relationships/image" Target="media/e86e488254217b0a47804085fb8f65cc27eb1a10.jpg"/><Relationship Id="rId53" Type="http://schemas.openxmlformats.org/officeDocument/2006/relationships/image" Target="media/43c10d4f6047a4488988c68bc3d1685a99ac0936.jpg"/><Relationship Id="rId54" Type="http://schemas.openxmlformats.org/officeDocument/2006/relationships/image" Target="media/e45d1b5caf7dca97a4ef9a5f9e5e0d98df9ecdb2.jp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Monky Farm</dc:title>
  <dc:creator>Nhóm 2 – Nhóm Rau Củ</dc:creator>
  <cp:lastModifiedBy>Un-named</cp:lastModifiedBy>
  <cp:revision>1</cp:revision>
  <dcterms:created xsi:type="dcterms:W3CDTF">2026-10-16T14:57:03.857Z</dcterms:created>
  <dcterms:modified xsi:type="dcterms:W3CDTF">2026-10-16T14:57:03.867Z</dcterms:modified>
</cp:coreProperties>
</file>

<file path=docProps/custom.xml><?xml version="1.0" encoding="utf-8"?>
<Properties xmlns="http://schemas.openxmlformats.org/officeDocument/2006/custom-properties" xmlns:vt="http://schemas.openxmlformats.org/officeDocument/2006/docPropsVTypes"/>
</file>