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34F" w:rsidRPr="00040CC7" w:rsidRDefault="00C24F28" w:rsidP="00EC4D1F">
      <w:pPr>
        <w:jc w:val="center"/>
        <w:rPr>
          <w:b/>
          <w:sz w:val="24"/>
        </w:rPr>
      </w:pPr>
      <w:bookmarkStart w:id="0" w:name="_GoBack"/>
      <w:bookmarkEnd w:id="0"/>
      <w:proofErr w:type="spellStart"/>
      <w:r w:rsidRPr="00040CC7">
        <w:rPr>
          <w:b/>
          <w:sz w:val="24"/>
        </w:rPr>
        <w:t>Sửa</w:t>
      </w:r>
      <w:proofErr w:type="spellEnd"/>
      <w:r w:rsidRPr="00040CC7">
        <w:rPr>
          <w:b/>
          <w:sz w:val="24"/>
        </w:rPr>
        <w:t xml:space="preserve"> </w:t>
      </w:r>
      <w:proofErr w:type="spellStart"/>
      <w:r w:rsidRPr="00040CC7">
        <w:rPr>
          <w:b/>
          <w:sz w:val="24"/>
        </w:rPr>
        <w:t>Đề</w:t>
      </w:r>
      <w:proofErr w:type="spellEnd"/>
      <w:r w:rsidRPr="00040CC7">
        <w:rPr>
          <w:b/>
          <w:sz w:val="24"/>
        </w:rPr>
        <w:t xml:space="preserve"> </w:t>
      </w:r>
      <w:proofErr w:type="spellStart"/>
      <w:r w:rsidRPr="00040CC7">
        <w:rPr>
          <w:b/>
          <w:sz w:val="24"/>
        </w:rPr>
        <w:t>Toeic</w:t>
      </w:r>
      <w:proofErr w:type="spellEnd"/>
      <w:r w:rsidRPr="00040CC7">
        <w:rPr>
          <w:b/>
          <w:sz w:val="24"/>
        </w:rPr>
        <w:t xml:space="preserve"> </w:t>
      </w:r>
      <w:proofErr w:type="gramStart"/>
      <w:r w:rsidRPr="00040CC7">
        <w:rPr>
          <w:b/>
          <w:sz w:val="24"/>
        </w:rPr>
        <w:t>Test  1</w:t>
      </w:r>
      <w:proofErr w:type="gramEnd"/>
    </w:p>
    <w:tbl>
      <w:tblPr>
        <w:tblStyle w:val="TableGrid"/>
        <w:tblW w:w="0" w:type="auto"/>
        <w:tblLook w:val="04A0" w:firstRow="1" w:lastRow="0" w:firstColumn="1" w:lastColumn="0" w:noHBand="0" w:noVBand="1"/>
      </w:tblPr>
      <w:tblGrid>
        <w:gridCol w:w="675"/>
        <w:gridCol w:w="1134"/>
        <w:gridCol w:w="7767"/>
      </w:tblGrid>
      <w:tr w:rsidR="00C24F28" w:rsidTr="00EC4D1F">
        <w:trPr>
          <w:trHeight w:val="621"/>
        </w:trPr>
        <w:tc>
          <w:tcPr>
            <w:tcW w:w="675" w:type="dxa"/>
            <w:vAlign w:val="center"/>
          </w:tcPr>
          <w:p w:rsidR="00C24F28" w:rsidRPr="00EC4D1F" w:rsidRDefault="00C24F28" w:rsidP="00EC4D1F">
            <w:pPr>
              <w:jc w:val="center"/>
              <w:rPr>
                <w:b/>
              </w:rPr>
            </w:pPr>
            <w:proofErr w:type="spellStart"/>
            <w:r w:rsidRPr="00EC4D1F">
              <w:rPr>
                <w:b/>
              </w:rPr>
              <w:t>Câu</w:t>
            </w:r>
            <w:proofErr w:type="spellEnd"/>
          </w:p>
        </w:tc>
        <w:tc>
          <w:tcPr>
            <w:tcW w:w="1134" w:type="dxa"/>
            <w:vAlign w:val="center"/>
          </w:tcPr>
          <w:p w:rsidR="00C24F28" w:rsidRPr="00EC4D1F" w:rsidRDefault="00C24F28" w:rsidP="00EC4D1F">
            <w:pPr>
              <w:jc w:val="center"/>
              <w:rPr>
                <w:b/>
              </w:rPr>
            </w:pPr>
            <w:proofErr w:type="spellStart"/>
            <w:r w:rsidRPr="00EC4D1F">
              <w:rPr>
                <w:b/>
              </w:rPr>
              <w:t>Đáp</w:t>
            </w:r>
            <w:proofErr w:type="spellEnd"/>
            <w:r w:rsidRPr="00EC4D1F">
              <w:rPr>
                <w:b/>
              </w:rPr>
              <w:t xml:space="preserve"> </w:t>
            </w:r>
            <w:proofErr w:type="spellStart"/>
            <w:r w:rsidRPr="00EC4D1F">
              <w:rPr>
                <w:b/>
              </w:rPr>
              <w:t>Án</w:t>
            </w:r>
            <w:proofErr w:type="spellEnd"/>
          </w:p>
        </w:tc>
        <w:tc>
          <w:tcPr>
            <w:tcW w:w="7767" w:type="dxa"/>
            <w:vAlign w:val="center"/>
          </w:tcPr>
          <w:p w:rsidR="00C24F28" w:rsidRPr="00EC4D1F" w:rsidRDefault="00C24F28" w:rsidP="00EC4D1F">
            <w:pPr>
              <w:jc w:val="center"/>
              <w:rPr>
                <w:b/>
              </w:rPr>
            </w:pPr>
            <w:proofErr w:type="spellStart"/>
            <w:r w:rsidRPr="00EC4D1F">
              <w:rPr>
                <w:b/>
              </w:rPr>
              <w:t>Giải</w:t>
            </w:r>
            <w:proofErr w:type="spellEnd"/>
            <w:r w:rsidRPr="00EC4D1F">
              <w:rPr>
                <w:b/>
              </w:rPr>
              <w:t xml:space="preserve"> </w:t>
            </w:r>
            <w:proofErr w:type="spellStart"/>
            <w:r w:rsidRPr="00EC4D1F">
              <w:rPr>
                <w:b/>
              </w:rPr>
              <w:t>Thích</w:t>
            </w:r>
            <w:proofErr w:type="spellEnd"/>
          </w:p>
        </w:tc>
      </w:tr>
      <w:tr w:rsidR="00C24F28" w:rsidTr="00040CC7">
        <w:trPr>
          <w:trHeight w:val="701"/>
        </w:trPr>
        <w:tc>
          <w:tcPr>
            <w:tcW w:w="675" w:type="dxa"/>
            <w:vAlign w:val="center"/>
          </w:tcPr>
          <w:p w:rsidR="00C24F28" w:rsidRPr="00040CC7" w:rsidRDefault="00C24F28" w:rsidP="00040CC7">
            <w:pPr>
              <w:jc w:val="center"/>
              <w:rPr>
                <w:b/>
              </w:rPr>
            </w:pPr>
            <w:r w:rsidRPr="00040CC7">
              <w:rPr>
                <w:b/>
              </w:rPr>
              <w:t>153</w:t>
            </w:r>
          </w:p>
        </w:tc>
        <w:tc>
          <w:tcPr>
            <w:tcW w:w="1134" w:type="dxa"/>
            <w:vAlign w:val="center"/>
          </w:tcPr>
          <w:p w:rsidR="00C24F28" w:rsidRPr="00040CC7" w:rsidRDefault="00C24F28" w:rsidP="00040CC7">
            <w:pPr>
              <w:jc w:val="center"/>
              <w:rPr>
                <w:b/>
              </w:rPr>
            </w:pPr>
            <w:r w:rsidRPr="00040CC7">
              <w:rPr>
                <w:b/>
              </w:rPr>
              <w:t>B</w:t>
            </w:r>
          </w:p>
        </w:tc>
        <w:tc>
          <w:tcPr>
            <w:tcW w:w="7767" w:type="dxa"/>
            <w:vAlign w:val="center"/>
          </w:tcPr>
          <w:p w:rsidR="00C24F28" w:rsidRDefault="00C24F28" w:rsidP="00040CC7">
            <w:r w:rsidRPr="00C24F28">
              <w:t xml:space="preserve">Thank you for your interest in the </w:t>
            </w:r>
            <w:r w:rsidRPr="00C24F28">
              <w:rPr>
                <w:b/>
              </w:rPr>
              <w:t>master electrician</w:t>
            </w:r>
            <w:r w:rsidRPr="00C24F28">
              <w:t xml:space="preserve"> position here in Manos Contracting </w:t>
            </w:r>
            <w:proofErr w:type="spellStart"/>
            <w:r w:rsidRPr="00C24F28">
              <w:t>Inc</w:t>
            </w:r>
            <w:proofErr w:type="spellEnd"/>
          </w:p>
        </w:tc>
      </w:tr>
      <w:tr w:rsidR="00C24F28" w:rsidTr="00040CC7">
        <w:trPr>
          <w:trHeight w:val="980"/>
        </w:trPr>
        <w:tc>
          <w:tcPr>
            <w:tcW w:w="675" w:type="dxa"/>
            <w:vAlign w:val="center"/>
          </w:tcPr>
          <w:p w:rsidR="00C24F28" w:rsidRPr="00040CC7" w:rsidRDefault="00C24F28" w:rsidP="00040CC7">
            <w:pPr>
              <w:jc w:val="center"/>
              <w:rPr>
                <w:b/>
              </w:rPr>
            </w:pPr>
            <w:r w:rsidRPr="00040CC7">
              <w:rPr>
                <w:b/>
              </w:rPr>
              <w:t>154</w:t>
            </w:r>
          </w:p>
        </w:tc>
        <w:tc>
          <w:tcPr>
            <w:tcW w:w="1134" w:type="dxa"/>
            <w:vAlign w:val="center"/>
          </w:tcPr>
          <w:p w:rsidR="00C24F28" w:rsidRPr="00040CC7" w:rsidRDefault="00C24F28" w:rsidP="00040CC7">
            <w:pPr>
              <w:jc w:val="center"/>
              <w:rPr>
                <w:b/>
              </w:rPr>
            </w:pPr>
            <w:r w:rsidRPr="00040CC7">
              <w:rPr>
                <w:b/>
              </w:rPr>
              <w:t>B</w:t>
            </w:r>
          </w:p>
        </w:tc>
        <w:tc>
          <w:tcPr>
            <w:tcW w:w="7767" w:type="dxa"/>
            <w:vAlign w:val="center"/>
          </w:tcPr>
          <w:p w:rsidR="00C24F28" w:rsidRDefault="00C24F28" w:rsidP="00040CC7">
            <w:r>
              <w:t xml:space="preserve">Does next Tuesday afternoon work for you? I am usually in the office until 6 PM. If Tuesday is not convenient, perhaps Wednesday morning would be acceptable. </w:t>
            </w:r>
            <w:proofErr w:type="spellStart"/>
            <w:r>
              <w:t>Anytime</w:t>
            </w:r>
            <w:proofErr w:type="spellEnd"/>
            <w:r>
              <w:t xml:space="preserve"> after 9 AM works for me.</w:t>
            </w:r>
          </w:p>
        </w:tc>
      </w:tr>
      <w:tr w:rsidR="00C24F28" w:rsidTr="00040CC7">
        <w:trPr>
          <w:trHeight w:val="710"/>
        </w:trPr>
        <w:tc>
          <w:tcPr>
            <w:tcW w:w="675" w:type="dxa"/>
            <w:vAlign w:val="center"/>
          </w:tcPr>
          <w:p w:rsidR="00C24F28" w:rsidRPr="00040CC7" w:rsidRDefault="00C24F28" w:rsidP="00040CC7">
            <w:pPr>
              <w:jc w:val="center"/>
              <w:rPr>
                <w:b/>
              </w:rPr>
            </w:pPr>
            <w:r w:rsidRPr="00040CC7">
              <w:rPr>
                <w:b/>
              </w:rPr>
              <w:t>155</w:t>
            </w:r>
          </w:p>
        </w:tc>
        <w:tc>
          <w:tcPr>
            <w:tcW w:w="1134" w:type="dxa"/>
            <w:vAlign w:val="center"/>
          </w:tcPr>
          <w:p w:rsidR="00C24F28" w:rsidRPr="00040CC7" w:rsidRDefault="00C24F28" w:rsidP="00040CC7">
            <w:pPr>
              <w:jc w:val="center"/>
              <w:rPr>
                <w:b/>
              </w:rPr>
            </w:pPr>
            <w:r w:rsidRPr="00040CC7">
              <w:rPr>
                <w:b/>
              </w:rPr>
              <w:t>D</w:t>
            </w:r>
          </w:p>
        </w:tc>
        <w:tc>
          <w:tcPr>
            <w:tcW w:w="7767" w:type="dxa"/>
            <w:vAlign w:val="center"/>
          </w:tcPr>
          <w:p w:rsidR="00C24F28" w:rsidRDefault="00C24F28" w:rsidP="00040CC7">
            <w:r>
              <w:t xml:space="preserve">We have been serving deep- dish Chicago style pizza since </w:t>
            </w:r>
            <w:r w:rsidRPr="00C24F28">
              <w:rPr>
                <w:b/>
              </w:rPr>
              <w:t xml:space="preserve">Tonia </w:t>
            </w:r>
            <w:proofErr w:type="spellStart"/>
            <w:r w:rsidRPr="00C24F28">
              <w:rPr>
                <w:b/>
              </w:rPr>
              <w:t>Mazullo</w:t>
            </w:r>
            <w:proofErr w:type="spellEnd"/>
            <w:r w:rsidRPr="00C24F28">
              <w:rPr>
                <w:b/>
              </w:rPr>
              <w:t xml:space="preserve"> opened the original restaurant in a humble shop in </w:t>
            </w:r>
            <w:proofErr w:type="spellStart"/>
            <w:r w:rsidRPr="00C24F28">
              <w:rPr>
                <w:b/>
              </w:rPr>
              <w:t>Brigdeport</w:t>
            </w:r>
            <w:proofErr w:type="spellEnd"/>
          </w:p>
        </w:tc>
      </w:tr>
      <w:tr w:rsidR="00C24F28" w:rsidTr="00040CC7">
        <w:trPr>
          <w:trHeight w:val="692"/>
        </w:trPr>
        <w:tc>
          <w:tcPr>
            <w:tcW w:w="675" w:type="dxa"/>
            <w:vAlign w:val="center"/>
          </w:tcPr>
          <w:p w:rsidR="00C24F28" w:rsidRPr="00040CC7" w:rsidRDefault="00C24F28" w:rsidP="00040CC7">
            <w:pPr>
              <w:jc w:val="center"/>
              <w:rPr>
                <w:b/>
              </w:rPr>
            </w:pPr>
            <w:r w:rsidRPr="00040CC7">
              <w:rPr>
                <w:b/>
              </w:rPr>
              <w:t>156</w:t>
            </w:r>
          </w:p>
        </w:tc>
        <w:tc>
          <w:tcPr>
            <w:tcW w:w="1134" w:type="dxa"/>
            <w:vAlign w:val="center"/>
          </w:tcPr>
          <w:p w:rsidR="00C24F28" w:rsidRPr="00040CC7" w:rsidRDefault="00EC4D1F" w:rsidP="00040CC7">
            <w:pPr>
              <w:jc w:val="center"/>
              <w:rPr>
                <w:b/>
              </w:rPr>
            </w:pPr>
            <w:r w:rsidRPr="00040CC7">
              <w:rPr>
                <w:b/>
              </w:rPr>
              <w:t>C</w:t>
            </w:r>
          </w:p>
        </w:tc>
        <w:tc>
          <w:tcPr>
            <w:tcW w:w="7767" w:type="dxa"/>
            <w:vAlign w:val="center"/>
          </w:tcPr>
          <w:p w:rsidR="00C24F28" w:rsidRDefault="00EC4D1F" w:rsidP="00040CC7">
            <w:r>
              <w:t xml:space="preserve">Thirty-five years later, her children and grandchildren to craft delectable pizzas using traditional </w:t>
            </w:r>
            <w:proofErr w:type="spellStart"/>
            <w:r>
              <w:t>Mazullo</w:t>
            </w:r>
            <w:proofErr w:type="spellEnd"/>
            <w:r>
              <w:t>-family dough and tomato sauce recipes</w:t>
            </w:r>
          </w:p>
        </w:tc>
      </w:tr>
      <w:tr w:rsidR="00C24F28" w:rsidTr="00040CC7">
        <w:trPr>
          <w:trHeight w:val="688"/>
        </w:trPr>
        <w:tc>
          <w:tcPr>
            <w:tcW w:w="675" w:type="dxa"/>
            <w:vAlign w:val="center"/>
          </w:tcPr>
          <w:p w:rsidR="00C24F28" w:rsidRPr="00040CC7" w:rsidRDefault="00C24F28" w:rsidP="00040CC7">
            <w:pPr>
              <w:jc w:val="center"/>
              <w:rPr>
                <w:b/>
              </w:rPr>
            </w:pPr>
            <w:r w:rsidRPr="00040CC7">
              <w:rPr>
                <w:b/>
              </w:rPr>
              <w:t>157</w:t>
            </w:r>
          </w:p>
        </w:tc>
        <w:tc>
          <w:tcPr>
            <w:tcW w:w="1134" w:type="dxa"/>
            <w:vAlign w:val="center"/>
          </w:tcPr>
          <w:p w:rsidR="00C24F28" w:rsidRPr="00040CC7" w:rsidRDefault="00EC4D1F" w:rsidP="00040CC7">
            <w:pPr>
              <w:jc w:val="center"/>
              <w:rPr>
                <w:b/>
              </w:rPr>
            </w:pPr>
            <w:r w:rsidRPr="00040CC7">
              <w:rPr>
                <w:b/>
              </w:rPr>
              <w:t>B</w:t>
            </w:r>
          </w:p>
        </w:tc>
        <w:tc>
          <w:tcPr>
            <w:tcW w:w="7767" w:type="dxa"/>
            <w:vAlign w:val="center"/>
          </w:tcPr>
          <w:p w:rsidR="00C24F28" w:rsidRDefault="00EC4D1F" w:rsidP="00040CC7">
            <w:r>
              <w:t xml:space="preserve">All pizzas are made fresh to order and include your choices </w:t>
            </w:r>
            <w:r w:rsidRPr="00EC4D1F">
              <w:rPr>
                <w:b/>
              </w:rPr>
              <w:t>of three toppings</w:t>
            </w:r>
            <w:r>
              <w:t xml:space="preserve">. Every pizza is served with </w:t>
            </w:r>
            <w:r w:rsidRPr="00EC4D1F">
              <w:rPr>
                <w:b/>
              </w:rPr>
              <w:t>a large beverage</w:t>
            </w:r>
            <w:r>
              <w:t xml:space="preserve"> and our </w:t>
            </w:r>
            <w:r w:rsidRPr="00EC4D1F">
              <w:rPr>
                <w:b/>
              </w:rPr>
              <w:t>famous garlic rolls</w:t>
            </w:r>
            <w:r>
              <w:t>.</w:t>
            </w:r>
          </w:p>
        </w:tc>
      </w:tr>
      <w:tr w:rsidR="00C24F28" w:rsidTr="00040CC7">
        <w:trPr>
          <w:trHeight w:val="698"/>
        </w:trPr>
        <w:tc>
          <w:tcPr>
            <w:tcW w:w="675" w:type="dxa"/>
            <w:vAlign w:val="center"/>
          </w:tcPr>
          <w:p w:rsidR="00C24F28" w:rsidRPr="00040CC7" w:rsidRDefault="00C24F28" w:rsidP="00040CC7">
            <w:pPr>
              <w:jc w:val="center"/>
              <w:rPr>
                <w:b/>
              </w:rPr>
            </w:pPr>
            <w:r w:rsidRPr="00040CC7">
              <w:rPr>
                <w:b/>
              </w:rPr>
              <w:t>158</w:t>
            </w:r>
          </w:p>
        </w:tc>
        <w:tc>
          <w:tcPr>
            <w:tcW w:w="1134" w:type="dxa"/>
            <w:vAlign w:val="center"/>
          </w:tcPr>
          <w:p w:rsidR="00C24F28" w:rsidRPr="00040CC7" w:rsidRDefault="00EC4D1F" w:rsidP="00040CC7">
            <w:pPr>
              <w:jc w:val="center"/>
              <w:rPr>
                <w:b/>
              </w:rPr>
            </w:pPr>
            <w:r w:rsidRPr="00040CC7">
              <w:rPr>
                <w:b/>
              </w:rPr>
              <w:t>A</w:t>
            </w:r>
          </w:p>
        </w:tc>
        <w:tc>
          <w:tcPr>
            <w:tcW w:w="7767" w:type="dxa"/>
            <w:vAlign w:val="center"/>
          </w:tcPr>
          <w:p w:rsidR="00C24F28" w:rsidRDefault="00EC4D1F" w:rsidP="00040CC7">
            <w:r>
              <w:t xml:space="preserve">We are </w:t>
            </w:r>
            <w:proofErr w:type="spellStart"/>
            <w:r>
              <w:t>happyy</w:t>
            </w:r>
            <w:proofErr w:type="spellEnd"/>
            <w:r>
              <w:t xml:space="preserve"> to have you as </w:t>
            </w:r>
            <w:r w:rsidRPr="00EC4D1F">
              <w:rPr>
                <w:b/>
              </w:rPr>
              <w:t xml:space="preserve">part of </w:t>
            </w:r>
            <w:proofErr w:type="spellStart"/>
            <w:r w:rsidRPr="00EC4D1F">
              <w:rPr>
                <w:b/>
              </w:rPr>
              <w:t>Kendiburgh</w:t>
            </w:r>
            <w:proofErr w:type="spellEnd"/>
            <w:r w:rsidRPr="00EC4D1F">
              <w:rPr>
                <w:b/>
              </w:rPr>
              <w:t xml:space="preserve"> Transit team</w:t>
            </w:r>
            <w:r>
              <w:t xml:space="preserve">. Prior to your </w:t>
            </w:r>
            <w:r w:rsidRPr="00EC4D1F">
              <w:rPr>
                <w:b/>
              </w:rPr>
              <w:t>receiving training on the vehicle</w:t>
            </w:r>
            <w:r>
              <w:t xml:space="preserve"> you will be assigned to, we must first ensure that</w:t>
            </w:r>
          </w:p>
        </w:tc>
      </w:tr>
      <w:tr w:rsidR="00C24F28" w:rsidTr="00040CC7">
        <w:trPr>
          <w:trHeight w:val="694"/>
        </w:trPr>
        <w:tc>
          <w:tcPr>
            <w:tcW w:w="675" w:type="dxa"/>
            <w:vAlign w:val="center"/>
          </w:tcPr>
          <w:p w:rsidR="00C24F28" w:rsidRPr="00040CC7" w:rsidRDefault="00C24F28" w:rsidP="00040CC7">
            <w:pPr>
              <w:jc w:val="center"/>
              <w:rPr>
                <w:b/>
              </w:rPr>
            </w:pPr>
            <w:r w:rsidRPr="00040CC7">
              <w:rPr>
                <w:b/>
              </w:rPr>
              <w:t>159</w:t>
            </w:r>
          </w:p>
        </w:tc>
        <w:tc>
          <w:tcPr>
            <w:tcW w:w="1134" w:type="dxa"/>
            <w:vAlign w:val="center"/>
          </w:tcPr>
          <w:p w:rsidR="00C24F28" w:rsidRPr="00040CC7" w:rsidRDefault="00EC4D1F" w:rsidP="00040CC7">
            <w:pPr>
              <w:jc w:val="center"/>
              <w:rPr>
                <w:b/>
              </w:rPr>
            </w:pPr>
            <w:r w:rsidRPr="00040CC7">
              <w:rPr>
                <w:b/>
              </w:rPr>
              <w:t>B</w:t>
            </w:r>
          </w:p>
        </w:tc>
        <w:tc>
          <w:tcPr>
            <w:tcW w:w="7767" w:type="dxa"/>
            <w:vAlign w:val="center"/>
          </w:tcPr>
          <w:p w:rsidR="00C24F28" w:rsidRDefault="00EC4D1F" w:rsidP="00040CC7">
            <w:r>
              <w:t>For this purpose, you will need to undergo a pre-employment physical checkup. To make an appointment, please call (0500) 0550140.</w:t>
            </w:r>
          </w:p>
        </w:tc>
      </w:tr>
      <w:tr w:rsidR="00C24F28" w:rsidTr="00040CC7">
        <w:trPr>
          <w:trHeight w:val="988"/>
        </w:trPr>
        <w:tc>
          <w:tcPr>
            <w:tcW w:w="675" w:type="dxa"/>
            <w:vAlign w:val="center"/>
          </w:tcPr>
          <w:p w:rsidR="00C24F28" w:rsidRPr="00040CC7" w:rsidRDefault="00C24F28" w:rsidP="00040CC7">
            <w:pPr>
              <w:jc w:val="center"/>
              <w:rPr>
                <w:b/>
              </w:rPr>
            </w:pPr>
            <w:r w:rsidRPr="00040CC7">
              <w:rPr>
                <w:b/>
              </w:rPr>
              <w:t>160</w:t>
            </w:r>
          </w:p>
        </w:tc>
        <w:tc>
          <w:tcPr>
            <w:tcW w:w="1134" w:type="dxa"/>
            <w:vAlign w:val="center"/>
          </w:tcPr>
          <w:p w:rsidR="00C24F28" w:rsidRPr="00040CC7" w:rsidRDefault="00EC4D1F" w:rsidP="00040CC7">
            <w:pPr>
              <w:jc w:val="center"/>
              <w:rPr>
                <w:b/>
              </w:rPr>
            </w:pPr>
            <w:r w:rsidRPr="00040CC7">
              <w:rPr>
                <w:b/>
              </w:rPr>
              <w:t>B</w:t>
            </w:r>
          </w:p>
        </w:tc>
        <w:tc>
          <w:tcPr>
            <w:tcW w:w="7767" w:type="dxa"/>
            <w:vAlign w:val="center"/>
          </w:tcPr>
          <w:p w:rsidR="00C24F28" w:rsidRDefault="00EC4D1F" w:rsidP="00040CC7">
            <w:proofErr w:type="spellStart"/>
            <w:r>
              <w:t>Dựa</w:t>
            </w:r>
            <w:proofErr w:type="spellEnd"/>
            <w:r>
              <w:t xml:space="preserve"> </w:t>
            </w:r>
            <w:proofErr w:type="spellStart"/>
            <w:r>
              <w:t>vào</w:t>
            </w:r>
            <w:proofErr w:type="spellEnd"/>
            <w:r>
              <w:t xml:space="preserve"> </w:t>
            </w:r>
            <w:proofErr w:type="spellStart"/>
            <w:r>
              <w:t>câu</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để</w:t>
            </w:r>
            <w:proofErr w:type="spellEnd"/>
            <w:r>
              <w:t xml:space="preserve"> </w:t>
            </w:r>
            <w:proofErr w:type="spellStart"/>
            <w:r>
              <w:t>chọn</w:t>
            </w:r>
            <w:proofErr w:type="spellEnd"/>
            <w:r>
              <w:t xml:space="preserve"> </w:t>
            </w:r>
            <w:proofErr w:type="spellStart"/>
            <w:r>
              <w:t>nội</w:t>
            </w:r>
            <w:proofErr w:type="spellEnd"/>
            <w:r>
              <w:t xml:space="preserve"> dung </w:t>
            </w:r>
            <w:proofErr w:type="spellStart"/>
            <w:r>
              <w:t>câu</w:t>
            </w:r>
            <w:proofErr w:type="spellEnd"/>
            <w:r>
              <w:t xml:space="preserve"> </w:t>
            </w:r>
            <w:proofErr w:type="spellStart"/>
            <w:r>
              <w:t>trước</w:t>
            </w:r>
            <w:proofErr w:type="spellEnd"/>
            <w:r>
              <w:t xml:space="preserve"> “Prior to your receiving training on the vehicle you will be assigned to, we must first ensure that your medical documentation is up-to-date.”</w:t>
            </w:r>
          </w:p>
        </w:tc>
      </w:tr>
      <w:tr w:rsidR="00C24F28" w:rsidTr="00040CC7">
        <w:trPr>
          <w:trHeight w:val="704"/>
        </w:trPr>
        <w:tc>
          <w:tcPr>
            <w:tcW w:w="675" w:type="dxa"/>
            <w:vAlign w:val="center"/>
          </w:tcPr>
          <w:p w:rsidR="00C24F28" w:rsidRPr="00040CC7" w:rsidRDefault="00C24F28" w:rsidP="00040CC7">
            <w:pPr>
              <w:jc w:val="center"/>
              <w:rPr>
                <w:b/>
              </w:rPr>
            </w:pPr>
            <w:r w:rsidRPr="00040CC7">
              <w:rPr>
                <w:b/>
              </w:rPr>
              <w:t>161</w:t>
            </w:r>
          </w:p>
        </w:tc>
        <w:tc>
          <w:tcPr>
            <w:tcW w:w="1134" w:type="dxa"/>
            <w:vAlign w:val="center"/>
          </w:tcPr>
          <w:p w:rsidR="00C24F28" w:rsidRPr="00040CC7" w:rsidRDefault="00807A54" w:rsidP="00040CC7">
            <w:pPr>
              <w:jc w:val="center"/>
              <w:rPr>
                <w:b/>
              </w:rPr>
            </w:pPr>
            <w:r w:rsidRPr="00040CC7">
              <w:rPr>
                <w:b/>
              </w:rPr>
              <w:t>C</w:t>
            </w:r>
          </w:p>
        </w:tc>
        <w:tc>
          <w:tcPr>
            <w:tcW w:w="7767" w:type="dxa"/>
            <w:vAlign w:val="center"/>
          </w:tcPr>
          <w:p w:rsidR="00C24F28" w:rsidRDefault="00807A54" w:rsidP="00040CC7">
            <w:r>
              <w:t xml:space="preserve">DURBAN - </w:t>
            </w:r>
            <w:proofErr w:type="spellStart"/>
            <w:r>
              <w:t>Rolidge</w:t>
            </w:r>
            <w:proofErr w:type="spellEnd"/>
            <w:r>
              <w:t xml:space="preserve"> Motors has announced that Care Walters </w:t>
            </w:r>
            <w:r w:rsidRPr="00807A54">
              <w:rPr>
                <w:b/>
              </w:rPr>
              <w:t>will be the next CEO of the Durban-based company</w:t>
            </w:r>
          </w:p>
        </w:tc>
      </w:tr>
      <w:tr w:rsidR="00C24F28" w:rsidTr="00040CC7">
        <w:trPr>
          <w:trHeight w:val="700"/>
        </w:trPr>
        <w:tc>
          <w:tcPr>
            <w:tcW w:w="675" w:type="dxa"/>
            <w:vAlign w:val="center"/>
          </w:tcPr>
          <w:p w:rsidR="00C24F28" w:rsidRPr="00040CC7" w:rsidRDefault="00C24F28" w:rsidP="00040CC7">
            <w:pPr>
              <w:jc w:val="center"/>
              <w:rPr>
                <w:b/>
              </w:rPr>
            </w:pPr>
            <w:r w:rsidRPr="00040CC7">
              <w:rPr>
                <w:b/>
              </w:rPr>
              <w:t>162</w:t>
            </w:r>
          </w:p>
        </w:tc>
        <w:tc>
          <w:tcPr>
            <w:tcW w:w="1134" w:type="dxa"/>
            <w:vAlign w:val="center"/>
          </w:tcPr>
          <w:p w:rsidR="00C24F28" w:rsidRPr="00040CC7" w:rsidRDefault="00807A54" w:rsidP="00040CC7">
            <w:pPr>
              <w:jc w:val="center"/>
              <w:rPr>
                <w:b/>
              </w:rPr>
            </w:pPr>
            <w:r w:rsidRPr="00040CC7">
              <w:rPr>
                <w:b/>
              </w:rPr>
              <w:t>B</w:t>
            </w:r>
          </w:p>
        </w:tc>
        <w:tc>
          <w:tcPr>
            <w:tcW w:w="7767" w:type="dxa"/>
            <w:vAlign w:val="center"/>
          </w:tcPr>
          <w:p w:rsidR="00C24F28" w:rsidRDefault="00807A54" w:rsidP="00040CC7">
            <w:r>
              <w:t xml:space="preserve">This marks Ms. Walter’s return to </w:t>
            </w:r>
            <w:proofErr w:type="spellStart"/>
            <w:r>
              <w:t>Rolidge</w:t>
            </w:r>
            <w:proofErr w:type="spellEnd"/>
            <w:r>
              <w:t xml:space="preserve"> Motors, where she began her career </w:t>
            </w:r>
            <w:r w:rsidRPr="00807A54">
              <w:rPr>
                <w:b/>
              </w:rPr>
              <w:t xml:space="preserve">after </w:t>
            </w:r>
            <w:proofErr w:type="spellStart"/>
            <w:r w:rsidRPr="00807A54">
              <w:rPr>
                <w:b/>
              </w:rPr>
              <w:t>graduatting</w:t>
            </w:r>
            <w:proofErr w:type="spellEnd"/>
            <w:r w:rsidRPr="00807A54">
              <w:rPr>
                <w:b/>
              </w:rPr>
              <w:t xml:space="preserve"> from university.</w:t>
            </w:r>
          </w:p>
        </w:tc>
      </w:tr>
      <w:tr w:rsidR="00C24F28" w:rsidTr="00040CC7">
        <w:trPr>
          <w:trHeight w:val="696"/>
        </w:trPr>
        <w:tc>
          <w:tcPr>
            <w:tcW w:w="675" w:type="dxa"/>
            <w:vAlign w:val="center"/>
          </w:tcPr>
          <w:p w:rsidR="00C24F28" w:rsidRPr="00040CC7" w:rsidRDefault="00C24F28" w:rsidP="00040CC7">
            <w:pPr>
              <w:jc w:val="center"/>
              <w:rPr>
                <w:b/>
              </w:rPr>
            </w:pPr>
            <w:r w:rsidRPr="00040CC7">
              <w:rPr>
                <w:b/>
              </w:rPr>
              <w:t>163</w:t>
            </w:r>
          </w:p>
        </w:tc>
        <w:tc>
          <w:tcPr>
            <w:tcW w:w="1134" w:type="dxa"/>
            <w:vAlign w:val="center"/>
          </w:tcPr>
          <w:p w:rsidR="00C24F28" w:rsidRPr="00040CC7" w:rsidRDefault="00807A54" w:rsidP="00040CC7">
            <w:pPr>
              <w:jc w:val="center"/>
              <w:rPr>
                <w:b/>
              </w:rPr>
            </w:pPr>
            <w:r w:rsidRPr="00040CC7">
              <w:rPr>
                <w:b/>
              </w:rPr>
              <w:t>D</w:t>
            </w:r>
          </w:p>
        </w:tc>
        <w:tc>
          <w:tcPr>
            <w:tcW w:w="7767" w:type="dxa"/>
            <w:vAlign w:val="center"/>
          </w:tcPr>
          <w:p w:rsidR="00C24F28" w:rsidRDefault="00807A54" w:rsidP="00040CC7">
            <w:r>
              <w:t xml:space="preserve">“Her work at </w:t>
            </w:r>
            <w:proofErr w:type="spellStart"/>
            <w:r>
              <w:t>Cermak</w:t>
            </w:r>
            <w:proofErr w:type="spellEnd"/>
            <w:r>
              <w:t xml:space="preserve"> &amp; Holden has been remarkable, and </w:t>
            </w:r>
            <w:r w:rsidRPr="00807A54">
              <w:rPr>
                <w:b/>
              </w:rPr>
              <w:t>we look forward to benefiting from her visionary leadership.”</w:t>
            </w:r>
          </w:p>
        </w:tc>
      </w:tr>
      <w:tr w:rsidR="00C24F28" w:rsidTr="00040CC7">
        <w:trPr>
          <w:trHeight w:val="565"/>
        </w:trPr>
        <w:tc>
          <w:tcPr>
            <w:tcW w:w="675" w:type="dxa"/>
            <w:vAlign w:val="center"/>
          </w:tcPr>
          <w:p w:rsidR="00C24F28" w:rsidRPr="00040CC7" w:rsidRDefault="00C24F28" w:rsidP="00040CC7">
            <w:pPr>
              <w:jc w:val="center"/>
              <w:rPr>
                <w:b/>
              </w:rPr>
            </w:pPr>
            <w:r w:rsidRPr="00040CC7">
              <w:rPr>
                <w:b/>
              </w:rPr>
              <w:t>164</w:t>
            </w:r>
          </w:p>
        </w:tc>
        <w:tc>
          <w:tcPr>
            <w:tcW w:w="1134" w:type="dxa"/>
            <w:vAlign w:val="center"/>
          </w:tcPr>
          <w:p w:rsidR="00C24F28" w:rsidRPr="00040CC7" w:rsidRDefault="00807A54" w:rsidP="00040CC7">
            <w:pPr>
              <w:jc w:val="center"/>
              <w:rPr>
                <w:b/>
              </w:rPr>
            </w:pPr>
            <w:r w:rsidRPr="00040CC7">
              <w:rPr>
                <w:b/>
              </w:rPr>
              <w:t>D</w:t>
            </w:r>
          </w:p>
        </w:tc>
        <w:tc>
          <w:tcPr>
            <w:tcW w:w="7767" w:type="dxa"/>
            <w:vAlign w:val="center"/>
          </w:tcPr>
          <w:p w:rsidR="00C24F28" w:rsidRDefault="00807A54" w:rsidP="00040CC7">
            <w:r>
              <w:t xml:space="preserve">The </w:t>
            </w:r>
            <w:proofErr w:type="spellStart"/>
            <w:r>
              <w:t>interuption</w:t>
            </w:r>
            <w:proofErr w:type="spellEnd"/>
            <w:r>
              <w:t xml:space="preserve"> will begin at 11 AM. </w:t>
            </w:r>
            <w:r w:rsidRPr="00807A54">
              <w:rPr>
                <w:b/>
              </w:rPr>
              <w:t>Water service will be restored by 5 PM</w:t>
            </w:r>
          </w:p>
        </w:tc>
      </w:tr>
      <w:tr w:rsidR="00C24F28" w:rsidTr="00040CC7">
        <w:trPr>
          <w:trHeight w:val="828"/>
        </w:trPr>
        <w:tc>
          <w:tcPr>
            <w:tcW w:w="675" w:type="dxa"/>
            <w:vAlign w:val="center"/>
          </w:tcPr>
          <w:p w:rsidR="00C24F28" w:rsidRPr="00040CC7" w:rsidRDefault="00C24F28" w:rsidP="00040CC7">
            <w:pPr>
              <w:jc w:val="center"/>
              <w:rPr>
                <w:b/>
              </w:rPr>
            </w:pPr>
            <w:r w:rsidRPr="00040CC7">
              <w:rPr>
                <w:b/>
              </w:rPr>
              <w:t>165</w:t>
            </w:r>
          </w:p>
        </w:tc>
        <w:tc>
          <w:tcPr>
            <w:tcW w:w="1134" w:type="dxa"/>
            <w:vAlign w:val="center"/>
          </w:tcPr>
          <w:p w:rsidR="00C24F28" w:rsidRPr="00040CC7" w:rsidRDefault="004408A5" w:rsidP="00040CC7">
            <w:pPr>
              <w:jc w:val="center"/>
              <w:rPr>
                <w:b/>
              </w:rPr>
            </w:pPr>
            <w:r w:rsidRPr="00040CC7">
              <w:rPr>
                <w:b/>
              </w:rPr>
              <w:t>B</w:t>
            </w:r>
          </w:p>
        </w:tc>
        <w:tc>
          <w:tcPr>
            <w:tcW w:w="7767" w:type="dxa"/>
            <w:vAlign w:val="center"/>
          </w:tcPr>
          <w:p w:rsidR="00C24F28" w:rsidRDefault="004408A5" w:rsidP="00040CC7">
            <w:r>
              <w:t xml:space="preserve">Please </w:t>
            </w:r>
            <w:r w:rsidRPr="004408A5">
              <w:rPr>
                <w:b/>
              </w:rPr>
              <w:t>inform all of your building’s tenants</w:t>
            </w:r>
            <w:r>
              <w:t xml:space="preserve"> in advance about the interruption, as well as these general guidelines</w:t>
            </w:r>
          </w:p>
        </w:tc>
      </w:tr>
      <w:tr w:rsidR="00C24F28" w:rsidTr="00040CC7">
        <w:trPr>
          <w:trHeight w:val="698"/>
        </w:trPr>
        <w:tc>
          <w:tcPr>
            <w:tcW w:w="675" w:type="dxa"/>
            <w:vAlign w:val="center"/>
          </w:tcPr>
          <w:p w:rsidR="00C24F28" w:rsidRPr="00040CC7" w:rsidRDefault="00C24F28" w:rsidP="00040CC7">
            <w:pPr>
              <w:jc w:val="center"/>
              <w:rPr>
                <w:b/>
              </w:rPr>
            </w:pPr>
            <w:r w:rsidRPr="00040CC7">
              <w:rPr>
                <w:b/>
              </w:rPr>
              <w:t>166</w:t>
            </w:r>
          </w:p>
        </w:tc>
        <w:tc>
          <w:tcPr>
            <w:tcW w:w="1134" w:type="dxa"/>
            <w:vAlign w:val="center"/>
          </w:tcPr>
          <w:p w:rsidR="00C24F28" w:rsidRPr="00040CC7" w:rsidRDefault="00113B90" w:rsidP="00040CC7">
            <w:pPr>
              <w:jc w:val="center"/>
              <w:rPr>
                <w:b/>
              </w:rPr>
            </w:pPr>
            <w:r w:rsidRPr="00040CC7">
              <w:rPr>
                <w:b/>
              </w:rPr>
              <w:t>C</w:t>
            </w:r>
          </w:p>
        </w:tc>
        <w:tc>
          <w:tcPr>
            <w:tcW w:w="7767" w:type="dxa"/>
            <w:vAlign w:val="center"/>
          </w:tcPr>
          <w:p w:rsidR="00C24F28" w:rsidRDefault="00113B90" w:rsidP="00040CC7">
            <w:r>
              <w:t xml:space="preserve">After water is turned back on, </w:t>
            </w:r>
            <w:r w:rsidRPr="00113B90">
              <w:rPr>
                <w:b/>
              </w:rPr>
              <w:t xml:space="preserve">air in the pipes may cause sudden bursts of water. </w:t>
            </w:r>
            <w:r>
              <w:t>You can fix this problem by running water slowly at first</w:t>
            </w:r>
          </w:p>
        </w:tc>
      </w:tr>
      <w:tr w:rsidR="00C24F28" w:rsidTr="00040CC7">
        <w:trPr>
          <w:trHeight w:val="694"/>
        </w:trPr>
        <w:tc>
          <w:tcPr>
            <w:tcW w:w="675" w:type="dxa"/>
            <w:vAlign w:val="center"/>
          </w:tcPr>
          <w:p w:rsidR="00C24F28" w:rsidRPr="00040CC7" w:rsidRDefault="00C24F28" w:rsidP="00040CC7">
            <w:pPr>
              <w:jc w:val="center"/>
              <w:rPr>
                <w:b/>
              </w:rPr>
            </w:pPr>
            <w:r w:rsidRPr="00040CC7">
              <w:rPr>
                <w:b/>
              </w:rPr>
              <w:t>167</w:t>
            </w:r>
          </w:p>
        </w:tc>
        <w:tc>
          <w:tcPr>
            <w:tcW w:w="1134" w:type="dxa"/>
            <w:vAlign w:val="center"/>
          </w:tcPr>
          <w:p w:rsidR="00C24F28" w:rsidRPr="00040CC7" w:rsidRDefault="00113B90" w:rsidP="00040CC7">
            <w:pPr>
              <w:jc w:val="center"/>
              <w:rPr>
                <w:b/>
              </w:rPr>
            </w:pPr>
            <w:r w:rsidRPr="00040CC7">
              <w:rPr>
                <w:b/>
              </w:rPr>
              <w:t>A</w:t>
            </w:r>
          </w:p>
        </w:tc>
        <w:tc>
          <w:tcPr>
            <w:tcW w:w="7767" w:type="dxa"/>
            <w:vAlign w:val="center"/>
          </w:tcPr>
          <w:p w:rsidR="00C24F28" w:rsidRDefault="00113B90" w:rsidP="00040CC7">
            <w:r>
              <w:t xml:space="preserve">For any other issues that occur after water service is returned, </w:t>
            </w:r>
            <w:r w:rsidRPr="005E36FC">
              <w:rPr>
                <w:b/>
              </w:rPr>
              <w:t>call our Customer Service desk at the number listed on our Website for your specific area</w:t>
            </w:r>
          </w:p>
        </w:tc>
      </w:tr>
      <w:tr w:rsidR="00C24F28" w:rsidTr="00040CC7">
        <w:trPr>
          <w:trHeight w:val="416"/>
        </w:trPr>
        <w:tc>
          <w:tcPr>
            <w:tcW w:w="675" w:type="dxa"/>
            <w:vAlign w:val="center"/>
          </w:tcPr>
          <w:p w:rsidR="00C24F28" w:rsidRPr="00040CC7" w:rsidRDefault="00C24F28" w:rsidP="00040CC7">
            <w:pPr>
              <w:jc w:val="center"/>
              <w:rPr>
                <w:b/>
              </w:rPr>
            </w:pPr>
            <w:r w:rsidRPr="00040CC7">
              <w:rPr>
                <w:b/>
              </w:rPr>
              <w:t>168</w:t>
            </w:r>
          </w:p>
        </w:tc>
        <w:tc>
          <w:tcPr>
            <w:tcW w:w="1134" w:type="dxa"/>
            <w:vAlign w:val="center"/>
          </w:tcPr>
          <w:p w:rsidR="00C24F28" w:rsidRPr="00040CC7" w:rsidRDefault="005E36FC" w:rsidP="00040CC7">
            <w:pPr>
              <w:jc w:val="center"/>
              <w:rPr>
                <w:b/>
              </w:rPr>
            </w:pPr>
            <w:r w:rsidRPr="00040CC7">
              <w:rPr>
                <w:b/>
              </w:rPr>
              <w:t>D</w:t>
            </w:r>
          </w:p>
        </w:tc>
        <w:tc>
          <w:tcPr>
            <w:tcW w:w="7767" w:type="dxa"/>
            <w:vAlign w:val="center"/>
          </w:tcPr>
          <w:p w:rsidR="00C24F28" w:rsidRDefault="005E36FC" w:rsidP="00040CC7">
            <w:r>
              <w:t xml:space="preserve">I am pleased to </w:t>
            </w:r>
            <w:proofErr w:type="spellStart"/>
            <w:r>
              <w:t>annouce</w:t>
            </w:r>
            <w:proofErr w:type="spellEnd"/>
            <w:r>
              <w:t xml:space="preserve"> that </w:t>
            </w:r>
            <w:r w:rsidRPr="005E36FC">
              <w:rPr>
                <w:b/>
              </w:rPr>
              <w:t>our bank is expanding</w:t>
            </w:r>
            <w:r>
              <w:t>. Thanks to our creative marketing and award-winning customer service</w:t>
            </w:r>
            <w:r w:rsidRPr="005E36FC">
              <w:rPr>
                <w:b/>
              </w:rPr>
              <w:t xml:space="preserve">, the demand for our service has </w:t>
            </w:r>
            <w:r w:rsidRPr="005E36FC">
              <w:rPr>
                <w:b/>
              </w:rPr>
              <w:lastRenderedPageBreak/>
              <w:t>been growing… We will therefore be opening a branch in Leesburg this year</w:t>
            </w:r>
          </w:p>
        </w:tc>
      </w:tr>
      <w:tr w:rsidR="00C24F28" w:rsidTr="00040CC7">
        <w:trPr>
          <w:trHeight w:val="706"/>
        </w:trPr>
        <w:tc>
          <w:tcPr>
            <w:tcW w:w="675" w:type="dxa"/>
            <w:vAlign w:val="center"/>
          </w:tcPr>
          <w:p w:rsidR="00C24F28" w:rsidRPr="00040CC7" w:rsidRDefault="00C24F28" w:rsidP="00040CC7">
            <w:pPr>
              <w:jc w:val="center"/>
              <w:rPr>
                <w:b/>
              </w:rPr>
            </w:pPr>
            <w:r w:rsidRPr="00040CC7">
              <w:rPr>
                <w:b/>
              </w:rPr>
              <w:lastRenderedPageBreak/>
              <w:t>169</w:t>
            </w:r>
          </w:p>
        </w:tc>
        <w:tc>
          <w:tcPr>
            <w:tcW w:w="1134" w:type="dxa"/>
            <w:vAlign w:val="center"/>
          </w:tcPr>
          <w:p w:rsidR="00C24F28" w:rsidRPr="00040CC7" w:rsidRDefault="005E36FC" w:rsidP="00040CC7">
            <w:pPr>
              <w:jc w:val="center"/>
              <w:rPr>
                <w:b/>
              </w:rPr>
            </w:pPr>
            <w:r w:rsidRPr="00040CC7">
              <w:rPr>
                <w:b/>
              </w:rPr>
              <w:t>C</w:t>
            </w:r>
          </w:p>
        </w:tc>
        <w:tc>
          <w:tcPr>
            <w:tcW w:w="7767" w:type="dxa"/>
            <w:vAlign w:val="center"/>
          </w:tcPr>
          <w:p w:rsidR="00C24F28" w:rsidRDefault="005E36FC" w:rsidP="00040CC7">
            <w:r>
              <w:t xml:space="preserve">If any of our current staff are interested in transferring to the </w:t>
            </w:r>
            <w:proofErr w:type="spellStart"/>
            <w:r>
              <w:t>Leeburg</w:t>
            </w:r>
            <w:proofErr w:type="spellEnd"/>
            <w:r>
              <w:t xml:space="preserve"> branch</w:t>
            </w:r>
            <w:r w:rsidRPr="005E36FC">
              <w:rPr>
                <w:b/>
              </w:rPr>
              <w:t>, we encourage you to review the vacancies soon and apply at the Website listed above</w:t>
            </w:r>
          </w:p>
        </w:tc>
      </w:tr>
      <w:tr w:rsidR="00C24F28" w:rsidTr="00040CC7">
        <w:trPr>
          <w:trHeight w:val="1254"/>
        </w:trPr>
        <w:tc>
          <w:tcPr>
            <w:tcW w:w="675" w:type="dxa"/>
            <w:vAlign w:val="center"/>
          </w:tcPr>
          <w:p w:rsidR="00C24F28" w:rsidRPr="00040CC7" w:rsidRDefault="00C24F28" w:rsidP="00040CC7">
            <w:pPr>
              <w:jc w:val="center"/>
              <w:rPr>
                <w:b/>
              </w:rPr>
            </w:pPr>
            <w:r w:rsidRPr="00040CC7">
              <w:rPr>
                <w:b/>
              </w:rPr>
              <w:t>170</w:t>
            </w:r>
          </w:p>
        </w:tc>
        <w:tc>
          <w:tcPr>
            <w:tcW w:w="1134" w:type="dxa"/>
            <w:vAlign w:val="center"/>
          </w:tcPr>
          <w:p w:rsidR="00C24F28" w:rsidRPr="00040CC7" w:rsidRDefault="002A3912" w:rsidP="00040CC7">
            <w:pPr>
              <w:jc w:val="center"/>
              <w:rPr>
                <w:b/>
              </w:rPr>
            </w:pPr>
            <w:r w:rsidRPr="00040CC7">
              <w:rPr>
                <w:b/>
              </w:rPr>
              <w:t>A</w:t>
            </w:r>
          </w:p>
        </w:tc>
        <w:tc>
          <w:tcPr>
            <w:tcW w:w="7767" w:type="dxa"/>
            <w:vAlign w:val="center"/>
          </w:tcPr>
          <w:p w:rsidR="00C24F28" w:rsidRDefault="002A3912" w:rsidP="00040CC7">
            <w:proofErr w:type="spellStart"/>
            <w:r>
              <w:t>Meanwwhile</w:t>
            </w:r>
            <w:proofErr w:type="spellEnd"/>
            <w:r>
              <w:t>, our business continues to thrive and grow in other ways</w:t>
            </w:r>
            <w:r w:rsidRPr="002A3912">
              <w:rPr>
                <w:b/>
              </w:rPr>
              <w:t xml:space="preserve">. We have recently been </w:t>
            </w:r>
            <w:proofErr w:type="spellStart"/>
            <w:r w:rsidRPr="002A3912">
              <w:rPr>
                <w:b/>
              </w:rPr>
              <w:t>nomiated</w:t>
            </w:r>
            <w:proofErr w:type="spellEnd"/>
            <w:r w:rsidRPr="002A3912">
              <w:rPr>
                <w:b/>
              </w:rPr>
              <w:t xml:space="preserve"> for the Business of the Year award by the Chamber of Commerce.</w:t>
            </w:r>
          </w:p>
        </w:tc>
      </w:tr>
      <w:tr w:rsidR="00C24F28" w:rsidTr="00040CC7">
        <w:trPr>
          <w:trHeight w:val="562"/>
        </w:trPr>
        <w:tc>
          <w:tcPr>
            <w:tcW w:w="675" w:type="dxa"/>
            <w:vAlign w:val="center"/>
          </w:tcPr>
          <w:p w:rsidR="00C24F28" w:rsidRPr="00040CC7" w:rsidRDefault="00C24F28" w:rsidP="00040CC7">
            <w:pPr>
              <w:jc w:val="center"/>
              <w:rPr>
                <w:b/>
              </w:rPr>
            </w:pPr>
            <w:r w:rsidRPr="00040CC7">
              <w:rPr>
                <w:b/>
              </w:rPr>
              <w:t>171</w:t>
            </w:r>
          </w:p>
        </w:tc>
        <w:tc>
          <w:tcPr>
            <w:tcW w:w="1134" w:type="dxa"/>
            <w:vAlign w:val="center"/>
          </w:tcPr>
          <w:p w:rsidR="00C24F28" w:rsidRPr="00040CC7" w:rsidRDefault="002A3912" w:rsidP="00040CC7">
            <w:pPr>
              <w:jc w:val="center"/>
              <w:rPr>
                <w:b/>
              </w:rPr>
            </w:pPr>
            <w:r w:rsidRPr="00040CC7">
              <w:rPr>
                <w:b/>
              </w:rPr>
              <w:t>B</w:t>
            </w:r>
          </w:p>
        </w:tc>
        <w:tc>
          <w:tcPr>
            <w:tcW w:w="7767" w:type="dxa"/>
            <w:vAlign w:val="center"/>
          </w:tcPr>
          <w:p w:rsidR="00C24F28" w:rsidRDefault="002A3912" w:rsidP="00040CC7">
            <w:proofErr w:type="spellStart"/>
            <w:r>
              <w:t>Đọc</w:t>
            </w:r>
            <w:proofErr w:type="spellEnd"/>
            <w:r>
              <w:t xml:space="preserve"> </w:t>
            </w:r>
            <w:proofErr w:type="spellStart"/>
            <w:r>
              <w:t>hiểu</w:t>
            </w:r>
            <w:proofErr w:type="spellEnd"/>
            <w:r>
              <w:t xml:space="preserve"> </w:t>
            </w:r>
            <w:proofErr w:type="spellStart"/>
            <w:r>
              <w:t>nghĩa</w:t>
            </w:r>
            <w:proofErr w:type="spellEnd"/>
            <w:r>
              <w:t xml:space="preserve"> </w:t>
            </w:r>
            <w:proofErr w:type="spellStart"/>
            <w:r>
              <w:t>câu</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câu</w:t>
            </w:r>
            <w:proofErr w:type="spellEnd"/>
            <w:r>
              <w:t xml:space="preserve"> </w:t>
            </w:r>
            <w:proofErr w:type="spellStart"/>
            <w:r>
              <w:t>sau</w:t>
            </w:r>
            <w:proofErr w:type="spellEnd"/>
            <w:r>
              <w:t xml:space="preserve"> </w:t>
            </w:r>
            <w:proofErr w:type="spellStart"/>
            <w:r>
              <w:t>trong</w:t>
            </w:r>
            <w:proofErr w:type="spellEnd"/>
            <w:r>
              <w:t xml:space="preserve"> </w:t>
            </w:r>
            <w:proofErr w:type="spellStart"/>
            <w:r>
              <w:t>bài</w:t>
            </w:r>
            <w:proofErr w:type="spellEnd"/>
            <w:r>
              <w:t xml:space="preserve"> </w:t>
            </w:r>
            <w:proofErr w:type="spellStart"/>
            <w:r>
              <w:t>để</w:t>
            </w:r>
            <w:proofErr w:type="spellEnd"/>
            <w:r>
              <w:t xml:space="preserve"> </w:t>
            </w:r>
            <w:proofErr w:type="spellStart"/>
            <w:r>
              <w:t>chọn</w:t>
            </w:r>
            <w:proofErr w:type="spellEnd"/>
            <w:r>
              <w:t xml:space="preserve"> </w:t>
            </w:r>
            <w:proofErr w:type="spellStart"/>
            <w:r>
              <w:t>đáp</w:t>
            </w:r>
            <w:proofErr w:type="spellEnd"/>
            <w:r>
              <w:t xml:space="preserve"> </w:t>
            </w:r>
            <w:proofErr w:type="spellStart"/>
            <w:r>
              <w:t>án</w:t>
            </w:r>
            <w:proofErr w:type="spellEnd"/>
            <w:r>
              <w:t xml:space="preserve"> </w:t>
            </w:r>
            <w:proofErr w:type="spellStart"/>
            <w:r>
              <w:t>đúng</w:t>
            </w:r>
            <w:proofErr w:type="spellEnd"/>
          </w:p>
        </w:tc>
      </w:tr>
      <w:tr w:rsidR="00C24F28" w:rsidTr="00040CC7">
        <w:trPr>
          <w:trHeight w:val="1534"/>
        </w:trPr>
        <w:tc>
          <w:tcPr>
            <w:tcW w:w="675" w:type="dxa"/>
            <w:vAlign w:val="center"/>
          </w:tcPr>
          <w:p w:rsidR="00C24F28" w:rsidRPr="00040CC7" w:rsidRDefault="00C24F28" w:rsidP="00040CC7">
            <w:pPr>
              <w:jc w:val="center"/>
              <w:rPr>
                <w:b/>
              </w:rPr>
            </w:pPr>
            <w:r w:rsidRPr="00040CC7">
              <w:rPr>
                <w:b/>
              </w:rPr>
              <w:t>172</w:t>
            </w:r>
          </w:p>
        </w:tc>
        <w:tc>
          <w:tcPr>
            <w:tcW w:w="1134" w:type="dxa"/>
            <w:vAlign w:val="center"/>
          </w:tcPr>
          <w:p w:rsidR="00C24F28" w:rsidRPr="00040CC7" w:rsidRDefault="002A3912" w:rsidP="00040CC7">
            <w:pPr>
              <w:jc w:val="center"/>
              <w:rPr>
                <w:b/>
              </w:rPr>
            </w:pPr>
            <w:r w:rsidRPr="00040CC7">
              <w:rPr>
                <w:b/>
              </w:rPr>
              <w:t>D</w:t>
            </w:r>
          </w:p>
        </w:tc>
        <w:tc>
          <w:tcPr>
            <w:tcW w:w="7767" w:type="dxa"/>
            <w:vAlign w:val="center"/>
          </w:tcPr>
          <w:p w:rsidR="00C24F28" w:rsidRDefault="002A3912" w:rsidP="00040CC7">
            <w:r>
              <w:t xml:space="preserve">Good morning, everyone. I want to remind you that Larkin Landscaping will be here at </w:t>
            </w:r>
            <w:proofErr w:type="spellStart"/>
            <w:r>
              <w:t>Derryco</w:t>
            </w:r>
            <w:proofErr w:type="spellEnd"/>
            <w:r>
              <w:t xml:space="preserve"> tomorrow morning to remove trees from the front parking area. My workers will block off the area before the contractor arrives, so you and your staff should plan to find parking elsewhere</w:t>
            </w:r>
          </w:p>
        </w:tc>
      </w:tr>
      <w:tr w:rsidR="00C24F28" w:rsidTr="00040CC7">
        <w:trPr>
          <w:trHeight w:val="1004"/>
        </w:trPr>
        <w:tc>
          <w:tcPr>
            <w:tcW w:w="675" w:type="dxa"/>
            <w:vAlign w:val="center"/>
          </w:tcPr>
          <w:p w:rsidR="00C24F28" w:rsidRPr="00040CC7" w:rsidRDefault="00C24F28" w:rsidP="00040CC7">
            <w:pPr>
              <w:jc w:val="center"/>
              <w:rPr>
                <w:b/>
              </w:rPr>
            </w:pPr>
            <w:r w:rsidRPr="00040CC7">
              <w:rPr>
                <w:b/>
              </w:rPr>
              <w:t>173</w:t>
            </w:r>
          </w:p>
        </w:tc>
        <w:tc>
          <w:tcPr>
            <w:tcW w:w="1134" w:type="dxa"/>
            <w:vAlign w:val="center"/>
          </w:tcPr>
          <w:p w:rsidR="00C24F28" w:rsidRPr="00040CC7" w:rsidRDefault="00B639B3" w:rsidP="00040CC7">
            <w:pPr>
              <w:jc w:val="center"/>
              <w:rPr>
                <w:b/>
              </w:rPr>
            </w:pPr>
            <w:r w:rsidRPr="00040CC7">
              <w:rPr>
                <w:b/>
              </w:rPr>
              <w:t>B</w:t>
            </w:r>
          </w:p>
        </w:tc>
        <w:tc>
          <w:tcPr>
            <w:tcW w:w="7767" w:type="dxa"/>
            <w:vAlign w:val="center"/>
          </w:tcPr>
          <w:p w:rsidR="00C24F28" w:rsidRDefault="00B639B3" w:rsidP="00040CC7">
            <w:r>
              <w:t xml:space="preserve">Yes, give Ms. Mc </w:t>
            </w:r>
            <w:proofErr w:type="spellStart"/>
            <w:r>
              <w:t>Gonagle</w:t>
            </w:r>
            <w:proofErr w:type="spellEnd"/>
            <w:r>
              <w:t xml:space="preserve"> my phone number and have her call me when she arrives. I will </w:t>
            </w:r>
            <w:r w:rsidRPr="00B639B3">
              <w:rPr>
                <w:b/>
              </w:rPr>
              <w:t>direct her around the back. The spots there will be reserved for visitors only</w:t>
            </w:r>
          </w:p>
        </w:tc>
      </w:tr>
      <w:tr w:rsidR="00C24F28" w:rsidTr="00040CC7">
        <w:trPr>
          <w:trHeight w:val="976"/>
        </w:trPr>
        <w:tc>
          <w:tcPr>
            <w:tcW w:w="675" w:type="dxa"/>
            <w:vAlign w:val="center"/>
          </w:tcPr>
          <w:p w:rsidR="00C24F28" w:rsidRPr="00040CC7" w:rsidRDefault="00C24F28" w:rsidP="00040CC7">
            <w:pPr>
              <w:jc w:val="center"/>
              <w:rPr>
                <w:b/>
              </w:rPr>
            </w:pPr>
            <w:r w:rsidRPr="00040CC7">
              <w:rPr>
                <w:b/>
              </w:rPr>
              <w:t>174</w:t>
            </w:r>
          </w:p>
        </w:tc>
        <w:tc>
          <w:tcPr>
            <w:tcW w:w="1134" w:type="dxa"/>
            <w:vAlign w:val="center"/>
          </w:tcPr>
          <w:p w:rsidR="00C24F28" w:rsidRPr="00040CC7" w:rsidRDefault="00B639B3" w:rsidP="00040CC7">
            <w:pPr>
              <w:jc w:val="center"/>
              <w:rPr>
                <w:b/>
              </w:rPr>
            </w:pPr>
            <w:r w:rsidRPr="00040CC7">
              <w:rPr>
                <w:b/>
              </w:rPr>
              <w:t>A</w:t>
            </w:r>
          </w:p>
        </w:tc>
        <w:tc>
          <w:tcPr>
            <w:tcW w:w="7767" w:type="dxa"/>
            <w:vAlign w:val="center"/>
          </w:tcPr>
          <w:p w:rsidR="00C24F28" w:rsidRDefault="00B639B3" w:rsidP="00040CC7">
            <w:r>
              <w:t xml:space="preserve">Remember, too, that we can approve team members </w:t>
            </w:r>
            <w:r w:rsidRPr="00B639B3">
              <w:rPr>
                <w:b/>
              </w:rPr>
              <w:t>to work from home tomorrow</w:t>
            </w:r>
          </w:p>
        </w:tc>
      </w:tr>
      <w:tr w:rsidR="00C24F28" w:rsidTr="00040CC7">
        <w:trPr>
          <w:trHeight w:val="550"/>
        </w:trPr>
        <w:tc>
          <w:tcPr>
            <w:tcW w:w="675" w:type="dxa"/>
            <w:vAlign w:val="center"/>
          </w:tcPr>
          <w:p w:rsidR="00C24F28" w:rsidRPr="00040CC7" w:rsidRDefault="00C24F28" w:rsidP="00040CC7">
            <w:pPr>
              <w:jc w:val="center"/>
              <w:rPr>
                <w:b/>
              </w:rPr>
            </w:pPr>
            <w:r w:rsidRPr="00040CC7">
              <w:rPr>
                <w:b/>
              </w:rPr>
              <w:t>175</w:t>
            </w:r>
          </w:p>
        </w:tc>
        <w:tc>
          <w:tcPr>
            <w:tcW w:w="1134" w:type="dxa"/>
            <w:vAlign w:val="center"/>
          </w:tcPr>
          <w:p w:rsidR="00C24F28" w:rsidRPr="00040CC7" w:rsidRDefault="00DB278B" w:rsidP="00040CC7">
            <w:pPr>
              <w:jc w:val="center"/>
              <w:rPr>
                <w:b/>
              </w:rPr>
            </w:pPr>
            <w:r w:rsidRPr="00040CC7">
              <w:rPr>
                <w:b/>
              </w:rPr>
              <w:t>B</w:t>
            </w:r>
          </w:p>
        </w:tc>
        <w:tc>
          <w:tcPr>
            <w:tcW w:w="7767" w:type="dxa"/>
            <w:vAlign w:val="center"/>
          </w:tcPr>
          <w:p w:rsidR="00C24F28" w:rsidRDefault="00DB278B" w:rsidP="00040CC7">
            <w:proofErr w:type="spellStart"/>
            <w:r>
              <w:t>Dựa</w:t>
            </w:r>
            <w:proofErr w:type="spellEnd"/>
            <w:r>
              <w:t xml:space="preserve"> </w:t>
            </w:r>
            <w:proofErr w:type="spellStart"/>
            <w:r>
              <w:t>vào</w:t>
            </w:r>
            <w:proofErr w:type="spellEnd"/>
            <w:r>
              <w:t xml:space="preserve"> </w:t>
            </w:r>
            <w:proofErr w:type="spellStart"/>
            <w:r>
              <w:t>câu</w:t>
            </w:r>
            <w:proofErr w:type="spellEnd"/>
            <w:r>
              <w:t xml:space="preserve"> “There’s heavy rain in the forest. Are you sure the work will go? - Yes”</w:t>
            </w:r>
          </w:p>
        </w:tc>
      </w:tr>
      <w:tr w:rsidR="00C24F28" w:rsidTr="00040CC7">
        <w:trPr>
          <w:trHeight w:val="983"/>
        </w:trPr>
        <w:tc>
          <w:tcPr>
            <w:tcW w:w="675" w:type="dxa"/>
            <w:vAlign w:val="center"/>
          </w:tcPr>
          <w:p w:rsidR="00C24F28" w:rsidRPr="00040CC7" w:rsidRDefault="00C24F28" w:rsidP="00040CC7">
            <w:pPr>
              <w:jc w:val="center"/>
              <w:rPr>
                <w:b/>
              </w:rPr>
            </w:pPr>
            <w:r w:rsidRPr="00040CC7">
              <w:rPr>
                <w:b/>
              </w:rPr>
              <w:t>176</w:t>
            </w:r>
          </w:p>
        </w:tc>
        <w:tc>
          <w:tcPr>
            <w:tcW w:w="1134" w:type="dxa"/>
            <w:vAlign w:val="center"/>
          </w:tcPr>
          <w:p w:rsidR="00C24F28" w:rsidRPr="00040CC7" w:rsidRDefault="00DB278B" w:rsidP="00040CC7">
            <w:pPr>
              <w:jc w:val="center"/>
              <w:rPr>
                <w:b/>
              </w:rPr>
            </w:pPr>
            <w:r w:rsidRPr="00040CC7">
              <w:rPr>
                <w:b/>
              </w:rPr>
              <w:t>C</w:t>
            </w:r>
          </w:p>
        </w:tc>
        <w:tc>
          <w:tcPr>
            <w:tcW w:w="7767" w:type="dxa"/>
            <w:vAlign w:val="center"/>
          </w:tcPr>
          <w:p w:rsidR="00C24F28" w:rsidRDefault="00DB278B" w:rsidP="00040CC7">
            <w:r>
              <w:t xml:space="preserve">We are pleased to </w:t>
            </w:r>
            <w:proofErr w:type="spellStart"/>
            <w:r>
              <w:t>annouce</w:t>
            </w:r>
            <w:proofErr w:type="spellEnd"/>
            <w:r>
              <w:t xml:space="preserve"> that our latest design, the </w:t>
            </w:r>
            <w:proofErr w:type="spellStart"/>
            <w:r>
              <w:t>Supplis</w:t>
            </w:r>
            <w:proofErr w:type="spellEnd"/>
            <w:r>
              <w:t xml:space="preserve"> Seat</w:t>
            </w:r>
            <w:r w:rsidRPr="00DB278B">
              <w:rPr>
                <w:b/>
              </w:rPr>
              <w:t>, will be introduced on Honshu Express’s Tokyo-Osaka route, which is scheduled to debut soon.</w:t>
            </w:r>
          </w:p>
        </w:tc>
      </w:tr>
      <w:tr w:rsidR="00C24F28" w:rsidTr="00040CC7">
        <w:trPr>
          <w:trHeight w:val="430"/>
        </w:trPr>
        <w:tc>
          <w:tcPr>
            <w:tcW w:w="675" w:type="dxa"/>
            <w:vAlign w:val="center"/>
          </w:tcPr>
          <w:p w:rsidR="00C24F28" w:rsidRPr="00040CC7" w:rsidRDefault="00C24F28" w:rsidP="00040CC7">
            <w:pPr>
              <w:jc w:val="center"/>
              <w:rPr>
                <w:b/>
              </w:rPr>
            </w:pPr>
            <w:r w:rsidRPr="00040CC7">
              <w:rPr>
                <w:b/>
              </w:rPr>
              <w:t>177</w:t>
            </w:r>
          </w:p>
        </w:tc>
        <w:tc>
          <w:tcPr>
            <w:tcW w:w="1134" w:type="dxa"/>
            <w:vAlign w:val="center"/>
          </w:tcPr>
          <w:p w:rsidR="00C24F28" w:rsidRPr="00040CC7" w:rsidRDefault="00DB278B" w:rsidP="00040CC7">
            <w:pPr>
              <w:jc w:val="center"/>
              <w:rPr>
                <w:b/>
              </w:rPr>
            </w:pPr>
            <w:r w:rsidRPr="00040CC7">
              <w:rPr>
                <w:b/>
              </w:rPr>
              <w:t>A</w:t>
            </w:r>
          </w:p>
        </w:tc>
        <w:tc>
          <w:tcPr>
            <w:tcW w:w="7767" w:type="dxa"/>
            <w:vAlign w:val="center"/>
          </w:tcPr>
          <w:p w:rsidR="00C24F28" w:rsidRDefault="00DB278B" w:rsidP="00040CC7">
            <w:proofErr w:type="spellStart"/>
            <w:r>
              <w:t>Tên</w:t>
            </w:r>
            <w:proofErr w:type="spellEnd"/>
            <w:r>
              <w:t xml:space="preserve"> web: sunrise </w:t>
            </w:r>
            <w:proofErr w:type="spellStart"/>
            <w:r w:rsidRPr="00DB278B">
              <w:rPr>
                <w:b/>
              </w:rPr>
              <w:t>aeroplane</w:t>
            </w:r>
            <w:proofErr w:type="spellEnd"/>
            <w:r w:rsidRPr="00DB278B">
              <w:rPr>
                <w:b/>
              </w:rPr>
              <w:t xml:space="preserve"> </w:t>
            </w:r>
          </w:p>
        </w:tc>
      </w:tr>
      <w:tr w:rsidR="00C24F28" w:rsidTr="00040CC7">
        <w:trPr>
          <w:trHeight w:val="820"/>
        </w:trPr>
        <w:tc>
          <w:tcPr>
            <w:tcW w:w="675" w:type="dxa"/>
            <w:vAlign w:val="center"/>
          </w:tcPr>
          <w:p w:rsidR="00C24F28" w:rsidRPr="00040CC7" w:rsidRDefault="00C24F28" w:rsidP="00040CC7">
            <w:pPr>
              <w:jc w:val="center"/>
              <w:rPr>
                <w:b/>
              </w:rPr>
            </w:pPr>
            <w:r w:rsidRPr="00040CC7">
              <w:rPr>
                <w:b/>
              </w:rPr>
              <w:t>178</w:t>
            </w:r>
          </w:p>
        </w:tc>
        <w:tc>
          <w:tcPr>
            <w:tcW w:w="1134" w:type="dxa"/>
            <w:vAlign w:val="center"/>
          </w:tcPr>
          <w:p w:rsidR="00C24F28" w:rsidRPr="00040CC7" w:rsidRDefault="00DB278B" w:rsidP="00040CC7">
            <w:pPr>
              <w:jc w:val="center"/>
              <w:rPr>
                <w:b/>
              </w:rPr>
            </w:pPr>
            <w:r w:rsidRPr="00040CC7">
              <w:rPr>
                <w:b/>
              </w:rPr>
              <w:t>D</w:t>
            </w:r>
          </w:p>
        </w:tc>
        <w:tc>
          <w:tcPr>
            <w:tcW w:w="7767" w:type="dxa"/>
            <w:vAlign w:val="center"/>
          </w:tcPr>
          <w:p w:rsidR="00C24F28" w:rsidRPr="00DB278B" w:rsidRDefault="00DB278B" w:rsidP="00040CC7">
            <w:pPr>
              <w:rPr>
                <w:rFonts w:cstheme="minorHAnsi"/>
              </w:rPr>
            </w:pPr>
            <w:r w:rsidRPr="00DB278B">
              <w:rPr>
                <w:rFonts w:cstheme="minorHAnsi"/>
                <w:shd w:val="clear" w:color="auto" w:fill="FFFFFF"/>
              </w:rPr>
              <w:t>Like all our products, it is made of </w:t>
            </w:r>
            <w:r w:rsidRPr="00DB278B">
              <w:rPr>
                <w:rStyle w:val="Strong"/>
                <w:rFonts w:cstheme="minorHAnsi"/>
                <w:shd w:val="clear" w:color="auto" w:fill="FFFFFF"/>
              </w:rPr>
              <w:t>lightweigh</w:t>
            </w:r>
            <w:r w:rsidRPr="00DB278B">
              <w:rPr>
                <w:rFonts w:cstheme="minorHAnsi"/>
                <w:shd w:val="clear" w:color="auto" w:fill="FFFFFF"/>
              </w:rPr>
              <w:t xml:space="preserve">t yet durable materials ….. </w:t>
            </w:r>
            <w:proofErr w:type="gramStart"/>
            <w:r w:rsidRPr="00DB278B">
              <w:rPr>
                <w:rFonts w:cstheme="minorHAnsi"/>
                <w:shd w:val="clear" w:color="auto" w:fill="FFFFFF"/>
              </w:rPr>
              <w:t>particularly</w:t>
            </w:r>
            <w:proofErr w:type="gramEnd"/>
            <w:r w:rsidRPr="00DB278B">
              <w:rPr>
                <w:rFonts w:cstheme="minorHAnsi"/>
                <w:shd w:val="clear" w:color="auto" w:fill="FFFFFF"/>
              </w:rPr>
              <w:t xml:space="preserve"> the </w:t>
            </w:r>
            <w:r w:rsidRPr="00DB278B">
              <w:rPr>
                <w:rStyle w:val="Strong"/>
                <w:rFonts w:cstheme="minorHAnsi"/>
                <w:shd w:val="clear" w:color="auto" w:fill="FFFFFF"/>
              </w:rPr>
              <w:t>optional footrest</w:t>
            </w:r>
            <w:r w:rsidRPr="00DB278B">
              <w:rPr>
                <w:rFonts w:cstheme="minorHAnsi"/>
                <w:shd w:val="clear" w:color="auto" w:fill="FFFFFF"/>
              </w:rPr>
              <w:t> …. How well the seats fit with the </w:t>
            </w:r>
            <w:r w:rsidRPr="00DB278B">
              <w:rPr>
                <w:rStyle w:val="Strong"/>
                <w:rFonts w:cstheme="minorHAnsi"/>
                <w:shd w:val="clear" w:color="auto" w:fill="FFFFFF"/>
              </w:rPr>
              <w:t>contemporary look</w:t>
            </w:r>
            <w:r w:rsidRPr="00DB278B">
              <w:rPr>
                <w:rFonts w:cstheme="minorHAnsi"/>
                <w:shd w:val="clear" w:color="auto" w:fill="FFFFFF"/>
              </w:rPr>
              <w:t>.</w:t>
            </w:r>
          </w:p>
        </w:tc>
      </w:tr>
      <w:tr w:rsidR="00C24F28" w:rsidTr="00040CC7">
        <w:trPr>
          <w:trHeight w:val="1129"/>
        </w:trPr>
        <w:tc>
          <w:tcPr>
            <w:tcW w:w="675" w:type="dxa"/>
            <w:vAlign w:val="center"/>
          </w:tcPr>
          <w:p w:rsidR="00C24F28" w:rsidRPr="00040CC7" w:rsidRDefault="00C24F28" w:rsidP="00040CC7">
            <w:pPr>
              <w:jc w:val="center"/>
              <w:rPr>
                <w:b/>
              </w:rPr>
            </w:pPr>
            <w:r w:rsidRPr="00040CC7">
              <w:rPr>
                <w:b/>
              </w:rPr>
              <w:t>179</w:t>
            </w:r>
          </w:p>
        </w:tc>
        <w:tc>
          <w:tcPr>
            <w:tcW w:w="1134" w:type="dxa"/>
            <w:vAlign w:val="center"/>
          </w:tcPr>
          <w:p w:rsidR="00C24F28" w:rsidRPr="00040CC7" w:rsidRDefault="00971AE6" w:rsidP="00040CC7">
            <w:pPr>
              <w:jc w:val="center"/>
              <w:rPr>
                <w:b/>
              </w:rPr>
            </w:pPr>
            <w:r w:rsidRPr="00040CC7">
              <w:rPr>
                <w:b/>
              </w:rPr>
              <w:t>B</w:t>
            </w:r>
          </w:p>
        </w:tc>
        <w:tc>
          <w:tcPr>
            <w:tcW w:w="7767" w:type="dxa"/>
            <w:vAlign w:val="center"/>
          </w:tcPr>
          <w:p w:rsidR="00C24F28" w:rsidRDefault="00971AE6" w:rsidP="00040CC7">
            <w:r>
              <w:t xml:space="preserve">Many thanks for your quick turnaround since we tested the product with a small group of consumers last month. </w:t>
            </w:r>
            <w:r w:rsidRPr="00971AE6">
              <w:rPr>
                <w:b/>
              </w:rPr>
              <w:t>The features your team added to the initial design are perfect, particularly the optional footrest</w:t>
            </w:r>
          </w:p>
        </w:tc>
      </w:tr>
      <w:tr w:rsidR="00C24F28" w:rsidTr="00040CC7">
        <w:trPr>
          <w:trHeight w:val="706"/>
        </w:trPr>
        <w:tc>
          <w:tcPr>
            <w:tcW w:w="675" w:type="dxa"/>
            <w:vAlign w:val="center"/>
          </w:tcPr>
          <w:p w:rsidR="00C24F28" w:rsidRPr="00040CC7" w:rsidRDefault="00C24F28" w:rsidP="00040CC7">
            <w:pPr>
              <w:jc w:val="center"/>
              <w:rPr>
                <w:b/>
              </w:rPr>
            </w:pPr>
            <w:r w:rsidRPr="00040CC7">
              <w:rPr>
                <w:b/>
              </w:rPr>
              <w:t>180</w:t>
            </w:r>
          </w:p>
        </w:tc>
        <w:tc>
          <w:tcPr>
            <w:tcW w:w="1134" w:type="dxa"/>
            <w:vAlign w:val="center"/>
          </w:tcPr>
          <w:p w:rsidR="00C24F28" w:rsidRPr="00040CC7" w:rsidRDefault="00971AE6" w:rsidP="00040CC7">
            <w:pPr>
              <w:jc w:val="center"/>
              <w:rPr>
                <w:b/>
              </w:rPr>
            </w:pPr>
            <w:r w:rsidRPr="00040CC7">
              <w:rPr>
                <w:b/>
              </w:rPr>
              <w:t>D</w:t>
            </w:r>
          </w:p>
        </w:tc>
        <w:tc>
          <w:tcPr>
            <w:tcW w:w="7767" w:type="dxa"/>
            <w:vAlign w:val="center"/>
          </w:tcPr>
          <w:p w:rsidR="00C24F28" w:rsidRDefault="00971AE6" w:rsidP="00040CC7">
            <w:r>
              <w:t xml:space="preserve">By the end, the Tokyo-Osaka service route will </w:t>
            </w:r>
            <w:r w:rsidRPr="00971AE6">
              <w:rPr>
                <w:b/>
              </w:rPr>
              <w:t>go operational at the end of April</w:t>
            </w:r>
          </w:p>
        </w:tc>
      </w:tr>
      <w:tr w:rsidR="00C24F28" w:rsidTr="00040CC7">
        <w:trPr>
          <w:trHeight w:val="972"/>
        </w:trPr>
        <w:tc>
          <w:tcPr>
            <w:tcW w:w="675" w:type="dxa"/>
            <w:vAlign w:val="center"/>
          </w:tcPr>
          <w:p w:rsidR="00C24F28" w:rsidRPr="00040CC7" w:rsidRDefault="00C24F28" w:rsidP="00040CC7">
            <w:pPr>
              <w:jc w:val="center"/>
              <w:rPr>
                <w:b/>
              </w:rPr>
            </w:pPr>
            <w:r w:rsidRPr="00040CC7">
              <w:rPr>
                <w:b/>
              </w:rPr>
              <w:t>181</w:t>
            </w:r>
          </w:p>
        </w:tc>
        <w:tc>
          <w:tcPr>
            <w:tcW w:w="1134" w:type="dxa"/>
            <w:vAlign w:val="center"/>
          </w:tcPr>
          <w:p w:rsidR="00C24F28" w:rsidRPr="00040CC7" w:rsidRDefault="00971AE6" w:rsidP="00040CC7">
            <w:pPr>
              <w:jc w:val="center"/>
              <w:rPr>
                <w:b/>
              </w:rPr>
            </w:pPr>
            <w:r w:rsidRPr="00040CC7">
              <w:rPr>
                <w:b/>
              </w:rPr>
              <w:t>A</w:t>
            </w:r>
          </w:p>
        </w:tc>
        <w:tc>
          <w:tcPr>
            <w:tcW w:w="7767" w:type="dxa"/>
            <w:vAlign w:val="center"/>
          </w:tcPr>
          <w:p w:rsidR="00C24F28" w:rsidRDefault="00971AE6" w:rsidP="00040CC7">
            <w:r>
              <w:t xml:space="preserve">With 300,000 square meters of pedestrian-only retail space, La </w:t>
            </w:r>
            <w:proofErr w:type="spellStart"/>
            <w:r>
              <w:t>Gardina</w:t>
            </w:r>
            <w:proofErr w:type="spellEnd"/>
            <w:r>
              <w:t xml:space="preserve"> Mall attracts more than four million visitors per year</w:t>
            </w:r>
            <w:r w:rsidRPr="00971AE6">
              <w:rPr>
                <w:b/>
              </w:rPr>
              <w:t xml:space="preserve">. It is shopping and </w:t>
            </w:r>
            <w:proofErr w:type="spellStart"/>
            <w:r w:rsidRPr="00971AE6">
              <w:rPr>
                <w:b/>
              </w:rPr>
              <w:t>dinning</w:t>
            </w:r>
            <w:proofErr w:type="spellEnd"/>
            <w:r w:rsidRPr="00971AE6">
              <w:rPr>
                <w:b/>
              </w:rPr>
              <w:t xml:space="preserve"> destination for local Bay Shore residents and tourist alike.</w:t>
            </w:r>
          </w:p>
        </w:tc>
      </w:tr>
      <w:tr w:rsidR="00C24F28" w:rsidTr="00040CC7">
        <w:tc>
          <w:tcPr>
            <w:tcW w:w="675" w:type="dxa"/>
            <w:vAlign w:val="center"/>
          </w:tcPr>
          <w:p w:rsidR="00C24F28" w:rsidRPr="00040CC7" w:rsidRDefault="00C24F28" w:rsidP="00040CC7">
            <w:pPr>
              <w:jc w:val="center"/>
              <w:rPr>
                <w:b/>
              </w:rPr>
            </w:pPr>
            <w:r w:rsidRPr="00040CC7">
              <w:rPr>
                <w:b/>
              </w:rPr>
              <w:t>182</w:t>
            </w:r>
          </w:p>
        </w:tc>
        <w:tc>
          <w:tcPr>
            <w:tcW w:w="1134" w:type="dxa"/>
            <w:vAlign w:val="center"/>
          </w:tcPr>
          <w:p w:rsidR="00C24F28" w:rsidRPr="00040CC7" w:rsidRDefault="00971AE6" w:rsidP="00040CC7">
            <w:pPr>
              <w:jc w:val="center"/>
              <w:rPr>
                <w:b/>
              </w:rPr>
            </w:pPr>
            <w:r w:rsidRPr="00040CC7">
              <w:rPr>
                <w:b/>
              </w:rPr>
              <w:t>A</w:t>
            </w:r>
          </w:p>
        </w:tc>
        <w:tc>
          <w:tcPr>
            <w:tcW w:w="7767" w:type="dxa"/>
            <w:vAlign w:val="center"/>
          </w:tcPr>
          <w:p w:rsidR="00C24F28" w:rsidRDefault="00C24F28" w:rsidP="00040CC7"/>
        </w:tc>
      </w:tr>
      <w:tr w:rsidR="00C24F28" w:rsidTr="00040CC7">
        <w:trPr>
          <w:trHeight w:val="706"/>
        </w:trPr>
        <w:tc>
          <w:tcPr>
            <w:tcW w:w="675" w:type="dxa"/>
            <w:vAlign w:val="center"/>
          </w:tcPr>
          <w:p w:rsidR="00C24F28" w:rsidRPr="00040CC7" w:rsidRDefault="00C24F28" w:rsidP="00040CC7">
            <w:pPr>
              <w:jc w:val="center"/>
              <w:rPr>
                <w:b/>
              </w:rPr>
            </w:pPr>
            <w:r w:rsidRPr="00040CC7">
              <w:rPr>
                <w:b/>
              </w:rPr>
              <w:lastRenderedPageBreak/>
              <w:t>183</w:t>
            </w:r>
          </w:p>
        </w:tc>
        <w:tc>
          <w:tcPr>
            <w:tcW w:w="1134" w:type="dxa"/>
            <w:vAlign w:val="center"/>
          </w:tcPr>
          <w:p w:rsidR="00C24F28" w:rsidRPr="00040CC7" w:rsidRDefault="00971AE6" w:rsidP="00040CC7">
            <w:pPr>
              <w:jc w:val="center"/>
              <w:rPr>
                <w:b/>
              </w:rPr>
            </w:pPr>
            <w:r w:rsidRPr="00040CC7">
              <w:rPr>
                <w:b/>
              </w:rPr>
              <w:t>C</w:t>
            </w:r>
          </w:p>
        </w:tc>
        <w:tc>
          <w:tcPr>
            <w:tcW w:w="7767" w:type="dxa"/>
            <w:vAlign w:val="center"/>
          </w:tcPr>
          <w:p w:rsidR="00C24F28" w:rsidRDefault="00971AE6" w:rsidP="00040CC7">
            <w:r>
              <w:t xml:space="preserve">As owner of Sabatini Leather Goods, I would like to </w:t>
            </w:r>
            <w:r w:rsidRPr="00971AE6">
              <w:rPr>
                <w:b/>
              </w:rPr>
              <w:t xml:space="preserve">express interest in a short- term leasing opportunity </w:t>
            </w:r>
            <w:r>
              <w:t xml:space="preserve">at La </w:t>
            </w:r>
            <w:proofErr w:type="spellStart"/>
            <w:r>
              <w:t>Gardina</w:t>
            </w:r>
            <w:proofErr w:type="spellEnd"/>
            <w:r>
              <w:t xml:space="preserve"> Mall</w:t>
            </w:r>
          </w:p>
        </w:tc>
      </w:tr>
      <w:tr w:rsidR="00C24F28" w:rsidTr="00040CC7">
        <w:trPr>
          <w:trHeight w:val="706"/>
        </w:trPr>
        <w:tc>
          <w:tcPr>
            <w:tcW w:w="675" w:type="dxa"/>
            <w:vAlign w:val="center"/>
          </w:tcPr>
          <w:p w:rsidR="00C24F28" w:rsidRPr="00040CC7" w:rsidRDefault="00C24F28" w:rsidP="00040CC7">
            <w:pPr>
              <w:jc w:val="center"/>
              <w:rPr>
                <w:b/>
              </w:rPr>
            </w:pPr>
            <w:r w:rsidRPr="00040CC7">
              <w:rPr>
                <w:b/>
              </w:rPr>
              <w:t>184</w:t>
            </w:r>
          </w:p>
        </w:tc>
        <w:tc>
          <w:tcPr>
            <w:tcW w:w="1134" w:type="dxa"/>
            <w:vAlign w:val="center"/>
          </w:tcPr>
          <w:p w:rsidR="00C24F28" w:rsidRPr="00040CC7" w:rsidRDefault="00971AE6" w:rsidP="00040CC7">
            <w:pPr>
              <w:jc w:val="center"/>
              <w:rPr>
                <w:b/>
              </w:rPr>
            </w:pPr>
            <w:r w:rsidRPr="00040CC7">
              <w:rPr>
                <w:b/>
              </w:rPr>
              <w:t>C</w:t>
            </w:r>
          </w:p>
        </w:tc>
        <w:tc>
          <w:tcPr>
            <w:tcW w:w="7767" w:type="dxa"/>
            <w:vAlign w:val="center"/>
          </w:tcPr>
          <w:p w:rsidR="00C24F28" w:rsidRDefault="00971AE6" w:rsidP="00040CC7">
            <w:r w:rsidRPr="00971AE6">
              <w:rPr>
                <w:b/>
              </w:rPr>
              <w:t>Our high-quality leather products</w:t>
            </w:r>
            <w:r>
              <w:t xml:space="preserve"> are imprinted with the name of the </w:t>
            </w:r>
            <w:r w:rsidRPr="00971AE6">
              <w:rPr>
                <w:b/>
              </w:rPr>
              <w:t>tourist destination where they are sold.</w:t>
            </w:r>
          </w:p>
        </w:tc>
      </w:tr>
      <w:tr w:rsidR="00C24F28" w:rsidTr="00040CC7">
        <w:trPr>
          <w:trHeight w:val="971"/>
        </w:trPr>
        <w:tc>
          <w:tcPr>
            <w:tcW w:w="675" w:type="dxa"/>
            <w:vAlign w:val="center"/>
          </w:tcPr>
          <w:p w:rsidR="00C24F28" w:rsidRPr="00040CC7" w:rsidRDefault="00C24F28" w:rsidP="00040CC7">
            <w:pPr>
              <w:jc w:val="center"/>
              <w:rPr>
                <w:b/>
              </w:rPr>
            </w:pPr>
            <w:r w:rsidRPr="00040CC7">
              <w:rPr>
                <w:b/>
              </w:rPr>
              <w:t>185</w:t>
            </w:r>
          </w:p>
        </w:tc>
        <w:tc>
          <w:tcPr>
            <w:tcW w:w="1134" w:type="dxa"/>
            <w:vAlign w:val="center"/>
          </w:tcPr>
          <w:p w:rsidR="00C24F28" w:rsidRPr="00040CC7" w:rsidRDefault="00807E2E" w:rsidP="00040CC7">
            <w:pPr>
              <w:jc w:val="center"/>
              <w:rPr>
                <w:b/>
              </w:rPr>
            </w:pPr>
            <w:r w:rsidRPr="00040CC7">
              <w:rPr>
                <w:b/>
              </w:rPr>
              <w:t>B</w:t>
            </w:r>
          </w:p>
        </w:tc>
        <w:tc>
          <w:tcPr>
            <w:tcW w:w="7767" w:type="dxa"/>
            <w:vAlign w:val="center"/>
          </w:tcPr>
          <w:p w:rsidR="00C24F28" w:rsidRDefault="00807E2E" w:rsidP="00040CC7">
            <w:r>
              <w:t xml:space="preserve">We would like a space of about 150 square </w:t>
            </w:r>
            <w:r w:rsidRPr="00807E2E">
              <w:t>meters for</w:t>
            </w:r>
            <w:r w:rsidRPr="00807E2E">
              <w:rPr>
                <w:b/>
              </w:rPr>
              <w:t xml:space="preserve"> a threemonth period over the summer tourism season.</w:t>
            </w:r>
            <w:r>
              <w:t xml:space="preserve"> Could you please call me at 5550125 </w:t>
            </w:r>
            <w:r w:rsidRPr="00807E2E">
              <w:rPr>
                <w:b/>
              </w:rPr>
              <w:t>so that we can discuss this matter further</w:t>
            </w:r>
          </w:p>
        </w:tc>
      </w:tr>
      <w:tr w:rsidR="00C24F28" w:rsidTr="00040CC7">
        <w:trPr>
          <w:trHeight w:val="417"/>
        </w:trPr>
        <w:tc>
          <w:tcPr>
            <w:tcW w:w="675" w:type="dxa"/>
            <w:vAlign w:val="center"/>
          </w:tcPr>
          <w:p w:rsidR="00C24F28" w:rsidRPr="00040CC7" w:rsidRDefault="00C24F28" w:rsidP="00040CC7">
            <w:pPr>
              <w:jc w:val="center"/>
              <w:rPr>
                <w:b/>
              </w:rPr>
            </w:pPr>
            <w:r w:rsidRPr="00040CC7">
              <w:rPr>
                <w:b/>
              </w:rPr>
              <w:t>186</w:t>
            </w:r>
          </w:p>
        </w:tc>
        <w:tc>
          <w:tcPr>
            <w:tcW w:w="1134" w:type="dxa"/>
            <w:vAlign w:val="center"/>
          </w:tcPr>
          <w:p w:rsidR="00C24F28" w:rsidRPr="00040CC7" w:rsidRDefault="00807E2E" w:rsidP="00040CC7">
            <w:pPr>
              <w:jc w:val="center"/>
              <w:rPr>
                <w:b/>
              </w:rPr>
            </w:pPr>
            <w:r w:rsidRPr="00040CC7">
              <w:rPr>
                <w:b/>
              </w:rPr>
              <w:t>C</w:t>
            </w:r>
          </w:p>
        </w:tc>
        <w:tc>
          <w:tcPr>
            <w:tcW w:w="7767" w:type="dxa"/>
            <w:vAlign w:val="center"/>
          </w:tcPr>
          <w:p w:rsidR="00C24F28" w:rsidRDefault="00807E2E" w:rsidP="00040CC7">
            <w:proofErr w:type="spellStart"/>
            <w:r>
              <w:t>Dựa</w:t>
            </w:r>
            <w:proofErr w:type="spellEnd"/>
            <w:r>
              <w:t xml:space="preserve"> </w:t>
            </w:r>
            <w:proofErr w:type="spellStart"/>
            <w:r>
              <w:t>vào</w:t>
            </w:r>
            <w:proofErr w:type="spellEnd"/>
            <w:r>
              <w:t xml:space="preserve"> </w:t>
            </w:r>
            <w:proofErr w:type="spellStart"/>
            <w:r>
              <w:t>bảng</w:t>
            </w:r>
            <w:proofErr w:type="spellEnd"/>
            <w:r>
              <w:t xml:space="preserve">, </w:t>
            </w:r>
            <w:proofErr w:type="spellStart"/>
            <w:r>
              <w:t>nhìn</w:t>
            </w:r>
            <w:proofErr w:type="spellEnd"/>
            <w:r>
              <w:t xml:space="preserve"> </w:t>
            </w:r>
            <w:proofErr w:type="spellStart"/>
            <w:r>
              <w:t>mục</w:t>
            </w:r>
            <w:proofErr w:type="spellEnd"/>
            <w:r>
              <w:t xml:space="preserve"> shipping weights</w:t>
            </w:r>
          </w:p>
        </w:tc>
      </w:tr>
      <w:tr w:rsidR="00C24F28" w:rsidTr="00040CC7">
        <w:trPr>
          <w:trHeight w:val="564"/>
        </w:trPr>
        <w:tc>
          <w:tcPr>
            <w:tcW w:w="675" w:type="dxa"/>
            <w:vAlign w:val="center"/>
          </w:tcPr>
          <w:p w:rsidR="00C24F28" w:rsidRPr="00040CC7" w:rsidRDefault="00C24F28" w:rsidP="00040CC7">
            <w:pPr>
              <w:jc w:val="center"/>
              <w:rPr>
                <w:b/>
              </w:rPr>
            </w:pPr>
            <w:r w:rsidRPr="00040CC7">
              <w:rPr>
                <w:b/>
              </w:rPr>
              <w:t>187</w:t>
            </w:r>
          </w:p>
        </w:tc>
        <w:tc>
          <w:tcPr>
            <w:tcW w:w="1134" w:type="dxa"/>
            <w:vAlign w:val="center"/>
          </w:tcPr>
          <w:p w:rsidR="00C24F28" w:rsidRPr="00040CC7" w:rsidRDefault="00807E2E" w:rsidP="00040CC7">
            <w:pPr>
              <w:jc w:val="center"/>
              <w:rPr>
                <w:b/>
              </w:rPr>
            </w:pPr>
            <w:r w:rsidRPr="00040CC7">
              <w:rPr>
                <w:b/>
              </w:rPr>
              <w:t>C</w:t>
            </w:r>
          </w:p>
        </w:tc>
        <w:tc>
          <w:tcPr>
            <w:tcW w:w="7767" w:type="dxa"/>
            <w:vAlign w:val="center"/>
          </w:tcPr>
          <w:p w:rsidR="00C24F28" w:rsidRDefault="00807E2E" w:rsidP="00040CC7">
            <w:proofErr w:type="spellStart"/>
            <w:r>
              <w:t>Dựa</w:t>
            </w:r>
            <w:proofErr w:type="spellEnd"/>
            <w:r>
              <w:t xml:space="preserve"> </w:t>
            </w:r>
            <w:proofErr w:type="spellStart"/>
            <w:r>
              <w:t>vào</w:t>
            </w:r>
            <w:proofErr w:type="spellEnd"/>
            <w:r>
              <w:t xml:space="preserve"> </w:t>
            </w:r>
            <w:proofErr w:type="spellStart"/>
            <w:r>
              <w:t>bảng</w:t>
            </w:r>
            <w:proofErr w:type="spellEnd"/>
            <w:r>
              <w:t xml:space="preserve"> </w:t>
            </w:r>
            <w:proofErr w:type="spellStart"/>
            <w:r>
              <w:t>và</w:t>
            </w:r>
            <w:proofErr w:type="spellEnd"/>
            <w:r>
              <w:t xml:space="preserve"> </w:t>
            </w:r>
            <w:proofErr w:type="spellStart"/>
            <w:r>
              <w:t>câu</w:t>
            </w:r>
            <w:proofErr w:type="spellEnd"/>
            <w:r>
              <w:t xml:space="preserve"> </w:t>
            </w:r>
            <w:proofErr w:type="spellStart"/>
            <w:r>
              <w:t>đầu</w:t>
            </w:r>
            <w:proofErr w:type="spellEnd"/>
            <w:r>
              <w:t xml:space="preserve"> </w:t>
            </w:r>
            <w:proofErr w:type="spellStart"/>
            <w:r>
              <w:t>tiên</w:t>
            </w:r>
            <w:proofErr w:type="spellEnd"/>
            <w:r>
              <w:t xml:space="preserve"> email </w:t>
            </w:r>
            <w:proofErr w:type="spellStart"/>
            <w:r>
              <w:t>thứ</w:t>
            </w:r>
            <w:proofErr w:type="spellEnd"/>
            <w:r>
              <w:t xml:space="preserve"> 2</w:t>
            </w:r>
          </w:p>
        </w:tc>
      </w:tr>
      <w:tr w:rsidR="00C24F28" w:rsidTr="00040CC7">
        <w:trPr>
          <w:trHeight w:val="700"/>
        </w:trPr>
        <w:tc>
          <w:tcPr>
            <w:tcW w:w="675" w:type="dxa"/>
            <w:vAlign w:val="center"/>
          </w:tcPr>
          <w:p w:rsidR="00C24F28" w:rsidRPr="00040CC7" w:rsidRDefault="00C24F28" w:rsidP="00040CC7">
            <w:pPr>
              <w:jc w:val="center"/>
              <w:rPr>
                <w:b/>
              </w:rPr>
            </w:pPr>
            <w:r w:rsidRPr="00040CC7">
              <w:rPr>
                <w:b/>
              </w:rPr>
              <w:t>188</w:t>
            </w:r>
          </w:p>
        </w:tc>
        <w:tc>
          <w:tcPr>
            <w:tcW w:w="1134" w:type="dxa"/>
            <w:vAlign w:val="center"/>
          </w:tcPr>
          <w:p w:rsidR="00C24F28" w:rsidRPr="00040CC7" w:rsidRDefault="00807E2E" w:rsidP="00040CC7">
            <w:pPr>
              <w:jc w:val="center"/>
              <w:rPr>
                <w:b/>
              </w:rPr>
            </w:pPr>
            <w:r w:rsidRPr="00040CC7">
              <w:rPr>
                <w:b/>
              </w:rPr>
              <w:t>B</w:t>
            </w:r>
          </w:p>
        </w:tc>
        <w:tc>
          <w:tcPr>
            <w:tcW w:w="7767" w:type="dxa"/>
            <w:vAlign w:val="center"/>
          </w:tcPr>
          <w:p w:rsidR="00C24F28" w:rsidRDefault="00C342B8" w:rsidP="00040CC7">
            <w:r>
              <w:t xml:space="preserve">Attached are photographs of </w:t>
            </w:r>
            <w:r w:rsidRPr="00C342B8">
              <w:rPr>
                <w:b/>
              </w:rPr>
              <w:t>several alternative selections</w:t>
            </w:r>
            <w:r>
              <w:t xml:space="preserve"> that I believe will work with the decor</w:t>
            </w:r>
          </w:p>
        </w:tc>
      </w:tr>
      <w:tr w:rsidR="00C24F28" w:rsidTr="00040CC7">
        <w:trPr>
          <w:trHeight w:val="683"/>
        </w:trPr>
        <w:tc>
          <w:tcPr>
            <w:tcW w:w="675" w:type="dxa"/>
            <w:vAlign w:val="center"/>
          </w:tcPr>
          <w:p w:rsidR="00C24F28" w:rsidRPr="00040CC7" w:rsidRDefault="00C24F28" w:rsidP="00040CC7">
            <w:pPr>
              <w:jc w:val="center"/>
              <w:rPr>
                <w:b/>
              </w:rPr>
            </w:pPr>
            <w:r w:rsidRPr="00040CC7">
              <w:rPr>
                <w:b/>
              </w:rPr>
              <w:t>189</w:t>
            </w:r>
          </w:p>
        </w:tc>
        <w:tc>
          <w:tcPr>
            <w:tcW w:w="1134" w:type="dxa"/>
            <w:vAlign w:val="center"/>
          </w:tcPr>
          <w:p w:rsidR="00C24F28" w:rsidRPr="00040CC7" w:rsidRDefault="00C342B8" w:rsidP="00040CC7">
            <w:pPr>
              <w:jc w:val="center"/>
              <w:rPr>
                <w:b/>
              </w:rPr>
            </w:pPr>
            <w:r w:rsidRPr="00040CC7">
              <w:rPr>
                <w:b/>
              </w:rPr>
              <w:t>C</w:t>
            </w:r>
          </w:p>
        </w:tc>
        <w:tc>
          <w:tcPr>
            <w:tcW w:w="7767" w:type="dxa"/>
            <w:vAlign w:val="center"/>
          </w:tcPr>
          <w:p w:rsidR="00C24F28" w:rsidRDefault="00C342B8" w:rsidP="00040CC7">
            <w:r w:rsidRPr="00C342B8">
              <w:rPr>
                <w:b/>
              </w:rPr>
              <w:t xml:space="preserve">Once the city’s courthouse and </w:t>
            </w:r>
            <w:proofErr w:type="spellStart"/>
            <w:r w:rsidRPr="00C342B8">
              <w:rPr>
                <w:b/>
              </w:rPr>
              <w:t>Ms</w:t>
            </w:r>
            <w:proofErr w:type="spellEnd"/>
            <w:r w:rsidRPr="00C342B8">
              <w:rPr>
                <w:b/>
              </w:rPr>
              <w:t>, Simpson’s workplace</w:t>
            </w:r>
            <w:r>
              <w:t>, the existing structure had been vacant for the past nine years.</w:t>
            </w:r>
          </w:p>
        </w:tc>
      </w:tr>
      <w:tr w:rsidR="00C24F28" w:rsidTr="00040CC7">
        <w:trPr>
          <w:trHeight w:val="848"/>
        </w:trPr>
        <w:tc>
          <w:tcPr>
            <w:tcW w:w="675" w:type="dxa"/>
            <w:vAlign w:val="center"/>
          </w:tcPr>
          <w:p w:rsidR="00C24F28" w:rsidRPr="00040CC7" w:rsidRDefault="00C24F28" w:rsidP="00040CC7">
            <w:pPr>
              <w:jc w:val="center"/>
              <w:rPr>
                <w:b/>
              </w:rPr>
            </w:pPr>
            <w:r w:rsidRPr="00040CC7">
              <w:rPr>
                <w:b/>
              </w:rPr>
              <w:t>190</w:t>
            </w:r>
          </w:p>
        </w:tc>
        <w:tc>
          <w:tcPr>
            <w:tcW w:w="1134" w:type="dxa"/>
            <w:vAlign w:val="center"/>
          </w:tcPr>
          <w:p w:rsidR="00C24F28" w:rsidRPr="00040CC7" w:rsidRDefault="00C342B8" w:rsidP="00040CC7">
            <w:pPr>
              <w:jc w:val="center"/>
              <w:rPr>
                <w:b/>
              </w:rPr>
            </w:pPr>
            <w:r w:rsidRPr="00040CC7">
              <w:rPr>
                <w:b/>
              </w:rPr>
              <w:t>A</w:t>
            </w:r>
          </w:p>
        </w:tc>
        <w:tc>
          <w:tcPr>
            <w:tcW w:w="7767" w:type="dxa"/>
            <w:vAlign w:val="center"/>
          </w:tcPr>
          <w:p w:rsidR="00C24F28" w:rsidRDefault="00DE6377" w:rsidP="00040CC7">
            <w:r>
              <w:t xml:space="preserve">Now the space boasts 34 elegant rooms, an inviting lounge with …  An onsite café is </w:t>
            </w:r>
            <w:r w:rsidRPr="00DE6377">
              <w:rPr>
                <w:b/>
              </w:rPr>
              <w:t>expected to open next month</w:t>
            </w:r>
          </w:p>
        </w:tc>
      </w:tr>
      <w:tr w:rsidR="00C24F28" w:rsidTr="00040CC7">
        <w:trPr>
          <w:trHeight w:val="1129"/>
        </w:trPr>
        <w:tc>
          <w:tcPr>
            <w:tcW w:w="675" w:type="dxa"/>
            <w:vAlign w:val="center"/>
          </w:tcPr>
          <w:p w:rsidR="00C24F28" w:rsidRPr="00040CC7" w:rsidRDefault="00C24F28" w:rsidP="00040CC7">
            <w:pPr>
              <w:jc w:val="center"/>
              <w:rPr>
                <w:b/>
              </w:rPr>
            </w:pPr>
            <w:r w:rsidRPr="00040CC7">
              <w:rPr>
                <w:b/>
              </w:rPr>
              <w:t>191</w:t>
            </w:r>
          </w:p>
        </w:tc>
        <w:tc>
          <w:tcPr>
            <w:tcW w:w="1134" w:type="dxa"/>
            <w:vAlign w:val="center"/>
          </w:tcPr>
          <w:p w:rsidR="00C24F28" w:rsidRPr="00040CC7" w:rsidRDefault="00737142" w:rsidP="00040CC7">
            <w:pPr>
              <w:jc w:val="center"/>
              <w:rPr>
                <w:b/>
              </w:rPr>
            </w:pPr>
            <w:r w:rsidRPr="00040CC7">
              <w:rPr>
                <w:b/>
              </w:rPr>
              <w:t>A</w:t>
            </w:r>
          </w:p>
        </w:tc>
        <w:tc>
          <w:tcPr>
            <w:tcW w:w="7767" w:type="dxa"/>
            <w:vAlign w:val="center"/>
          </w:tcPr>
          <w:p w:rsidR="00C24F28" w:rsidRDefault="00737142" w:rsidP="00040CC7">
            <w:r w:rsidRPr="00737142">
              <w:rPr>
                <w:b/>
              </w:rPr>
              <w:t>In direct response to your helpful feedback, we would like to announce a number of improvements to the shuttle system</w:t>
            </w:r>
            <w:r>
              <w:t xml:space="preserve"> that connects the </w:t>
            </w:r>
            <w:proofErr w:type="spellStart"/>
            <w:r>
              <w:t>Optieris</w:t>
            </w:r>
            <w:proofErr w:type="spellEnd"/>
            <w:r>
              <w:t xml:space="preserve"> campus with the </w:t>
            </w:r>
            <w:proofErr w:type="spellStart"/>
            <w:r>
              <w:t>Morbrook</w:t>
            </w:r>
            <w:proofErr w:type="spellEnd"/>
            <w:r>
              <w:t xml:space="preserve"> and </w:t>
            </w:r>
            <w:proofErr w:type="spellStart"/>
            <w:r>
              <w:t>Nesse</w:t>
            </w:r>
            <w:proofErr w:type="spellEnd"/>
            <w:r>
              <w:t xml:space="preserve"> train stations</w:t>
            </w:r>
          </w:p>
        </w:tc>
      </w:tr>
      <w:tr w:rsidR="00C24F28" w:rsidTr="00040CC7">
        <w:trPr>
          <w:trHeight w:val="550"/>
        </w:trPr>
        <w:tc>
          <w:tcPr>
            <w:tcW w:w="675" w:type="dxa"/>
            <w:vAlign w:val="center"/>
          </w:tcPr>
          <w:p w:rsidR="00C24F28" w:rsidRPr="00040CC7" w:rsidRDefault="00C24F28" w:rsidP="00040CC7">
            <w:pPr>
              <w:jc w:val="center"/>
              <w:rPr>
                <w:b/>
              </w:rPr>
            </w:pPr>
            <w:r w:rsidRPr="00040CC7">
              <w:rPr>
                <w:b/>
              </w:rPr>
              <w:t>192</w:t>
            </w:r>
          </w:p>
        </w:tc>
        <w:tc>
          <w:tcPr>
            <w:tcW w:w="1134" w:type="dxa"/>
            <w:vAlign w:val="center"/>
          </w:tcPr>
          <w:p w:rsidR="00C24F28" w:rsidRPr="00040CC7" w:rsidRDefault="00737142" w:rsidP="00040CC7">
            <w:pPr>
              <w:jc w:val="center"/>
              <w:rPr>
                <w:b/>
              </w:rPr>
            </w:pPr>
            <w:r w:rsidRPr="00040CC7">
              <w:rPr>
                <w:b/>
              </w:rPr>
              <w:t>B</w:t>
            </w:r>
          </w:p>
        </w:tc>
        <w:tc>
          <w:tcPr>
            <w:tcW w:w="7767" w:type="dxa"/>
            <w:vAlign w:val="center"/>
          </w:tcPr>
          <w:p w:rsidR="00C24F28" w:rsidRDefault="00737142" w:rsidP="00040CC7">
            <w:r>
              <w:t>Buses will now run every 15 minutes instead of 30 minutes</w:t>
            </w:r>
          </w:p>
        </w:tc>
      </w:tr>
      <w:tr w:rsidR="00C24F28" w:rsidTr="00040CC7">
        <w:trPr>
          <w:trHeight w:val="1125"/>
        </w:trPr>
        <w:tc>
          <w:tcPr>
            <w:tcW w:w="675" w:type="dxa"/>
            <w:vAlign w:val="center"/>
          </w:tcPr>
          <w:p w:rsidR="00C24F28" w:rsidRPr="00040CC7" w:rsidRDefault="00C24F28" w:rsidP="00040CC7">
            <w:pPr>
              <w:jc w:val="center"/>
              <w:rPr>
                <w:b/>
              </w:rPr>
            </w:pPr>
            <w:r w:rsidRPr="00040CC7">
              <w:rPr>
                <w:b/>
              </w:rPr>
              <w:t>193</w:t>
            </w:r>
          </w:p>
        </w:tc>
        <w:tc>
          <w:tcPr>
            <w:tcW w:w="1134" w:type="dxa"/>
            <w:vAlign w:val="center"/>
          </w:tcPr>
          <w:p w:rsidR="00C24F28" w:rsidRPr="00040CC7" w:rsidRDefault="006D42B9" w:rsidP="00040CC7">
            <w:pPr>
              <w:jc w:val="center"/>
              <w:rPr>
                <w:b/>
              </w:rPr>
            </w:pPr>
            <w:r w:rsidRPr="00040CC7">
              <w:rPr>
                <w:b/>
              </w:rPr>
              <w:t>D</w:t>
            </w:r>
          </w:p>
        </w:tc>
        <w:tc>
          <w:tcPr>
            <w:tcW w:w="7767" w:type="dxa"/>
            <w:vAlign w:val="center"/>
          </w:tcPr>
          <w:p w:rsidR="00C24F28" w:rsidRDefault="006D42B9" w:rsidP="00040CC7">
            <w:r w:rsidRPr="006D42B9">
              <w:rPr>
                <w:b/>
              </w:rPr>
              <w:t>A second campus stop will be added.</w:t>
            </w:r>
            <w:r>
              <w:t xml:space="preserve"> Besides, the current stop at the main administration </w:t>
            </w:r>
            <w:r w:rsidRPr="006D42B9">
              <w:rPr>
                <w:b/>
              </w:rPr>
              <w:t xml:space="preserve">building on the east side of the </w:t>
            </w:r>
            <w:proofErr w:type="spellStart"/>
            <w:r w:rsidRPr="006D42B9">
              <w:rPr>
                <w:b/>
              </w:rPr>
              <w:t>Optieris</w:t>
            </w:r>
            <w:proofErr w:type="spellEnd"/>
            <w:r w:rsidRPr="006D42B9">
              <w:rPr>
                <w:b/>
              </w:rPr>
              <w:t xml:space="preserve"> campus</w:t>
            </w:r>
            <w:r>
              <w:t>, there will be a second stop to better accommodate all our staff.</w:t>
            </w:r>
          </w:p>
        </w:tc>
      </w:tr>
      <w:tr w:rsidR="00C24F28" w:rsidTr="00040CC7">
        <w:trPr>
          <w:trHeight w:val="702"/>
        </w:trPr>
        <w:tc>
          <w:tcPr>
            <w:tcW w:w="675" w:type="dxa"/>
            <w:vAlign w:val="center"/>
          </w:tcPr>
          <w:p w:rsidR="00C24F28" w:rsidRPr="00040CC7" w:rsidRDefault="00C24F28" w:rsidP="00040CC7">
            <w:pPr>
              <w:jc w:val="center"/>
              <w:rPr>
                <w:b/>
              </w:rPr>
            </w:pPr>
            <w:r w:rsidRPr="00040CC7">
              <w:rPr>
                <w:b/>
              </w:rPr>
              <w:t>194</w:t>
            </w:r>
          </w:p>
        </w:tc>
        <w:tc>
          <w:tcPr>
            <w:tcW w:w="1134" w:type="dxa"/>
            <w:vAlign w:val="center"/>
          </w:tcPr>
          <w:p w:rsidR="00C24F28" w:rsidRPr="00040CC7" w:rsidRDefault="006D42B9" w:rsidP="00040CC7">
            <w:pPr>
              <w:jc w:val="center"/>
              <w:rPr>
                <w:b/>
              </w:rPr>
            </w:pPr>
            <w:r w:rsidRPr="00040CC7">
              <w:rPr>
                <w:b/>
              </w:rPr>
              <w:t>D</w:t>
            </w:r>
          </w:p>
        </w:tc>
        <w:tc>
          <w:tcPr>
            <w:tcW w:w="7767" w:type="dxa"/>
            <w:vAlign w:val="center"/>
          </w:tcPr>
          <w:p w:rsidR="00C24F28" w:rsidRDefault="006D42B9" w:rsidP="00040CC7">
            <w:proofErr w:type="spellStart"/>
            <w:r>
              <w:t>Dựa</w:t>
            </w:r>
            <w:proofErr w:type="spellEnd"/>
            <w:r>
              <w:t xml:space="preserve"> </w:t>
            </w:r>
            <w:proofErr w:type="spellStart"/>
            <w:r>
              <w:t>vào</w:t>
            </w:r>
            <w:proofErr w:type="spellEnd"/>
            <w:r>
              <w:t xml:space="preserve"> subject </w:t>
            </w:r>
            <w:proofErr w:type="spellStart"/>
            <w:r>
              <w:t>của</w:t>
            </w:r>
            <w:proofErr w:type="spellEnd"/>
            <w:r>
              <w:t xml:space="preserve"> mail: Applicant Interview at </w:t>
            </w:r>
            <w:proofErr w:type="spellStart"/>
            <w:r>
              <w:t>Optieris</w:t>
            </w:r>
            <w:proofErr w:type="spellEnd"/>
            <w:r>
              <w:t xml:space="preserve"> </w:t>
            </w:r>
          </w:p>
        </w:tc>
      </w:tr>
      <w:tr w:rsidR="00C24F28" w:rsidTr="00040CC7">
        <w:trPr>
          <w:trHeight w:val="982"/>
        </w:trPr>
        <w:tc>
          <w:tcPr>
            <w:tcW w:w="675" w:type="dxa"/>
            <w:vAlign w:val="center"/>
          </w:tcPr>
          <w:p w:rsidR="00C24F28" w:rsidRPr="00040CC7" w:rsidRDefault="00C24F28" w:rsidP="00040CC7">
            <w:pPr>
              <w:jc w:val="center"/>
              <w:rPr>
                <w:b/>
              </w:rPr>
            </w:pPr>
            <w:r w:rsidRPr="00040CC7">
              <w:rPr>
                <w:b/>
              </w:rPr>
              <w:t>195</w:t>
            </w:r>
          </w:p>
        </w:tc>
        <w:tc>
          <w:tcPr>
            <w:tcW w:w="1134" w:type="dxa"/>
            <w:vAlign w:val="center"/>
          </w:tcPr>
          <w:p w:rsidR="00C24F28" w:rsidRPr="00040CC7" w:rsidRDefault="00327D5B" w:rsidP="00040CC7">
            <w:pPr>
              <w:jc w:val="center"/>
              <w:rPr>
                <w:b/>
              </w:rPr>
            </w:pPr>
            <w:r w:rsidRPr="00040CC7">
              <w:rPr>
                <w:b/>
              </w:rPr>
              <w:t>C</w:t>
            </w:r>
          </w:p>
        </w:tc>
        <w:tc>
          <w:tcPr>
            <w:tcW w:w="7767" w:type="dxa"/>
            <w:vAlign w:val="center"/>
          </w:tcPr>
          <w:p w:rsidR="00327D5B" w:rsidRDefault="00327D5B" w:rsidP="00040CC7">
            <w:r>
              <w:t xml:space="preserve">I will take a </w:t>
            </w:r>
            <w:r w:rsidRPr="00327D5B">
              <w:rPr>
                <w:b/>
              </w:rPr>
              <w:t xml:space="preserve">train arriving at </w:t>
            </w:r>
            <w:proofErr w:type="spellStart"/>
            <w:r w:rsidRPr="00327D5B">
              <w:rPr>
                <w:b/>
              </w:rPr>
              <w:t>Nesse</w:t>
            </w:r>
            <w:proofErr w:type="spellEnd"/>
            <w:r w:rsidRPr="00327D5B">
              <w:rPr>
                <w:b/>
              </w:rPr>
              <w:t xml:space="preserve"> Station at </w:t>
            </w:r>
            <w:proofErr w:type="spellStart"/>
            <w:r w:rsidRPr="00327D5B">
              <w:rPr>
                <w:b/>
              </w:rPr>
              <w:t>Nesse</w:t>
            </w:r>
            <w:proofErr w:type="spellEnd"/>
            <w:r w:rsidRPr="00327D5B">
              <w:rPr>
                <w:b/>
              </w:rPr>
              <w:t xml:space="preserve"> at 7:55 AM</w:t>
            </w:r>
            <w:r>
              <w:t>, then your shuttle bus upon arrival.</w:t>
            </w:r>
          </w:p>
          <w:p w:rsidR="00C24F28" w:rsidRDefault="00327D5B" w:rsidP="00040CC7">
            <w:r>
              <w:t xml:space="preserve"> - </w:t>
            </w:r>
            <w:proofErr w:type="spellStart"/>
            <w:r>
              <w:t>Bắt</w:t>
            </w:r>
            <w:proofErr w:type="spellEnd"/>
            <w:r>
              <w:t xml:space="preserve"> </w:t>
            </w:r>
            <w:proofErr w:type="spellStart"/>
            <w:r>
              <w:t>xe</w:t>
            </w:r>
            <w:proofErr w:type="spellEnd"/>
            <w:r>
              <w:t xml:space="preserve"> </w:t>
            </w:r>
            <w:proofErr w:type="spellStart"/>
            <w:r>
              <w:t>lúc</w:t>
            </w:r>
            <w:proofErr w:type="spellEnd"/>
            <w:r>
              <w:t xml:space="preserve"> 8:00 -&gt; </w:t>
            </w:r>
            <w:proofErr w:type="spellStart"/>
            <w:r>
              <w:t>đến</w:t>
            </w:r>
            <w:proofErr w:type="spellEnd"/>
            <w:r>
              <w:t xml:space="preserve"> </w:t>
            </w:r>
            <w:proofErr w:type="spellStart"/>
            <w:r>
              <w:t>bến</w:t>
            </w:r>
            <w:proofErr w:type="spellEnd"/>
            <w:r>
              <w:t xml:space="preserve"> West Camp </w:t>
            </w:r>
            <w:proofErr w:type="spellStart"/>
            <w:r>
              <w:t>lúc</w:t>
            </w:r>
            <w:proofErr w:type="spellEnd"/>
            <w:r>
              <w:t xml:space="preserve"> 8:27</w:t>
            </w:r>
          </w:p>
        </w:tc>
      </w:tr>
      <w:tr w:rsidR="00C24F28" w:rsidTr="00040CC7">
        <w:trPr>
          <w:trHeight w:val="556"/>
        </w:trPr>
        <w:tc>
          <w:tcPr>
            <w:tcW w:w="675" w:type="dxa"/>
            <w:vAlign w:val="center"/>
          </w:tcPr>
          <w:p w:rsidR="00C24F28" w:rsidRPr="00040CC7" w:rsidRDefault="00C24F28" w:rsidP="00040CC7">
            <w:pPr>
              <w:jc w:val="center"/>
              <w:rPr>
                <w:b/>
              </w:rPr>
            </w:pPr>
            <w:r w:rsidRPr="00040CC7">
              <w:rPr>
                <w:b/>
              </w:rPr>
              <w:t>196</w:t>
            </w:r>
          </w:p>
        </w:tc>
        <w:tc>
          <w:tcPr>
            <w:tcW w:w="1134" w:type="dxa"/>
            <w:vAlign w:val="center"/>
          </w:tcPr>
          <w:p w:rsidR="00C24F28" w:rsidRPr="00040CC7" w:rsidRDefault="00327D5B" w:rsidP="00040CC7">
            <w:pPr>
              <w:jc w:val="center"/>
              <w:rPr>
                <w:b/>
              </w:rPr>
            </w:pPr>
            <w:r w:rsidRPr="00040CC7">
              <w:rPr>
                <w:b/>
              </w:rPr>
              <w:t>B</w:t>
            </w:r>
          </w:p>
        </w:tc>
        <w:tc>
          <w:tcPr>
            <w:tcW w:w="7767" w:type="dxa"/>
            <w:vAlign w:val="center"/>
          </w:tcPr>
          <w:p w:rsidR="00C24F28" w:rsidRDefault="00327D5B" w:rsidP="00040CC7">
            <w:r>
              <w:t xml:space="preserve">Bang 1: Order </w:t>
            </w:r>
            <w:proofErr w:type="spellStart"/>
            <w:r>
              <w:t>sơn</w:t>
            </w:r>
            <w:proofErr w:type="spellEnd"/>
            <w:r>
              <w:t xml:space="preserve"> </w:t>
            </w:r>
          </w:p>
        </w:tc>
      </w:tr>
      <w:tr w:rsidR="00C24F28" w:rsidTr="00040CC7">
        <w:trPr>
          <w:trHeight w:val="1131"/>
        </w:trPr>
        <w:tc>
          <w:tcPr>
            <w:tcW w:w="675" w:type="dxa"/>
            <w:vAlign w:val="center"/>
          </w:tcPr>
          <w:p w:rsidR="00C24F28" w:rsidRPr="00040CC7" w:rsidRDefault="00C24F28" w:rsidP="00040CC7">
            <w:pPr>
              <w:jc w:val="center"/>
              <w:rPr>
                <w:b/>
              </w:rPr>
            </w:pPr>
            <w:r w:rsidRPr="00040CC7">
              <w:rPr>
                <w:b/>
              </w:rPr>
              <w:t>197</w:t>
            </w:r>
          </w:p>
        </w:tc>
        <w:tc>
          <w:tcPr>
            <w:tcW w:w="1134" w:type="dxa"/>
            <w:vAlign w:val="center"/>
          </w:tcPr>
          <w:p w:rsidR="00C24F28" w:rsidRPr="00040CC7" w:rsidRDefault="00327D5B" w:rsidP="00040CC7">
            <w:pPr>
              <w:jc w:val="center"/>
              <w:rPr>
                <w:b/>
              </w:rPr>
            </w:pPr>
            <w:r w:rsidRPr="00040CC7">
              <w:rPr>
                <w:b/>
              </w:rPr>
              <w:t>A</w:t>
            </w:r>
          </w:p>
        </w:tc>
        <w:tc>
          <w:tcPr>
            <w:tcW w:w="7767" w:type="dxa"/>
            <w:vAlign w:val="center"/>
          </w:tcPr>
          <w:p w:rsidR="00327D5B" w:rsidRDefault="00327D5B" w:rsidP="00040CC7">
            <w:r>
              <w:t xml:space="preserve">When I arrived at the house I was working on, I realized I had received only one </w:t>
            </w:r>
            <w:proofErr w:type="spellStart"/>
            <w:r>
              <w:t>garloons</w:t>
            </w:r>
            <w:proofErr w:type="spellEnd"/>
            <w:r>
              <w:t xml:space="preserve"> of BN-101 paint I had order.</w:t>
            </w:r>
          </w:p>
          <w:p w:rsidR="00C24F28" w:rsidRDefault="00327D5B" w:rsidP="00040CC7">
            <w:r>
              <w:t>-</w:t>
            </w:r>
            <w:r>
              <w:t xml:space="preserve"> Theo </w:t>
            </w:r>
            <w:proofErr w:type="spellStart"/>
            <w:r>
              <w:t>bảng</w:t>
            </w:r>
            <w:proofErr w:type="spellEnd"/>
            <w:r>
              <w:t xml:space="preserve">: BN-101 </w:t>
            </w:r>
            <w:proofErr w:type="spellStart"/>
            <w:r>
              <w:t>thuộc</w:t>
            </w:r>
            <w:proofErr w:type="spellEnd"/>
            <w:r>
              <w:t xml:space="preserve"> Coastland</w:t>
            </w:r>
          </w:p>
        </w:tc>
      </w:tr>
      <w:tr w:rsidR="00C24F28" w:rsidTr="00040CC7">
        <w:trPr>
          <w:trHeight w:val="977"/>
        </w:trPr>
        <w:tc>
          <w:tcPr>
            <w:tcW w:w="675" w:type="dxa"/>
            <w:vAlign w:val="center"/>
          </w:tcPr>
          <w:p w:rsidR="00C24F28" w:rsidRPr="00040CC7" w:rsidRDefault="00C24F28" w:rsidP="00040CC7">
            <w:pPr>
              <w:jc w:val="center"/>
              <w:rPr>
                <w:b/>
              </w:rPr>
            </w:pPr>
            <w:r w:rsidRPr="00040CC7">
              <w:rPr>
                <w:b/>
              </w:rPr>
              <w:t>198</w:t>
            </w:r>
          </w:p>
        </w:tc>
        <w:tc>
          <w:tcPr>
            <w:tcW w:w="1134" w:type="dxa"/>
            <w:vAlign w:val="center"/>
          </w:tcPr>
          <w:p w:rsidR="00C24F28" w:rsidRPr="00040CC7" w:rsidRDefault="00327D5B" w:rsidP="00040CC7">
            <w:pPr>
              <w:jc w:val="center"/>
              <w:rPr>
                <w:b/>
              </w:rPr>
            </w:pPr>
            <w:r w:rsidRPr="00040CC7">
              <w:rPr>
                <w:b/>
              </w:rPr>
              <w:t>D</w:t>
            </w:r>
          </w:p>
        </w:tc>
        <w:tc>
          <w:tcPr>
            <w:tcW w:w="7767" w:type="dxa"/>
            <w:vAlign w:val="center"/>
          </w:tcPr>
          <w:p w:rsidR="00040CC7" w:rsidRDefault="00040CC7" w:rsidP="00040CC7">
            <w:r>
              <w:t xml:space="preserve">It was nice to hear that our flagship location was so convenient to your work site and that you were able to pick your missing paint there. </w:t>
            </w:r>
          </w:p>
          <w:p w:rsidR="00C24F28" w:rsidRDefault="00040CC7" w:rsidP="00040CC7">
            <w:r>
              <w:t xml:space="preserve">- </w:t>
            </w:r>
            <w:r>
              <w:t>Additional locations: Southeast flagship stor</w:t>
            </w:r>
            <w:r>
              <w:t>e</w:t>
            </w:r>
          </w:p>
        </w:tc>
      </w:tr>
      <w:tr w:rsidR="00C24F28" w:rsidTr="00040CC7">
        <w:trPr>
          <w:trHeight w:val="552"/>
        </w:trPr>
        <w:tc>
          <w:tcPr>
            <w:tcW w:w="675" w:type="dxa"/>
            <w:vAlign w:val="center"/>
          </w:tcPr>
          <w:p w:rsidR="00C24F28" w:rsidRPr="00040CC7" w:rsidRDefault="00C24F28" w:rsidP="00040CC7">
            <w:pPr>
              <w:jc w:val="center"/>
              <w:rPr>
                <w:b/>
              </w:rPr>
            </w:pPr>
            <w:r w:rsidRPr="00040CC7">
              <w:rPr>
                <w:b/>
              </w:rPr>
              <w:lastRenderedPageBreak/>
              <w:t>199</w:t>
            </w:r>
          </w:p>
        </w:tc>
        <w:tc>
          <w:tcPr>
            <w:tcW w:w="1134" w:type="dxa"/>
            <w:vAlign w:val="center"/>
          </w:tcPr>
          <w:p w:rsidR="00C24F28" w:rsidRPr="00040CC7" w:rsidRDefault="00040CC7" w:rsidP="00040CC7">
            <w:pPr>
              <w:jc w:val="center"/>
              <w:rPr>
                <w:b/>
              </w:rPr>
            </w:pPr>
            <w:r w:rsidRPr="00040CC7">
              <w:rPr>
                <w:b/>
              </w:rPr>
              <w:t>C</w:t>
            </w:r>
          </w:p>
        </w:tc>
        <w:tc>
          <w:tcPr>
            <w:tcW w:w="7767" w:type="dxa"/>
            <w:vAlign w:val="center"/>
          </w:tcPr>
          <w:p w:rsidR="00C24F28" w:rsidRDefault="00040CC7" w:rsidP="00040CC7">
            <w:r>
              <w:t xml:space="preserve">After all, </w:t>
            </w:r>
            <w:r>
              <w:t xml:space="preserve"> the rainy season is almost here, so now is a great time to come in and </w:t>
            </w:r>
            <w:r w:rsidRPr="00040CC7">
              <w:rPr>
                <w:b/>
              </w:rPr>
              <w:t>get the tools you need for those upcoming roof jobs</w:t>
            </w:r>
          </w:p>
        </w:tc>
      </w:tr>
      <w:tr w:rsidR="00C24F28" w:rsidTr="00040CC7">
        <w:tc>
          <w:tcPr>
            <w:tcW w:w="675" w:type="dxa"/>
            <w:vAlign w:val="center"/>
          </w:tcPr>
          <w:p w:rsidR="00C24F28" w:rsidRPr="00040CC7" w:rsidRDefault="00C24F28" w:rsidP="00040CC7">
            <w:pPr>
              <w:jc w:val="center"/>
              <w:rPr>
                <w:b/>
              </w:rPr>
            </w:pPr>
            <w:r w:rsidRPr="00040CC7">
              <w:rPr>
                <w:b/>
              </w:rPr>
              <w:t>200</w:t>
            </w:r>
          </w:p>
        </w:tc>
        <w:tc>
          <w:tcPr>
            <w:tcW w:w="1134" w:type="dxa"/>
            <w:vAlign w:val="center"/>
          </w:tcPr>
          <w:p w:rsidR="00C24F28" w:rsidRPr="00040CC7" w:rsidRDefault="00040CC7" w:rsidP="00040CC7">
            <w:pPr>
              <w:jc w:val="center"/>
              <w:rPr>
                <w:b/>
              </w:rPr>
            </w:pPr>
            <w:r w:rsidRPr="00040CC7">
              <w:rPr>
                <w:b/>
              </w:rPr>
              <w:t>B</w:t>
            </w:r>
          </w:p>
        </w:tc>
        <w:tc>
          <w:tcPr>
            <w:tcW w:w="7767" w:type="dxa"/>
            <w:vAlign w:val="center"/>
          </w:tcPr>
          <w:p w:rsidR="00C24F28" w:rsidRDefault="00040CC7" w:rsidP="00040CC7">
            <w:r>
              <w:t xml:space="preserve">We are glad to have served your business … We stand </w:t>
            </w:r>
            <w:proofErr w:type="spellStart"/>
            <w:r>
              <w:t>behing</w:t>
            </w:r>
            <w:proofErr w:type="spellEnd"/>
            <w:r>
              <w:t xml:space="preserve"> our products and look forward</w:t>
            </w:r>
          </w:p>
        </w:tc>
      </w:tr>
    </w:tbl>
    <w:p w:rsidR="00C24F28" w:rsidRDefault="00C24F28"/>
    <w:sectPr w:rsidR="00C2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F28"/>
    <w:rsid w:val="00040CC7"/>
    <w:rsid w:val="00113B90"/>
    <w:rsid w:val="002A3912"/>
    <w:rsid w:val="00327D5B"/>
    <w:rsid w:val="004408A5"/>
    <w:rsid w:val="005814AB"/>
    <w:rsid w:val="005E36FC"/>
    <w:rsid w:val="006D42B9"/>
    <w:rsid w:val="00737142"/>
    <w:rsid w:val="00807A54"/>
    <w:rsid w:val="00807E2E"/>
    <w:rsid w:val="00971AE6"/>
    <w:rsid w:val="00B639B3"/>
    <w:rsid w:val="00BA7366"/>
    <w:rsid w:val="00C24F28"/>
    <w:rsid w:val="00C342B8"/>
    <w:rsid w:val="00DB278B"/>
    <w:rsid w:val="00DE6377"/>
    <w:rsid w:val="00EC4D1F"/>
    <w:rsid w:val="00F669A6"/>
    <w:rsid w:val="00FB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9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9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2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27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9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9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2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2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14</cp:revision>
  <dcterms:created xsi:type="dcterms:W3CDTF">2021-07-15T02:37:00Z</dcterms:created>
  <dcterms:modified xsi:type="dcterms:W3CDTF">2021-07-15T10:17:00Z</dcterms:modified>
</cp:coreProperties>
</file>