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C3A1E"/>
          <w:sz w:val="80"/>
        </w:rPr>
        <w:t>ĐI CÙNG SOL</w:t>
      </w:r>
    </w:p>
    <w:p>
      <w:pPr>
        <w:jc w:val="center"/>
      </w:pPr>
      <w:r>
        <w:rPr>
          <w:b/>
          <w:color w:val="B8860B"/>
          <w:sz w:val="48"/>
        </w:rPr>
        <w:t>CONTENT-FIRST NARRATIVE</w:t>
      </w:r>
    </w:p>
    <w:p>
      <w:pPr>
        <w:jc w:val="center"/>
      </w:pPr>
      <w:r>
        <w:rPr>
          <w:i/>
          <w:color w:val="B8860B"/>
          <w:sz w:val="28"/>
        </w:rPr>
        <w:t>Thấu hiểu → Đồng hành → Trang bị → Cuốn nhật ký → Mới đến giá</w:t>
      </w:r>
    </w:p>
    <w:p>
      <w:pPr>
        <w:spacing w:before="800"/>
        <w:jc w:val="center"/>
      </w:pPr>
      <w:r>
        <w:rPr>
          <w:color w:val="5A5650"/>
          <w:sz w:val="26"/>
        </w:rPr>
        <w:t>Tài liệu reposition landing — Sửa price-first thành content-first</w:t>
      </w:r>
    </w:p>
    <w:p>
      <w:pPr>
        <w:spacing w:before="1600"/>
        <w:jc w:val="center"/>
      </w:pPr>
      <w:r>
        <w:rPr>
          <w:color w:val="5A5650"/>
          <w:sz w:val="22"/>
        </w:rPr>
        <w:t>Founder Khang Sol · 11-05-2026</w:t>
      </w:r>
    </w:p>
    <w:p>
      <w:r>
        <w:br w:type="page"/>
      </w:r>
    </w:p>
    <w:p>
      <w:pPr>
        <w:spacing w:before="360" w:after="240"/>
      </w:pPr>
      <w:r>
        <w:rPr>
          <w:b/>
          <w:color w:val="5C3A1E"/>
          <w:sz w:val="44"/>
        </w:rPr>
        <w:t>I.  VẤN ĐỀ — PRICE-FIRST KHÔNG HỢP 45+ VIỆT</w:t>
      </w:r>
    </w:p>
    <w:p>
      <w:pPr>
        <w:spacing w:before="280" w:after="160"/>
      </w:pPr>
      <w:r>
        <w:rPr>
          <w:b/>
          <w:color w:val="5C3A1E"/>
          <w:sz w:val="32"/>
        </w:rPr>
        <w:t>1.1  Insight Khang (11-05-2026)</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"Khách hàng đã đốt bao nhiêu tiền, bao nhiêu sức khoẻ, chịu bao nhiêu sự khinh ghét của người thân để hút. Anh đừng đưa ra giá tiền gói tiền một cách sớm quá. Hãy thể hiện cái gì đó đúng chất Sol: đồng hành và thấu hiểu để anh hoặc là hiểu về tác hại của thuốc, về việc bỏ thuốc không khó, xem cơn nghiện là thứ thử thách cần chiến thắng, được trang bị cách thức để đối diện vượt qua, có được cuốn nhật ký hành trình đầy tự hào..."</w:t>
            </w:r>
          </w:p>
        </w:tc>
      </w:tr>
    </w:tbl>
    <w:p>
      <w:pPr>
        <w:spacing w:before="280" w:after="160"/>
      </w:pPr>
      <w:r>
        <w:rPr>
          <w:b/>
          <w:color w:val="5C3A1E"/>
          <w:sz w:val="32"/>
        </w:rPr>
        <w:t>1.2  Em sai vì sao</w:t>
      </w:r>
    </w:p>
    <w:p>
      <w:pPr>
        <w:spacing w:after="120"/>
      </w:pPr>
      <w:r>
        <w:rPr>
          <w:b w:val="0"/>
          <w:i w:val="0"/>
          <w:sz w:val="22"/>
        </w:rPr>
        <w:t>Landing LEAN v2 em đã build có pricing ở Section 4 — quá sớm. Khách 45+ Việt:</w:t>
      </w:r>
    </w:p>
    <w:p>
      <w:pPr>
        <w:pStyle w:val="ListBullet"/>
        <w:spacing w:after="60"/>
        <w:ind w:left="340"/>
      </w:pPr>
      <w:r>
        <w:rPr>
          <w:sz w:val="22"/>
        </w:rPr>
        <w:t>Cần BUILD TRUST trước khi thấy giá</w:t>
      </w:r>
    </w:p>
    <w:p>
      <w:pPr>
        <w:pStyle w:val="ListBullet"/>
        <w:spacing w:after="60"/>
        <w:ind w:left="340"/>
      </w:pPr>
      <w:r>
        <w:rPr>
          <w:sz w:val="22"/>
        </w:rPr>
        <w:t>Cần CẢM THẤY ĐƯỢC THẤU HIỂU trước khi cân nhắc trả tiền</w:t>
      </w:r>
    </w:p>
    <w:p>
      <w:pPr>
        <w:pStyle w:val="ListBullet"/>
        <w:spacing w:after="60"/>
        <w:ind w:left="340"/>
      </w:pPr>
      <w:r>
        <w:rPr>
          <w:sz w:val="22"/>
        </w:rPr>
        <w:t>Cần HIỂU SẢN PHẨM (giá trị emotional + reason) trước</w:t>
      </w:r>
    </w:p>
    <w:p>
      <w:pPr>
        <w:pStyle w:val="ListBullet"/>
        <w:spacing w:after="60"/>
        <w:ind w:left="340"/>
      </w:pPr>
      <w:r>
        <w:rPr>
          <w:sz w:val="22"/>
        </w:rPr>
        <w:t>Cần THỜI GIAN để verify (slow buyer behavior — khác Gen Z Mỹ)</w:t>
      </w:r>
    </w:p>
    <w:p>
      <w:pPr>
        <w:spacing w:after="120"/>
      </w:pPr>
      <w:r>
        <w:rPr>
          <w:b w:val="0"/>
          <w:i w:val="0"/>
          <w:sz w:val="22"/>
        </w:rPr>
        <w:t>Em đã thiết kế landing theo SaaS Mỹ pattern (skim &amp; buy):</w:t>
      </w:r>
    </w:p>
    <w:p>
      <w:pPr>
        <w:spacing w:after="120"/>
      </w:pPr>
      <w:r>
        <w:rPr>
          <w:b w:val="0"/>
          <w:i/>
          <w:sz w:val="20"/>
        </w:rPr>
        <w:t>Hero → Features → Pricing → CTA = WRONG cho 45+ Việt.</w:t>
      </w:r>
    </w:p>
    <w:p>
      <w:pPr>
        <w:spacing w:before="280" w:after="160"/>
      </w:pPr>
      <w:r>
        <w:rPr>
          <w:b/>
          <w:color w:val="5C3A1E"/>
          <w:sz w:val="32"/>
        </w:rPr>
        <w:t>1.3  45+ Việt cần content-first pattern</w:t>
      </w:r>
    </w:p>
    <w:p>
      <w:pPr>
        <w:spacing w:after="120"/>
      </w:pPr>
      <w:r>
        <w:rPr>
          <w:b w:val="0"/>
          <w:i w:val="0"/>
          <w:sz w:val="22"/>
        </w:rPr>
        <w:t>Đúng pattern cho 45+ Việt (slow &amp; verify):</w:t>
      </w:r>
    </w:p>
    <w:p>
      <w:pPr>
        <w:spacing w:after="120"/>
      </w:pPr>
      <w:r>
        <w:rPr>
          <w:b/>
          <w:i w:val="0"/>
          <w:sz w:val="24"/>
        </w:rPr>
        <w:t>Empathy → Acknowledgment → Reframing → Challenge &amp; Equip → Outcome → MỚI Pricing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Khác biệt cốt lõi:</w:t>
              <w:br/>
              <w:br/>
              <w:t>Price-first: "Sản phẩm có A/B/C, giá X, mua đi"</w:t>
              <w:br/>
              <w:br/>
              <w:t>Content-first: "Em hiểu anh đã đốt gì. Em đã ở đúng chỗ anh. Bỏ KHÔNG khó. Đây là cách. Cuối hành trình anh có cuốn nhật ký tự hào. Bắt đầu free 7 ngày — em đợi."</w:t>
            </w:r>
          </w:p>
        </w:tc>
      </w:tr>
    </w:tbl>
    <w:p>
      <w:r>
        <w:br w:type="page"/>
      </w:r>
    </w:p>
    <w:p>
      <w:pPr>
        <w:spacing w:before="360" w:after="240"/>
      </w:pPr>
      <w:r>
        <w:rPr>
          <w:b/>
          <w:color w:val="5C3A1E"/>
          <w:sz w:val="44"/>
        </w:rPr>
        <w:t>II.  NARRATIVE ARC — 6 CHƯƠNG CONTENT-FIRST</w:t>
      </w:r>
    </w:p>
    <w:p>
      <w:pPr>
        <w:spacing w:after="120"/>
      </w:pPr>
      <w:r>
        <w:rPr>
          <w:b w:val="0"/>
          <w:i w:val="0"/>
          <w:sz w:val="22"/>
        </w:rPr>
        <w:t>Đây là cấu trúc landing mới — mỗi chương có mục đích cụ thể + wording mẫu paste-ready:</w:t>
      </w:r>
    </w:p>
    <w:p>
      <w:pPr>
        <w:spacing w:before="280" w:after="160"/>
      </w:pPr>
      <w:r>
        <w:rPr>
          <w:b/>
          <w:color w:val="5C3A1E"/>
          <w:sz w:val="32"/>
        </w:rPr>
        <w:t>Chương I — EMPATHY: "Anh đã đốt gì cho điếu thuốc?"</w:t>
      </w:r>
    </w:p>
    <w:p>
      <w:pPr>
        <w:spacing w:before="200" w:after="80"/>
      </w:pPr>
      <w:r>
        <w:rPr>
          <w:b/>
          <w:color w:val="B8860B"/>
          <w:sz w:val="26"/>
        </w:rPr>
        <w:t>Mục đích</w:t>
      </w:r>
    </w:p>
    <w:p>
      <w:pPr>
        <w:spacing w:after="120"/>
      </w:pPr>
      <w:r>
        <w:rPr>
          <w:b w:val="0"/>
          <w:i w:val="0"/>
          <w:sz w:val="22"/>
        </w:rPr>
        <w:t>Show em đếm được những gì khách đã mất — không phán xét, chỉ kể ra. Tạo cảm giác "Sol HIỂU tôi".</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"Anh đã đốt bao nhiêu cho điếu thuốc?"</w:t>
              <w:br/>
              <w:br/>
              <w:t>30 năm hút × 25.000đ/ngày = ~273 triệu VND</w:t>
              <w:br/>
              <w:t>30 năm × 1 lần vợ con nhăn mặt/ngày = ~10.950 lần</w:t>
              <w:br/>
              <w:t>30 năm × 100 phút/ngày dành cho thuốc = ~50 ngày/năm</w:t>
              <w:br/>
              <w:t>Sức khoẻ — không đếm được, nhưng anh biết.</w:t>
              <w:br/>
              <w:br/>
              <w:t>Đó là chi phí cho 1 thói quen mà anh không thực sự muốn từ Day 1.</w:t>
              <w:br/>
              <w:t>Em hiểu — em cũng đã đốt 273 triệu trong 30 năm.</w:t>
            </w:r>
          </w:p>
        </w:tc>
      </w:tr>
    </w:tbl>
    <w:p>
      <w:pPr>
        <w:spacing w:before="200" w:after="80"/>
      </w:pPr>
      <w:r>
        <w:rPr>
          <w:b/>
          <w:color w:val="B8860B"/>
          <w:sz w:val="26"/>
        </w:rPr>
        <w:t>Visual gợi ý</w:t>
      </w:r>
    </w:p>
    <w:p>
      <w:pPr>
        <w:pStyle w:val="ListBullet"/>
        <w:spacing w:after="60"/>
        <w:ind w:left="340"/>
      </w:pPr>
      <w:r>
        <w:rPr>
          <w:sz w:val="22"/>
        </w:rPr>
        <w:t>Calculator interactive: "Anh hút bao nhiêu năm? Bao nhiêu điếu/ngày?" → tính tự động số tiền + nhăn mặt + thời gian</w:t>
      </w:r>
    </w:p>
    <w:p>
      <w:pPr>
        <w:pStyle w:val="ListBullet"/>
        <w:spacing w:after="60"/>
        <w:ind w:left="340"/>
      </w:pPr>
      <w:r>
        <w:rPr>
          <w:sz w:val="22"/>
        </w:rPr>
        <w:t>Counter animation đếm số 273,000,000 chạy từ 0 lên</w:t>
      </w:r>
    </w:p>
    <w:p>
      <w:pPr>
        <w:pStyle w:val="ListBullet"/>
        <w:spacing w:after="60"/>
        <w:ind w:left="340"/>
      </w:pPr>
      <w:r>
        <w:rPr>
          <w:sz w:val="22"/>
        </w:rPr>
        <w:t>KHÔNG có CTA mua hàng ở đây — chỉ "Đọc tiếp →"</w:t>
      </w:r>
    </w:p>
    <w:p>
      <w:pPr>
        <w:spacing w:before="280" w:after="160"/>
      </w:pPr>
      <w:r>
        <w:rPr>
          <w:b/>
          <w:color w:val="5C3A1E"/>
          <w:sz w:val="32"/>
        </w:rPr>
        <w:t>Chương II — ACKNOWLEDGMENT: "Em đã ở đúng chỗ anh"</w:t>
      </w:r>
    </w:p>
    <w:p>
      <w:pPr>
        <w:spacing w:before="200" w:after="80"/>
      </w:pPr>
      <w:r>
        <w:rPr>
          <w:b/>
          <w:color w:val="B8860B"/>
          <w:sz w:val="26"/>
        </w:rPr>
        <w:t>Mục đích</w:t>
      </w:r>
    </w:p>
    <w:p>
      <w:pPr>
        <w:spacing w:after="120"/>
      </w:pPr>
      <w:r>
        <w:rPr>
          <w:b w:val="0"/>
          <w:i w:val="0"/>
          <w:sz w:val="22"/>
        </w:rPr>
        <w:t>Show em là peer — không phải BS, không phải coach, không phải guru. Em đã thử bỏ 4 lần thất bại. Em hiểu cảm giác đó. KHÔNG phán xét.</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Em là Khang Sol. Em đã hút 30 năm từ năm 15 tuổi.</w:t>
              <w:br/>
              <w:br/>
              <w:t>Em thử bỏ 4 lần — đều thất bại trong vòng 30 ngày.</w:t>
              <w:br/>
              <w:t>Lần 1 (2005): Cold turkey. Bỏ 5 ngày — Đêm thứ 5 đi mua thuốc lúc 1h sáng.</w:t>
              <w:br/>
              <w:t>Lần 2 (2010): Giảm dần. Bỏ 6 tuần — Stress công việc lên lại 20 điếu/ngày.</w:t>
              <w:br/>
              <w:t>Lần 3 (2014): Miếng dán nicotine. Bỏ 3 tuần — Quên dán 2 ngày, hút lại.</w:t>
              <w:br/>
              <w:t>Lần 4 (2018): Đọc Allen Carr. Bỏ 15 ngày — Nhậu với đối tác, 1 điếu "thử xem".</w:t>
              <w:br/>
              <w:br/>
              <w:t>4 lần đó dạy em: em không yếu. Em chỉ thiếu cấu trúc, công cụ, và người đi cùng.</w:t>
              <w:br/>
              <w:br/>
              <w:t>Lần thứ 5 (22-12-2020 ÂL) em thành công. Đến nay hơn 5 năm sạch.</w:t>
              <w:br/>
              <w:t>Em làm Sol cho anh em Việt 45+ như em 15 năm trước.</w:t>
            </w:r>
          </w:p>
        </w:tc>
      </w:tr>
    </w:tbl>
    <w:p>
      <w:pPr>
        <w:spacing w:before="200" w:after="80"/>
      </w:pPr>
      <w:r>
        <w:rPr>
          <w:b/>
          <w:color w:val="B8860B"/>
          <w:sz w:val="26"/>
        </w:rPr>
        <w:t>Visual gợi ý</w:t>
      </w:r>
    </w:p>
    <w:p>
      <w:pPr>
        <w:pStyle w:val="ListBullet"/>
        <w:spacing w:after="60"/>
        <w:ind w:left="340"/>
      </w:pPr>
      <w:r>
        <w:rPr>
          <w:sz w:val="22"/>
        </w:rPr>
        <w:t>Ảnh Khang chân dung — không suit, không pose, chỉ là người Việt 50 tuổi bình thường</w:t>
      </w:r>
    </w:p>
    <w:p>
      <w:pPr>
        <w:pStyle w:val="ListBullet"/>
        <w:spacing w:after="60"/>
        <w:ind w:left="340"/>
      </w:pPr>
      <w:r>
        <w:rPr>
          <w:sz w:val="22"/>
        </w:rPr>
        <w:t>Timeline 5 lần thử bỏ — 4 lần đỏ "thất bại", lần 5 xanh "thành công"</w:t>
      </w:r>
    </w:p>
    <w:p>
      <w:pPr>
        <w:pStyle w:val="ListBullet"/>
        <w:spacing w:after="60"/>
        <w:ind w:left="340"/>
      </w:pPr>
      <w:r>
        <w:rPr>
          <w:sz w:val="22"/>
        </w:rPr>
        <w:t>Link nhỏ: "Đọc câu chuyện đầy đủ — /khang-sol"</w:t>
      </w:r>
    </w:p>
    <w:p>
      <w:pPr>
        <w:spacing w:before="280" w:after="160"/>
      </w:pPr>
      <w:r>
        <w:rPr>
          <w:b/>
          <w:color w:val="5C3A1E"/>
          <w:sz w:val="32"/>
        </w:rPr>
        <w:t>Chương III — REFRAMING: "Bỏ thuốc KHÔNG khó như anh nghĩ"</w:t>
      </w:r>
    </w:p>
    <w:p>
      <w:pPr>
        <w:spacing w:before="200" w:after="80"/>
      </w:pPr>
      <w:r>
        <w:rPr>
          <w:b/>
          <w:color w:val="B8860B"/>
          <w:sz w:val="26"/>
        </w:rPr>
        <w:t>Mục đích</w:t>
      </w:r>
    </w:p>
    <w:p>
      <w:pPr>
        <w:spacing w:after="120"/>
      </w:pPr>
      <w:r>
        <w:rPr>
          <w:b w:val="0"/>
          <w:i w:val="0"/>
          <w:sz w:val="22"/>
        </w:rPr>
        <w:t>Phá belief "tôi yếu". Bỏ thuốc khó vì NÃO đã build mạng dopamine 30 năm — không phải vì nhân cách. Khoa học chứng minh — anh chỉ cần HIỂU CƠ CHẾ.</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3F2FD" w:val="clear"/>
            <w:tcBorders>
              <w:top w:val="single" w:sz="4" w:color="CCCCCC"/>
              <w:right w:val="single" w:sz="4" w:color="CCCCCC"/>
              <w:bottom w:val="single" w:sz="4" w:color="CCCCCC"/>
              <w:left w:val="single" w:sz="24" w:color="1976D2"/>
            </w:tcBorders>
          </w:tcPr>
          <w:p>
            <w:r>
              <w:rPr>
                <w:i w:val="0"/>
              </w:rPr>
            </w:r>
            <w:r>
              <w:rPr>
                <w:b w:val="0"/>
                <w:sz w:val="22"/>
              </w:rPr>
              <w:t>Sau 4 lần thất bại, em nghĩ em yếu. Sai.</w:t>
              <w:br/>
              <w:br/>
              <w:t>Brody 2006 — PET scan não người hút: receptor nicotinic α4β2 saturated 88% chỉ sau 1 điếu. Đây không phải ý chí — đây là CƠ CHẾ SINH HỌC.</w:t>
              <w:br/>
              <w:br/>
              <w:t>Hughes 2007 — withdrawal đỉnh điểm Day 3. Vượt được Day 3, tỷ lệ thành công 30 ngày tăng 3x. Cơn thèm chỉ kéo 90-180 GIÂY mỗi lần.</w:t>
              <w:br/>
              <w:br/>
              <w:t>Doll &amp; Hill BMJ 2004 — cai 50+ tuổi vẫn giảm 50% nguy cơ tử vong sớm. Không bao giờ muộn.</w:t>
              <w:br/>
              <w:br/>
              <w:t>→ Bỏ thuốc KHÔNG khó. Anh chỉ cần biết:</w:t>
              <w:br/>
              <w:t xml:space="preserve">  • Cơn thèm chỉ 90-180s — đợi được</w:t>
              <w:br/>
              <w:t xml:space="preserve">  • Day 3 đỉnh khó — qua được</w:t>
              <w:br/>
              <w:t xml:space="preserve">  • Não phục hồi 40% sau 14 ngày — chứng minh được</w:t>
              <w:br/>
              <w:t xml:space="preserve">  • Anh không yếu — anh thiếu cấu trúc</w:t>
            </w:r>
          </w:p>
        </w:tc>
      </w:tr>
    </w:tbl>
    <w:p>
      <w:pPr>
        <w:spacing w:before="200" w:after="80"/>
      </w:pPr>
      <w:r>
        <w:rPr>
          <w:b/>
          <w:color w:val="B8860B"/>
          <w:sz w:val="26"/>
        </w:rPr>
        <w:t>Visual gợi ý</w:t>
      </w:r>
    </w:p>
    <w:p>
      <w:pPr>
        <w:pStyle w:val="ListBullet"/>
        <w:spacing w:after="60"/>
        <w:ind w:left="340"/>
      </w:pPr>
      <w:r>
        <w:rPr>
          <w:sz w:val="22"/>
        </w:rPr>
        <w:t>3 cards khoa học: Brody / Hughes / Doll &amp; Hill — mỗi card 1 fact + nguồn</w:t>
      </w:r>
    </w:p>
    <w:p>
      <w:pPr>
        <w:pStyle w:val="ListBullet"/>
        <w:spacing w:after="60"/>
        <w:ind w:left="340"/>
      </w:pPr>
      <w:r>
        <w:rPr>
          <w:sz w:val="22"/>
        </w:rPr>
        <w:t>Biểu đồ "cơn thèm 90-180 giây" — đường cong dâng rồi tan</w:t>
      </w:r>
    </w:p>
    <w:p>
      <w:pPr>
        <w:pStyle w:val="ListBullet"/>
        <w:spacing w:after="60"/>
        <w:ind w:left="340"/>
      </w:pPr>
      <w:r>
        <w:rPr>
          <w:sz w:val="22"/>
        </w:rPr>
        <w:t>Quote box: "Anh không yếu. Anh chỉ thiếu cấu trúc."</w:t>
      </w:r>
    </w:p>
    <w:p>
      <w:pPr>
        <w:spacing w:before="280" w:after="160"/>
      </w:pPr>
      <w:r>
        <w:rPr>
          <w:b/>
          <w:color w:val="5C3A1E"/>
          <w:sz w:val="32"/>
        </w:rPr>
        <w:t>Chương IV — CHALLENGE &amp; EQUIP: "Cơn thèm là thử thách — Sol trang bị"</w:t>
      </w:r>
    </w:p>
    <w:p>
      <w:pPr>
        <w:spacing w:before="200" w:after="80"/>
      </w:pPr>
      <w:r>
        <w:rPr>
          <w:b/>
          <w:color w:val="B8860B"/>
          <w:sz w:val="26"/>
        </w:rPr>
        <w:t>Mục đích</w:t>
      </w:r>
    </w:p>
    <w:p>
      <w:pPr>
        <w:spacing w:after="120"/>
      </w:pPr>
      <w:r>
        <w:rPr>
          <w:b w:val="0"/>
          <w:i w:val="0"/>
          <w:sz w:val="22"/>
        </w:rPr>
        <w:t>Reframe "cơn thèm = kẻ thù" → "cơn thèm = thử thách cần chiến thắng". Cảm xúc của khách chuyển từ SỢ → CHIẾN. Sol trang bị 4 nhóm cách (Moment of Truth).</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8E1" w:val="clear"/>
            <w:tcBorders>
              <w:top w:val="single" w:sz="4" w:color="CCCCCC"/>
              <w:right w:val="single" w:sz="4" w:color="CCCCCC"/>
              <w:bottom w:val="single" w:sz="4" w:color="CCCCCC"/>
              <w:left w:val="single" w:sz="24" w:color="B8860B"/>
            </w:tcBorders>
          </w:tcPr>
          <w:p>
            <w:r>
              <w:rPr>
                <w:i w:val="0"/>
              </w:rPr>
            </w:r>
            <w:r>
              <w:rPr>
                <w:b w:val="0"/>
                <w:sz w:val="22"/>
              </w:rPr>
              <w:t>Cơn thèm KHÔNG phải kẻ thù. Cơn thèm là MOMENT — thử thách anh chiến thắng.</w:t>
              <w:br/>
              <w:br/>
              <w:t>Mỗi lần đợi qua một cơn không hút, mạng dopamine yếu đi từng chút (Brody 2006 + Bowen-Marlatt 2009 urge surfing).</w:t>
              <w:br/>
              <w:br/>
              <w:t>Em trang bị anh 4 nhóm cách — tuỳ cơn thèm thuộc loại nào:</w:t>
              <w:br/>
              <w:br/>
              <w:t>🔴 LOẠI 1 — Cơn thèm dữ dội (Day 1-7): Đợi 90s + voice em + uống nước + 3 lý do anh bỏ</w:t>
              <w:br/>
              <w:t>🟡 LOẠI 2 — Thuận tiện hút (sau ăn, đám giỗ): Plan B viết sẵn + thay điếu bằng trà</w:t>
              <w:br/>
              <w:t>🟣 LOẠI 3 — Lần mai (đêm cô đơn): Voice em "đêm Day 3" + đọc lại 3 lý do Day 0</w:t>
              <w:br/>
              <w:t>🟢 LOẠI 4 — Sau khi lỡ điếu: Voice "Một điếu không fail" + KHÔNG reset đếm ngày</w:t>
              <w:br/>
              <w:br/>
              <w:t>→ Anh không nhớ tổ hợp — Sol detect moment, đề xuất tổ hợp phù hợp.</w:t>
              <w:br/>
              <w:t>Em xuất hiện đúng lúc — chia sẻ kinh nghiệm, kiến thức, cách thức em đã đi qua.</w:t>
            </w:r>
          </w:p>
        </w:tc>
      </w:tr>
    </w:tbl>
    <w:p>
      <w:pPr>
        <w:spacing w:before="200" w:after="80"/>
      </w:pPr>
      <w:r>
        <w:rPr>
          <w:b/>
          <w:color w:val="B8860B"/>
          <w:sz w:val="26"/>
        </w:rPr>
        <w:t>Visual gợi ý</w:t>
      </w:r>
    </w:p>
    <w:p>
      <w:pPr>
        <w:pStyle w:val="ListBullet"/>
        <w:spacing w:after="60"/>
        <w:ind w:left="340"/>
      </w:pPr>
      <w:r>
        <w:rPr>
          <w:sz w:val="22"/>
        </w:rPr>
        <w:t>4 cards color-coded (đỏ/vàng/tím/xanh) — paste từ MOMENT-OF-TRUTH-section-v1.html</w:t>
      </w:r>
    </w:p>
    <w:p>
      <w:pPr>
        <w:pStyle w:val="ListBullet"/>
        <w:spacing w:after="60"/>
        <w:ind w:left="340"/>
      </w:pPr>
      <w:r>
        <w:rPr>
          <w:sz w:val="22"/>
        </w:rPr>
        <w:t>Banner "🤝 Em xuất hiện kịp thời" — nhấn Khang không bán voice, là đi cùng</w:t>
      </w:r>
    </w:p>
    <w:p>
      <w:pPr>
        <w:pStyle w:val="ListBullet"/>
        <w:spacing w:after="60"/>
        <w:ind w:left="340"/>
      </w:pPr>
      <w:r>
        <w:rPr>
          <w:sz w:val="22"/>
        </w:rPr>
        <w:t>KHÔNG có giá ở đây — chỉ feature value</w:t>
      </w:r>
    </w:p>
    <w:p>
      <w:pPr>
        <w:spacing w:before="280" w:after="160"/>
      </w:pPr>
      <w:r>
        <w:rPr>
          <w:b/>
          <w:color w:val="5C3A1E"/>
          <w:sz w:val="32"/>
        </w:rPr>
        <w:t>Chương V — OUTCOME: "Cuối hành trình — Cuốn nhật ký đầy tự hào"</w:t>
      </w:r>
    </w:p>
    <w:p>
      <w:pPr>
        <w:spacing w:before="200" w:after="80"/>
      </w:pPr>
      <w:r>
        <w:rPr>
          <w:b/>
          <w:color w:val="B8860B"/>
          <w:sz w:val="26"/>
        </w:rPr>
        <w:t>Mục đích</w:t>
      </w:r>
    </w:p>
    <w:p>
      <w:pPr>
        <w:spacing w:after="120"/>
      </w:pPr>
      <w:r>
        <w:rPr>
          <w:b w:val="0"/>
          <w:i w:val="0"/>
          <w:sz w:val="22"/>
        </w:rPr>
        <w:t>Show ENDING anh có gì. Không phải "hết hút thuốc" — là cuốn nhật ký 88 ngày + identity + năng lực truyền lại.</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Sau 88 ngày đi cùng em, anh có:</w:t>
              <w:br/>
              <w:br/>
              <w:t>📓 CUỐN NHẬT KÝ HÀNH TRÌNH ĐẦY TỰ HÀO</w:t>
              <w:br/>
              <w:t xml:space="preserve">   • Workbook 5 tabs — bài tập anh đã làm mỗi ngày (Chuẩn bị, T1-T4, Sau 30 ngày)</w:t>
              <w:br/>
              <w:t xml:space="preserve">   • Báo cáo Day 7 + Day 30 + Day 60 — Heatmap thèm, top trigger, body milestone</w:t>
              <w:br/>
              <w:t xml:space="preserve">   • Voice memory — những moment em đã đi cùng anh</w:t>
              <w:br/>
              <w:t xml:space="preserve">   • Hồ sơ PDF anh giữ vĩnh viễn — chia sẻ cho con cháu sau</w:t>
              <w:br/>
              <w:br/>
              <w:t>💪 NĂNG LỰC TỰ CAI FOREVER</w:t>
              <w:br/>
              <w:t xml:space="preserve">   • Anh đã đi qua 4 loại Moment of Truth → biết đối phó từng cái</w:t>
              <w:br/>
              <w:t xml:space="preserve">   • Anh đã vượt 50+ cơn thèm bằng công cụ Sol → tự tin không phải sách giáo điều</w:t>
              <w:br/>
              <w:t xml:space="preserve">   • Lỡ 1 điếu trong 5 năm tới? Anh biết quay lại. Đây là khác biệt với 4 lần fail trước.</w:t>
              <w:br/>
              <w:br/>
              <w:t>👤 IDENTITY "NGƯỜI KHÔNG HÚT"</w:t>
              <w:br/>
              <w:t xml:space="preserve">   • Day 21 não đã build thói quen mới (Lally 2010)</w:t>
              <w:br/>
              <w:t xml:space="preserve">   • Day 30 phổi sửa 30%, tim chậm, vị giác về 80% (Doll &amp; Hill)</w:t>
              <w:br/>
              <w:t xml:space="preserve">   • Anh nói "tôi không hút" — không phải "tôi đang cai" (James Clear)</w:t>
              <w:br/>
              <w:br/>
              <w:t>🤝 SỨC TRUYỀN LẠI CHO ANH EM SAU</w:t>
              <w:br/>
              <w:t xml:space="preserve">   • Sau 90 ngày sạch → Đại Sứ Sol (miễn phí mãi)</w:t>
              <w:br/>
              <w:t xml:space="preserve">   • Anh chia sẻ ở Đại Sảnh Sol — gặp anh em đang đi cùng em</w:t>
              <w:br/>
              <w:t xml:space="preserve">   • Anh là Khang Sol 15 năm trước — bây giờ anh đi cùng người mới</w:t>
            </w:r>
          </w:p>
        </w:tc>
      </w:tr>
    </w:tbl>
    <w:p>
      <w:pPr>
        <w:spacing w:before="200" w:after="80"/>
      </w:pPr>
      <w:r>
        <w:rPr>
          <w:b/>
          <w:color w:val="B8860B"/>
          <w:sz w:val="26"/>
        </w:rPr>
        <w:t>Visual gợi ý</w:t>
      </w:r>
    </w:p>
    <w:p>
      <w:pPr>
        <w:pStyle w:val="ListBullet"/>
        <w:spacing w:after="60"/>
        <w:ind w:left="340"/>
      </w:pPr>
      <w:r>
        <w:rPr>
          <w:sz w:val="22"/>
        </w:rPr>
        <w:t>Mockup cuốn nhật ký (sách bìa cứng) — visual cụ thể, không abstract</w:t>
      </w:r>
    </w:p>
    <w:p>
      <w:pPr>
        <w:pStyle w:val="ListBullet"/>
        <w:spacing w:after="60"/>
        <w:ind w:left="340"/>
      </w:pPr>
      <w:r>
        <w:rPr>
          <w:sz w:val="22"/>
        </w:rPr>
        <w:t>4 outcome cards — Workbook / Năng lực / Identity / Truyền lại</w:t>
      </w:r>
    </w:p>
    <w:p>
      <w:pPr>
        <w:pStyle w:val="ListBullet"/>
        <w:spacing w:after="60"/>
        <w:ind w:left="340"/>
      </w:pPr>
      <w:r>
        <w:rPr>
          <w:sz w:val="22"/>
        </w:rPr>
        <w:t>Quote box từ pilot (Q2/2026 sẽ có thật): "Tôi giữ cuốn nhật ký này như báu vật"</w:t>
      </w:r>
    </w:p>
    <w:p>
      <w:pPr>
        <w:spacing w:before="280" w:after="160"/>
      </w:pPr>
      <w:r>
        <w:rPr>
          <w:b/>
          <w:color w:val="5C3A1E"/>
          <w:sz w:val="32"/>
        </w:rPr>
        <w:t>Chương VI — BẮT ĐẦU THẾ NÀO (Pricing CUỐI)</w:t>
      </w:r>
    </w:p>
    <w:p>
      <w:pPr>
        <w:spacing w:before="200" w:after="80"/>
      </w:pPr>
      <w:r>
        <w:rPr>
          <w:b/>
          <w:color w:val="B8860B"/>
          <w:sz w:val="26"/>
        </w:rPr>
        <w:t>Mục đích</w:t>
      </w:r>
    </w:p>
    <w:p>
      <w:pPr>
        <w:spacing w:after="120"/>
      </w:pPr>
      <w:r>
        <w:rPr>
          <w:b w:val="0"/>
          <w:i w:val="0"/>
          <w:sz w:val="22"/>
        </w:rPr>
        <w:t>Đây là CHỖ ĐẦU TIÊN nói tiền — sau khi khách đã có 5 chương emotional + reason. Pricing trở thành "natural next step", không phải "sales pressure".</w:t>
      </w:r>
    </w:p>
    <w:p>
      <w:pPr>
        <w:spacing w:before="200" w:after="80"/>
      </w:pPr>
      <w:r>
        <w:rPr>
          <w:b/>
          <w:color w:val="B8860B"/>
          <w:sz w:val="26"/>
        </w:rPr>
        <w:t>Wording paste-ready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Anh đã đọc đến đây — em mừng.</w:t>
              <w:br/>
              <w:br/>
              <w:t>Bắt đầu rất đơn giản:</w:t>
              <w:br/>
              <w:br/>
              <w:t>🌱 SOL KHÁM PHÁ — 7 NGÀY MIỄN PHÍ</w:t>
              <w:br/>
              <w:t>Vào bothuocla.sol.vn — không cần SĐT, không cần email.</w:t>
              <w:br/>
              <w:t>7 ngày em đi cùng anh để anh hiểu mình hút lúc nào, vì sao.</w:t>
              <w:br/>
              <w:t>Hết 7 ngày anh quyết tiếp hay dừng — em không bám.</w:t>
              <w:br/>
              <w:br/>
              <w:t>[ Bắt đầu 7 ngày — em đợi anh → ]</w:t>
              <w:br/>
              <w:br/>
              <w:t>Nếu sau 7 ngày anh thấy có ích, có 2 gói tiếp:</w:t>
              <w:br/>
              <w:t>• Sol Bứt Phá — 14 ngày, 79.000đ một lần</w:t>
              <w:br/>
              <w:t>• Sol Đi Cùng — 30+30 ngày, 99.000đ/tháng (huỷ 1 chạm)</w:t>
              <w:br/>
              <w:br/>
              <w:t>Cam kết: Day 21 không thấy giảm số điếu — em hoàn 100% không hỏi.</w:t>
              <w:br/>
              <w:br/>
              <w:t>[Xem chi tiết 3 gói + 10 câu hỏi giá — /gia →]</w:t>
            </w:r>
          </w:p>
        </w:tc>
      </w:tr>
    </w:tbl>
    <w:p>
      <w:pPr>
        <w:spacing w:before="200" w:after="80"/>
      </w:pPr>
      <w:r>
        <w:rPr>
          <w:b/>
          <w:color w:val="B8860B"/>
          <w:sz w:val="26"/>
        </w:rPr>
        <w:t>Visual gợi ý</w:t>
      </w:r>
    </w:p>
    <w:p>
      <w:pPr>
        <w:pStyle w:val="ListBullet"/>
        <w:spacing w:after="60"/>
        <w:ind w:left="340"/>
      </w:pPr>
      <w:r>
        <w:rPr>
          <w:sz w:val="22"/>
        </w:rPr>
        <w:t>CTA chính: "Bắt đầu 7 ngày — em đợi anh" (KHÔNG "Mua" / "Đăng ký")</w:t>
      </w:r>
    </w:p>
    <w:p>
      <w:pPr>
        <w:pStyle w:val="ListBullet"/>
        <w:spacing w:after="60"/>
        <w:ind w:left="340"/>
      </w:pPr>
      <w:r>
        <w:rPr>
          <w:sz w:val="22"/>
        </w:rPr>
        <w:t>3 gói cards COMPACT — chỉ tên + giá + 1 câu, link sang /gia chi tiết</w:t>
      </w:r>
    </w:p>
    <w:p>
      <w:pPr>
        <w:pStyle w:val="ListBullet"/>
        <w:spacing w:after="60"/>
        <w:ind w:left="340"/>
      </w:pPr>
      <w:r>
        <w:rPr>
          <w:sz w:val="22"/>
        </w:rPr>
        <w:t>Refund + disclaimer dưới CTA</w:t>
      </w:r>
    </w:p>
    <w:p>
      <w:r>
        <w:br w:type="page"/>
      </w:r>
    </w:p>
    <w:p>
      <w:pPr>
        <w:spacing w:before="360" w:after="240"/>
      </w:pPr>
      <w:r>
        <w:rPr>
          <w:b/>
          <w:color w:val="5C3A1E"/>
          <w:sz w:val="44"/>
        </w:rPr>
        <w:t>III.  SO SÁNH LANDING v2 vs v3</w:t>
      </w:r>
    </w:p>
    <w:p>
      <w:pPr>
        <w:spacing w:before="280" w:after="160"/>
      </w:pPr>
      <w:r>
        <w:rPr>
          <w:b/>
          <w:color w:val="5C3A1E"/>
          <w:sz w:val="32"/>
        </w:rPr>
        <w:t>3.1  Sequence sections</w:t>
      </w:r>
    </w:p>
    <w:tbl>
      <w:tblPr>
        <w:tblW w:type="auto" w:w="0"/>
        <w:jc w:val="center"/>
        <w:tblLayout w:type="fixed"/>
        <w:tblLook w:firstColumn="1" w:firstRow="1" w:lastColumn="0" w:lastRow="0" w:noHBand="0" w:noVBand="1" w:val="04A0"/>
      </w:tblPr>
      <w:tblGrid>
        <w:gridCol w:w="3324"/>
        <w:gridCol w:w="3324"/>
        <w:gridCol w:w="3324"/>
      </w:tblGrid>
      <w:tr>
        <w:tc>
          <w:tcPr>
            <w:tcW w:type="dxa" w:w="85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Section</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v2 (SAI — price-first)</w:t>
            </w:r>
          </w:p>
        </w:tc>
        <w:tc>
          <w:tcPr>
            <w:tcW w:type="dxa" w:w="425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Landing v3 (ĐÚNG — content-first)</w:t>
            </w:r>
          </w:p>
        </w:tc>
      </w:tr>
      <w:tr>
        <w:tc>
          <w:tcPr>
            <w:tcW w:type="dxa" w:w="850"/>
            <w:tcBorders>
              <w:top w:val="single" w:sz="4" w:color="CCCCCC"/>
              <w:left w:val="single" w:sz="4" w:color="CCCCCC"/>
              <w:bottom w:val="single" w:sz="4" w:color="CCCCCC"/>
              <w:right w:val="single" w:sz="4" w:color="CCCCCC"/>
            </w:tcBorders>
            <w:vAlign w:val="center"/>
          </w:tcPr>
          <w:p>
            <w:r/>
            <w:r>
              <w:rPr>
                <w:b/>
                <w:sz w:val="20"/>
              </w:rPr>
              <w:t>1</w:t>
            </w:r>
          </w:p>
        </w:tc>
        <w:tc>
          <w:tcPr>
            <w:tcW w:type="dxa" w:w="3969"/>
            <w:tcBorders>
              <w:top w:val="single" w:sz="4" w:color="CCCCCC"/>
              <w:left w:val="single" w:sz="4" w:color="CCCCCC"/>
              <w:bottom w:val="single" w:sz="4" w:color="CCCCCC"/>
              <w:right w:val="single" w:sz="4" w:color="CCCCCC"/>
            </w:tcBorders>
            <w:vAlign w:val="center"/>
          </w:tcPr>
          <w:p>
            <w:r/>
            <w:r>
              <w:rPr>
                <w:b w:val="0"/>
                <w:sz w:val="20"/>
              </w:rPr>
              <w:t>Hero — Tôi đi rồi anh không 1 mình</w:t>
            </w:r>
          </w:p>
        </w:tc>
        <w:tc>
          <w:tcPr>
            <w:tcW w:type="dxa" w:w="4252"/>
            <w:tcBorders>
              <w:top w:val="single" w:sz="4" w:color="CCCCCC"/>
              <w:left w:val="single" w:sz="4" w:color="CCCCCC"/>
              <w:bottom w:val="single" w:sz="4" w:color="CCCCCC"/>
              <w:right w:val="single" w:sz="4" w:color="CCCCCC"/>
            </w:tcBorders>
            <w:vAlign w:val="center"/>
          </w:tcPr>
          <w:p>
            <w:r/>
            <w:r>
              <w:rPr>
                <w:b w:val="0"/>
                <w:sz w:val="20"/>
              </w:rPr>
              <w:t>Hero — Anh đã đốt gì cho điếu thuốc?</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Anh nhận được 3 điều</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Empathy — em đếm được anh đã mất gì</w:t>
            </w:r>
          </w:p>
        </w:tc>
      </w:tr>
      <w:tr>
        <w:tc>
          <w:tcPr>
            <w:tcW w:type="dxa" w:w="850"/>
            <w:tcBorders>
              <w:top w:val="single" w:sz="4" w:color="CCCCCC"/>
              <w:left w:val="single" w:sz="4" w:color="CCCCCC"/>
              <w:bottom w:val="single" w:sz="4" w:color="CCCCCC"/>
              <w:right w:val="single" w:sz="4" w:color="CCCCCC"/>
            </w:tcBorders>
            <w:vAlign w:val="center"/>
          </w:tcPr>
          <w:p>
            <w:r/>
            <w:r>
              <w:rPr>
                <w:b/>
                <w:sz w:val="20"/>
              </w:rPr>
              <w:t>3</w:t>
            </w:r>
          </w:p>
        </w:tc>
        <w:tc>
          <w:tcPr>
            <w:tcW w:type="dxa" w:w="3969"/>
            <w:tcBorders>
              <w:top w:val="single" w:sz="4" w:color="CCCCCC"/>
              <w:left w:val="single" w:sz="4" w:color="CCCCCC"/>
              <w:bottom w:val="single" w:sz="4" w:color="CCCCCC"/>
              <w:right w:val="single" w:sz="4" w:color="CCCCCC"/>
            </w:tcBorders>
            <w:vAlign w:val="center"/>
          </w:tcPr>
          <w:p>
            <w:r/>
            <w:r>
              <w:rPr>
                <w:b w:val="0"/>
                <w:sz w:val="20"/>
              </w:rPr>
              <w:t>Khang's story rút gọn</w:t>
            </w:r>
          </w:p>
        </w:tc>
        <w:tc>
          <w:tcPr>
            <w:tcW w:type="dxa" w:w="4252"/>
            <w:tcBorders>
              <w:top w:val="single" w:sz="4" w:color="CCCCCC"/>
              <w:left w:val="single" w:sz="4" w:color="CCCCCC"/>
              <w:bottom w:val="single" w:sz="4" w:color="CCCCCC"/>
              <w:right w:val="single" w:sz="4" w:color="CCCCCC"/>
            </w:tcBorders>
            <w:vAlign w:val="center"/>
          </w:tcPr>
          <w:p>
            <w:r/>
            <w:r>
              <w:rPr>
                <w:b w:val="0"/>
                <w:sz w:val="20"/>
              </w:rPr>
              <w:t>Acknowledgment — em đã ở đó (5 lần thử)</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Pricing 3 cards ← QUÁ SỚM</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Reframing — bỏ KHÔNG khó (khoa học)</w:t>
            </w:r>
          </w:p>
        </w:tc>
      </w:tr>
      <w:tr>
        <w:tc>
          <w:tcPr>
            <w:tcW w:type="dxa" w:w="850"/>
            <w:tcBorders>
              <w:top w:val="single" w:sz="4" w:color="CCCCCC"/>
              <w:left w:val="single" w:sz="4" w:color="CCCCCC"/>
              <w:bottom w:val="single" w:sz="4" w:color="CCCCCC"/>
              <w:right w:val="single" w:sz="4" w:color="CCCCCC"/>
            </w:tcBorders>
            <w:vAlign w:val="center"/>
          </w:tcPr>
          <w:p>
            <w:r/>
            <w:r>
              <w:rPr>
                <w:b/>
                <w:sz w:val="20"/>
              </w:rPr>
              <w:t>5</w:t>
            </w:r>
          </w:p>
        </w:tc>
        <w:tc>
          <w:tcPr>
            <w:tcW w:type="dxa" w:w="3969"/>
            <w:tcBorders>
              <w:top w:val="single" w:sz="4" w:color="CCCCCC"/>
              <w:left w:val="single" w:sz="4" w:color="CCCCCC"/>
              <w:bottom w:val="single" w:sz="4" w:color="CCCCCC"/>
              <w:right w:val="single" w:sz="4" w:color="CCCCCC"/>
            </w:tcBorders>
            <w:vAlign w:val="center"/>
          </w:tcPr>
          <w:p>
            <w:r/>
            <w:r>
              <w:rPr>
                <w:b w:val="0"/>
                <w:sz w:val="20"/>
              </w:rPr>
              <w:t>Social proof pilot</w:t>
            </w:r>
          </w:p>
        </w:tc>
        <w:tc>
          <w:tcPr>
            <w:tcW w:type="dxa" w:w="4252"/>
            <w:tcBorders>
              <w:top w:val="single" w:sz="4" w:color="CCCCCC"/>
              <w:left w:val="single" w:sz="4" w:color="CCCCCC"/>
              <w:bottom w:val="single" w:sz="4" w:color="CCCCCC"/>
              <w:right w:val="single" w:sz="4" w:color="CCCCCC"/>
            </w:tcBorders>
            <w:vAlign w:val="center"/>
          </w:tcPr>
          <w:p>
            <w:r/>
            <w:r>
              <w:rPr>
                <w:b w:val="0"/>
                <w:sz w:val="20"/>
              </w:rPr>
              <w:t>Challenge &amp; Equip — 4 nhóm cách</w:t>
            </w:r>
          </w:p>
        </w:tc>
      </w:tr>
      <w:tr>
        <w:tc>
          <w:tcPr>
            <w:tcW w:type="dxa" w:w="850"/>
            <w:shd w:fill="FAF4EC" w:val="clear"/>
            <w:tcBorders>
              <w:top w:val="single" w:sz="4" w:color="CCCCCC"/>
              <w:left w:val="single" w:sz="4" w:color="CCCCCC"/>
              <w:bottom w:val="single" w:sz="4" w:color="CCCCCC"/>
              <w:right w:val="single" w:sz="4" w:color="CCCCCC"/>
            </w:tcBorders>
            <w:vAlign w:val="center"/>
          </w:tcPr>
          <w:p>
            <w:r/>
            <w:r>
              <w:rPr>
                <w:b/>
                <w:sz w:val="20"/>
              </w:rPr>
              <w:t>6</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3 câu hỏi top</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Outcome — Cuốn nhật ký hành trình</w:t>
            </w:r>
          </w:p>
        </w:tc>
      </w:tr>
      <w:tr>
        <w:tc>
          <w:tcPr>
            <w:tcW w:type="dxa" w:w="850"/>
            <w:tcBorders>
              <w:top w:val="single" w:sz="4" w:color="CCCCCC"/>
              <w:left w:val="single" w:sz="4" w:color="CCCCCC"/>
              <w:bottom w:val="single" w:sz="4" w:color="CCCCCC"/>
              <w:right w:val="single" w:sz="4" w:color="CCCCCC"/>
            </w:tcBorders>
            <w:vAlign w:val="center"/>
          </w:tcPr>
          <w:p>
            <w:r/>
            <w:r>
              <w:rPr>
                <w:b/>
                <w:sz w:val="20"/>
              </w:rPr>
              <w:t>7</w:t>
            </w:r>
          </w:p>
        </w:tc>
        <w:tc>
          <w:tcPr>
            <w:tcW w:type="dxa" w:w="3969"/>
            <w:tcBorders>
              <w:top w:val="single" w:sz="4" w:color="CCCCCC"/>
              <w:left w:val="single" w:sz="4" w:color="CCCCCC"/>
              <w:bottom w:val="single" w:sz="4" w:color="CCCCCC"/>
              <w:right w:val="single" w:sz="4" w:color="CCCCCC"/>
            </w:tcBorders>
            <w:vAlign w:val="center"/>
          </w:tcPr>
          <w:p>
            <w:r/>
            <w:r>
              <w:rPr>
                <w:b w:val="0"/>
                <w:sz w:val="20"/>
              </w:rPr>
              <w:t>Final CTA</w:t>
            </w:r>
          </w:p>
        </w:tc>
        <w:tc>
          <w:tcPr>
            <w:tcW w:type="dxa" w:w="4252"/>
            <w:tcBorders>
              <w:top w:val="single" w:sz="4" w:color="CCCCCC"/>
              <w:left w:val="single" w:sz="4" w:color="CCCCCC"/>
              <w:bottom w:val="single" w:sz="4" w:color="CCCCCC"/>
              <w:right w:val="single" w:sz="4" w:color="CCCCCC"/>
            </w:tcBorders>
            <w:vAlign w:val="center"/>
          </w:tcPr>
          <w:p>
            <w:r/>
            <w:r>
              <w:rPr>
                <w:b w:val="0"/>
                <w:sz w:val="20"/>
              </w:rPr>
              <w:t>Bắt đầu thế nào (pricing CUỐI)</w:t>
            </w:r>
          </w:p>
        </w:tc>
      </w:tr>
    </w:tbl>
    <w:p>
      <w:pPr>
        <w:spacing w:before="280" w:after="160"/>
      </w:pPr>
      <w:r>
        <w:rPr>
          <w:b/>
          <w:color w:val="5C3A1E"/>
          <w:sz w:val="32"/>
        </w:rPr>
        <w:t>3.2  Tone shift</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Aspect</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v2 (sai)</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v3 (đúng)</w:t>
            </w:r>
          </w:p>
        </w:tc>
      </w:tr>
      <w:tr>
        <w:tc>
          <w:tcPr>
            <w:tcW w:type="dxa" w:w="1984"/>
            <w:tcBorders>
              <w:top w:val="single" w:sz="4" w:color="CCCCCC"/>
              <w:left w:val="single" w:sz="4" w:color="CCCCCC"/>
              <w:bottom w:val="single" w:sz="4" w:color="CCCCCC"/>
              <w:right w:val="single" w:sz="4" w:color="CCCCCC"/>
            </w:tcBorders>
            <w:vAlign w:val="center"/>
          </w:tcPr>
          <w:p>
            <w:r/>
            <w:r>
              <w:rPr>
                <w:b/>
                <w:sz w:val="20"/>
              </w:rPr>
              <w:t>Hero hook</w:t>
            </w:r>
          </w:p>
        </w:tc>
        <w:tc>
          <w:tcPr>
            <w:tcW w:type="dxa" w:w="3402"/>
            <w:tcBorders>
              <w:top w:val="single" w:sz="4" w:color="CCCCCC"/>
              <w:left w:val="single" w:sz="4" w:color="CCCCCC"/>
              <w:bottom w:val="single" w:sz="4" w:color="CCCCCC"/>
              <w:right w:val="single" w:sz="4" w:color="CCCCCC"/>
            </w:tcBorders>
            <w:vAlign w:val="center"/>
          </w:tcPr>
          <w:p>
            <w:r/>
            <w:r>
              <w:rPr>
                <w:b w:val="0"/>
                <w:sz w:val="20"/>
              </w:rPr>
              <w:t>Emotional quote chung</w:t>
            </w:r>
          </w:p>
        </w:tc>
        <w:tc>
          <w:tcPr>
            <w:tcW w:type="dxa" w:w="3685"/>
            <w:tcBorders>
              <w:top w:val="single" w:sz="4" w:color="CCCCCC"/>
              <w:left w:val="single" w:sz="4" w:color="CCCCCC"/>
              <w:bottom w:val="single" w:sz="4" w:color="CCCCCC"/>
              <w:right w:val="single" w:sz="4" w:color="CCCCCC"/>
            </w:tcBorders>
            <w:vAlign w:val="center"/>
          </w:tcPr>
          <w:p>
            <w:r/>
            <w:r>
              <w:rPr>
                <w:b w:val="0"/>
                <w:sz w:val="20"/>
              </w:rPr>
              <w:t>Empathy cụ thể — số tiền + nhăn mặt</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Đầu landing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"Sol làm X / Y / Z" (sản phẩm)</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"Em hiểu anh" (relationship)</w:t>
            </w:r>
          </w:p>
        </w:tc>
      </w:tr>
      <w:tr>
        <w:tc>
          <w:tcPr>
            <w:tcW w:type="dxa" w:w="1984"/>
            <w:tcBorders>
              <w:top w:val="single" w:sz="4" w:color="CCCCCC"/>
              <w:left w:val="single" w:sz="4" w:color="CCCCCC"/>
              <w:bottom w:val="single" w:sz="4" w:color="CCCCCC"/>
              <w:right w:val="single" w:sz="4" w:color="CCCCCC"/>
            </w:tcBorders>
            <w:vAlign w:val="center"/>
          </w:tcPr>
          <w:p>
            <w:r/>
            <w:r>
              <w:rPr>
                <w:b/>
                <w:sz w:val="20"/>
              </w:rPr>
              <w:t>Pricing position</w:t>
            </w:r>
          </w:p>
        </w:tc>
        <w:tc>
          <w:tcPr>
            <w:tcW w:type="dxa" w:w="3402"/>
            <w:tcBorders>
              <w:top w:val="single" w:sz="4" w:color="CCCCCC"/>
              <w:left w:val="single" w:sz="4" w:color="CCCCCC"/>
              <w:bottom w:val="single" w:sz="4" w:color="CCCCCC"/>
              <w:right w:val="single" w:sz="4" w:color="CCCCCC"/>
            </w:tcBorders>
            <w:vAlign w:val="center"/>
          </w:tcPr>
          <w:p>
            <w:r/>
            <w:r>
              <w:rPr>
                <w:b w:val="0"/>
                <w:sz w:val="20"/>
              </w:rPr>
              <w:t>Section 4 (sớm)</w:t>
            </w:r>
          </w:p>
        </w:tc>
        <w:tc>
          <w:tcPr>
            <w:tcW w:type="dxa" w:w="3685"/>
            <w:tcBorders>
              <w:top w:val="single" w:sz="4" w:color="CCCCCC"/>
              <w:left w:val="single" w:sz="4" w:color="CCCCCC"/>
              <w:bottom w:val="single" w:sz="4" w:color="CCCCCC"/>
              <w:right w:val="single" w:sz="4" w:color="CCCCCC"/>
            </w:tcBorders>
            <w:vAlign w:val="center"/>
          </w:tcPr>
          <w:p>
            <w:r/>
            <w:r>
              <w:rPr>
                <w:b w:val="0"/>
                <w:sz w:val="20"/>
              </w:rPr>
              <w:t>Section 7 (cuối — sau khi thuyết phục)</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CTA wording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"Bắt đầu miễn phí"</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"Bắt đầu — em đợi anh"</w:t>
            </w:r>
          </w:p>
        </w:tc>
      </w:tr>
      <w:tr>
        <w:tc>
          <w:tcPr>
            <w:tcW w:type="dxa" w:w="1984"/>
            <w:tcBorders>
              <w:top w:val="single" w:sz="4" w:color="CCCCCC"/>
              <w:left w:val="single" w:sz="4" w:color="CCCCCC"/>
              <w:bottom w:val="single" w:sz="4" w:color="CCCCCC"/>
              <w:right w:val="single" w:sz="4" w:color="CCCCCC"/>
            </w:tcBorders>
            <w:vAlign w:val="center"/>
          </w:tcPr>
          <w:p>
            <w:r/>
            <w:r>
              <w:rPr>
                <w:b/>
                <w:sz w:val="20"/>
              </w:rPr>
              <w:t>Khang xuất hiện</w:t>
            </w:r>
          </w:p>
        </w:tc>
        <w:tc>
          <w:tcPr>
            <w:tcW w:type="dxa" w:w="3402"/>
            <w:tcBorders>
              <w:top w:val="single" w:sz="4" w:color="CCCCCC"/>
              <w:left w:val="single" w:sz="4" w:color="CCCCCC"/>
              <w:bottom w:val="single" w:sz="4" w:color="CCCCCC"/>
              <w:right w:val="single" w:sz="4" w:color="CCCCCC"/>
            </w:tcBorders>
            <w:vAlign w:val="center"/>
          </w:tcPr>
          <w:p>
            <w:r/>
            <w:r>
              <w:rPr>
                <w:b w:val="0"/>
                <w:sz w:val="20"/>
              </w:rPr>
              <w:t>Một section riêng</w:t>
            </w:r>
          </w:p>
        </w:tc>
        <w:tc>
          <w:tcPr>
            <w:tcW w:type="dxa" w:w="3685"/>
            <w:tcBorders>
              <w:top w:val="single" w:sz="4" w:color="CCCCCC"/>
              <w:left w:val="single" w:sz="4" w:color="CCCCCC"/>
              <w:bottom w:val="single" w:sz="4" w:color="CCCCCC"/>
              <w:right w:val="single" w:sz="4" w:color="CCCCCC"/>
            </w:tcBorders>
            <w:vAlign w:val="center"/>
          </w:tcPr>
          <w:p>
            <w:r/>
            <w:r>
              <w:rPr>
                <w:b w:val="0"/>
                <w:sz w:val="20"/>
              </w:rPr>
              <w:t>Xuyên suốt 6 chương như peer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Cảm giác khách</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Bị bán hàng</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Được đồng hành + hiểu mình</w:t>
            </w:r>
          </w:p>
        </w:tc>
      </w:tr>
      <w:tr>
        <w:tc>
          <w:tcPr>
            <w:tcW w:type="dxa" w:w="1984"/>
            <w:tcBorders>
              <w:top w:val="single" w:sz="4" w:color="CCCCCC"/>
              <w:left w:val="single" w:sz="4" w:color="CCCCCC"/>
              <w:bottom w:val="single" w:sz="4" w:color="CCCCCC"/>
              <w:right w:val="single" w:sz="4" w:color="CCCCCC"/>
            </w:tcBorders>
            <w:vAlign w:val="center"/>
          </w:tcPr>
          <w:p>
            <w:r/>
            <w:r>
              <w:rPr>
                <w:b/>
                <w:sz w:val="20"/>
              </w:rPr>
              <w:t>Outcome focus</w:t>
            </w:r>
          </w:p>
        </w:tc>
        <w:tc>
          <w:tcPr>
            <w:tcW w:type="dxa" w:w="3402"/>
            <w:tcBorders>
              <w:top w:val="single" w:sz="4" w:color="CCCCCC"/>
              <w:left w:val="single" w:sz="4" w:color="CCCCCC"/>
              <w:bottom w:val="single" w:sz="4" w:color="CCCCCC"/>
              <w:right w:val="single" w:sz="4" w:color="CCCCCC"/>
            </w:tcBorders>
            <w:vAlign w:val="center"/>
          </w:tcPr>
          <w:p>
            <w:r/>
            <w:r>
              <w:rPr>
                <w:b w:val="0"/>
                <w:sz w:val="20"/>
              </w:rPr>
              <w:t>Cai thuốc 100% (sai)</w:t>
            </w:r>
          </w:p>
        </w:tc>
        <w:tc>
          <w:tcPr>
            <w:tcW w:type="dxa" w:w="3685"/>
            <w:tcBorders>
              <w:top w:val="single" w:sz="4" w:color="CCCCCC"/>
              <w:left w:val="single" w:sz="4" w:color="CCCCCC"/>
              <w:bottom w:val="single" w:sz="4" w:color="CCCCCC"/>
              <w:right w:val="single" w:sz="4" w:color="CCCCCC"/>
            </w:tcBorders>
            <w:vAlign w:val="center"/>
          </w:tcPr>
          <w:p>
            <w:r/>
            <w:r>
              <w:rPr>
                <w:b w:val="0"/>
                <w:sz w:val="20"/>
              </w:rPr>
              <w:t>Cuốn nhật ký + năng lực tự cai forever</w:t>
            </w:r>
          </w:p>
        </w:tc>
      </w:tr>
    </w:tbl>
    <w:p>
      <w:r>
        <w:br w:type="page"/>
      </w:r>
    </w:p>
    <w:p>
      <w:pPr>
        <w:spacing w:before="360" w:after="240"/>
      </w:pPr>
      <w:r>
        <w:rPr>
          <w:b/>
          <w:color w:val="5C3A1E"/>
          <w:sz w:val="44"/>
        </w:rPr>
        <w:t>IV.  HERO v3 — DETAIL</w:t>
      </w:r>
    </w:p>
    <w:p>
      <w:pPr>
        <w:spacing w:after="120"/>
      </w:pPr>
      <w:r>
        <w:rPr>
          <w:b w:val="0"/>
          <w:i w:val="0"/>
          <w:sz w:val="22"/>
        </w:rPr>
        <w:t>Hero là quyết định bounce hay không trong 5 giây đầu. Em đề xuất 3 phương án:</w:t>
      </w:r>
    </w:p>
    <w:p>
      <w:pPr>
        <w:spacing w:before="280" w:after="160"/>
      </w:pPr>
      <w:r>
        <w:rPr>
          <w:b/>
          <w:color w:val="5C3A1E"/>
          <w:sz w:val="32"/>
        </w:rPr>
        <w:t>4.1  Hero option A — Empathy calculator</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HEADLINE: "Anh đã đốt bao nhiêu cho điếu thuốc?"</w:t>
              <w:br/>
              <w:br/>
              <w:t>INTERACTIVE: 2 input ngắn:</w:t>
              <w:br/>
              <w:t xml:space="preserve">  - Anh hút bao nhiêu năm? [____]</w:t>
              <w:br/>
              <w:t xml:space="preserve">  - Bao nhiêu điếu/ngày? [____]</w:t>
              <w:br/>
              <w:br/>
              <w:t>→ Tự động hiển thị: "Anh đã đốt ~273 TRIỆU + ~10.950 lần vợ con nhăn mặt + ~50 ngày/năm dành cho thuốc."</w:t>
              <w:br/>
              <w:br/>
              <w:t>CTA dưới: "Đọc tiếp — em đếm cùng anh →"</w:t>
            </w:r>
          </w:p>
        </w:tc>
      </w:tr>
    </w:tbl>
    <w:p>
      <w:pPr>
        <w:spacing w:after="120"/>
      </w:pPr>
      <w:r>
        <w:rPr>
          <w:b w:val="0"/>
          <w:i/>
          <w:sz w:val="20"/>
        </w:rPr>
        <w:t>→ Pro: Hyper-personalized, viral potential. Con: cần JS, có thể intimidating.</w:t>
      </w:r>
    </w:p>
    <w:p>
      <w:pPr>
        <w:spacing w:before="280" w:after="160"/>
      </w:pPr>
      <w:r>
        <w:rPr>
          <w:b/>
          <w:color w:val="5C3A1E"/>
          <w:sz w:val="32"/>
        </w:rPr>
        <w:t>4.2  Hero option B — Direct empathy</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HEADLINE: "30 năm hút — anh đã đốt 273 triệu. Em cũng vậy."</w:t>
              <w:br/>
              <w:br/>
              <w:t>SUB: "Em là Khang Sol — em đã đốt cùng số tiền đó. 5 năm rồi em sạch. Em làm Sol cho anh em Việt 45+ như em 15 năm trước."</w:t>
              <w:br/>
              <w:br/>
              <w:t>CTA: "Em đi cùng anh — đọc tiếp →"</w:t>
            </w:r>
          </w:p>
        </w:tc>
      </w:tr>
    </w:tbl>
    <w:p>
      <w:pPr>
        <w:spacing w:after="120"/>
      </w:pPr>
      <w:r>
        <w:rPr>
          <w:b w:val="0"/>
          <w:i/>
          <w:sz w:val="20"/>
        </w:rPr>
        <w:t>→ Pro: Direct, peer-to-peer. Con: con số có thể không hợp với anh hút ít hơn.</w:t>
      </w:r>
    </w:p>
    <w:p>
      <w:pPr>
        <w:spacing w:before="280" w:after="160"/>
      </w:pPr>
      <w:r>
        <w:rPr>
          <w:b/>
          <w:color w:val="5C3A1E"/>
          <w:sz w:val="32"/>
        </w:rPr>
        <w:t>4.3  Hero option C — Emotional moment (RECOMMENDED)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HEADLINE: "Anh thử bỏ bao lần rồi?"</w:t>
              <w:br/>
              <w:br/>
              <w:t>SUB: "3 lần? 5 lần? Lần nào cũng 'ngày mai bỏ luôn' rồi đến chiều quay lại. Đêm vẫn ho. Vợ vẫn nhăn. Con vẫn hỏi 'bố hôi'.</w:t>
              <w:br/>
              <w:br/>
              <w:t>Em hiểu. Em đã thử bỏ 4 lần thất bại trước khi thành công lần thứ 5."</w:t>
              <w:br/>
              <w:br/>
              <w:t>CTA: "Em đi cùng anh — đọc tiếp →"</w:t>
            </w:r>
          </w:p>
        </w:tc>
      </w:tr>
    </w:tbl>
    <w:p>
      <w:pPr>
        <w:spacing w:after="120"/>
      </w:pPr>
      <w:r>
        <w:rPr>
          <w:b w:val="0"/>
          <w:i/>
          <w:sz w:val="20"/>
        </w:rPr>
        <w:t>→ Pro: Universally relatable, emotional hook không cần data. RECOMMENDED.</w:t>
      </w:r>
    </w:p>
    <w:p>
      <w:r>
        <w:br w:type="page"/>
      </w:r>
    </w:p>
    <w:p>
      <w:pPr>
        <w:spacing w:before="360" w:after="240"/>
      </w:pPr>
      <w:r>
        <w:rPr>
          <w:b/>
          <w:color w:val="5C3A1E"/>
          <w:sz w:val="44"/>
        </w:rPr>
        <w:t>V.  CHECKLIST IMPLEMENT</w:t>
      </w:r>
    </w:p>
    <w:p>
      <w:pPr>
        <w:spacing w:before="280" w:after="160"/>
      </w:pPr>
      <w:r>
        <w:rPr>
          <w:b/>
          <w:color w:val="5C3A1E"/>
          <w:sz w:val="32"/>
        </w:rPr>
        <w:t>5.1  Files em đã chuẩn bị</w:t>
      </w:r>
    </w:p>
    <w:p>
      <w:pPr>
        <w:pStyle w:val="ListBullet"/>
        <w:spacing w:after="60"/>
        <w:ind w:left="340"/>
      </w:pPr>
      <w:r>
        <w:rPr>
          <w:sz w:val="22"/>
        </w:rPr>
        <w:t>SOL_CONTENT_FIRST_NARRATIVE.docx — file này</w:t>
      </w:r>
    </w:p>
    <w:p>
      <w:pPr>
        <w:pStyle w:val="ListBullet"/>
        <w:spacing w:after="60"/>
        <w:ind w:left="340"/>
      </w:pPr>
      <w:r>
        <w:rPr>
          <w:sz w:val="22"/>
        </w:rPr>
        <w:t>05-sol-homepage-LEAN-v3.html — landing v3 với 6 chương content-first (paste-ready)</w:t>
      </w:r>
    </w:p>
    <w:p>
      <w:pPr>
        <w:spacing w:before="280" w:after="160"/>
      </w:pPr>
      <w:r>
        <w:rPr>
          <w:b/>
          <w:color w:val="5C3A1E"/>
          <w:sz w:val="32"/>
        </w:rPr>
        <w:t>5.2  Tuần 1 — Deploy landing v3</w:t>
      </w:r>
    </w:p>
    <w:p>
      <w:pPr>
        <w:pStyle w:val="ListBullet"/>
        <w:spacing w:after="60"/>
        <w:ind w:left="340"/>
      </w:pPr>
      <w:r>
        <w:rPr>
          <w:sz w:val="22"/>
        </w:rPr>
        <w:t>Test publish 05-sol-homepage-LEAN-v3.html ở slug sol.vn/sol-home-v3</w:t>
      </w:r>
    </w:p>
    <w:p>
      <w:pPr>
        <w:pStyle w:val="ListBullet"/>
        <w:spacing w:after="60"/>
        <w:ind w:left="340"/>
      </w:pPr>
      <w:r>
        <w:rPr>
          <w:sz w:val="22"/>
        </w:rPr>
        <w:t>5-second test với 5 anh em: hỏi "Sol là gì?" sau khi đọc 5 giây — verify trả lời = "em đi cùng cai thuốc" (relationship), KHÔNG còn "app có công cụ" (product)</w:t>
      </w:r>
    </w:p>
    <w:p>
      <w:pPr>
        <w:pStyle w:val="ListBullet"/>
        <w:spacing w:after="60"/>
        <w:ind w:left="340"/>
      </w:pPr>
      <w:r>
        <w:rPr>
          <w:sz w:val="22"/>
        </w:rPr>
        <w:t>Heatmap track scroll depth — verify &gt;70% scroll đến Chương V (cuốn nhật ký) trước khi bounce</w:t>
      </w:r>
    </w:p>
    <w:p>
      <w:pPr>
        <w:pStyle w:val="ListBullet"/>
        <w:spacing w:after="60"/>
        <w:ind w:left="340"/>
      </w:pPr>
      <w:r>
        <w:rPr>
          <w:sz w:val="22"/>
        </w:rPr>
        <w:t>Conversion test A/B v2 vs v3 nếu có traffic đủ</w:t>
      </w:r>
    </w:p>
    <w:p>
      <w:pPr>
        <w:spacing w:before="280" w:after="160"/>
      </w:pPr>
      <w:r>
        <w:rPr>
          <w:b/>
          <w:color w:val="5C3A1E"/>
          <w:sz w:val="32"/>
        </w:rPr>
        <w:t>5.3  Tuần 2 — Update các page con</w:t>
      </w:r>
    </w:p>
    <w:p>
      <w:pPr>
        <w:pStyle w:val="ListBullet"/>
        <w:spacing w:after="60"/>
        <w:ind w:left="340"/>
      </w:pPr>
      <w:r>
        <w:rPr>
          <w:sz w:val="22"/>
        </w:rPr>
        <w:t>/khang-sol — đã đúng tone empathy, chỉ tweak nhẹ</w:t>
      </w:r>
    </w:p>
    <w:p>
      <w:pPr>
        <w:pStyle w:val="ListBullet"/>
        <w:spacing w:after="60"/>
        <w:ind w:left="340"/>
      </w:pPr>
      <w:r>
        <w:rPr>
          <w:sz w:val="22"/>
        </w:rPr>
        <w:t>/sol-la-gi — refactor sang content-first (empathy intro trước features)</w:t>
      </w:r>
    </w:p>
    <w:p>
      <w:pPr>
        <w:pStyle w:val="ListBullet"/>
        <w:spacing w:after="60"/>
        <w:ind w:left="340"/>
      </w:pPr>
      <w:r>
        <w:rPr>
          <w:sz w:val="22"/>
        </w:rPr>
        <w:t>/gia — giữ nguyên (page này khách CHỦ ĐỘNG xem giá, không cần soft sell)</w:t>
      </w:r>
    </w:p>
    <w:p>
      <w:pPr>
        <w:pStyle w:val="ListBullet"/>
        <w:spacing w:after="60"/>
        <w:ind w:left="340"/>
      </w:pPr>
      <w:r>
        <w:rPr>
          <w:sz w:val="22"/>
        </w:rPr>
        <w:t>/cau-hoi — bổ sung 1 câu mới: "Sol có cuốn nhật ký vĩnh viễn không?"</w:t>
      </w:r>
    </w:p>
    <w:p>
      <w:pPr>
        <w:spacing w:before="280" w:after="160"/>
      </w:pPr>
      <w:r>
        <w:rPr>
          <w:b/>
          <w:color w:val="5C3A1E"/>
          <w:sz w:val="32"/>
        </w:rPr>
        <w:t>5.4  Tuần 3 — Materialize "cuốn nhật ký"</w:t>
      </w:r>
    </w:p>
    <w:p>
      <w:pPr>
        <w:spacing w:after="120"/>
      </w:pPr>
      <w:r>
        <w:rPr>
          <w:b w:val="0"/>
          <w:i w:val="0"/>
          <w:sz w:val="22"/>
        </w:rPr>
        <w:t>Để outcome "cuốn nhật ký hành trình" thành sản phẩm thật, em đề xuất:</w:t>
      </w:r>
    </w:p>
    <w:p>
      <w:pPr>
        <w:pStyle w:val="ListBullet"/>
        <w:spacing w:after="60"/>
        <w:ind w:left="340"/>
      </w:pPr>
      <w:r>
        <w:rPr>
          <w:sz w:val="22"/>
        </w:rPr>
        <w:t>Code Workbook export PDF — sau Day 30, user click "Tải nhật ký 30 ngày" → tạo PDF đẹp với tất cả workbook entries + báo cáo + chart</w:t>
      </w:r>
    </w:p>
    <w:p>
      <w:pPr>
        <w:pStyle w:val="ListBullet"/>
        <w:spacing w:after="60"/>
        <w:ind w:left="340"/>
      </w:pPr>
      <w:r>
        <w:rPr>
          <w:sz w:val="22"/>
        </w:rPr>
        <w:t>Cover PDF có ảnh + tên user + ngày bỏ + signature Khang Sol</w:t>
      </w:r>
    </w:p>
    <w:p>
      <w:pPr>
        <w:pStyle w:val="ListBullet"/>
        <w:spacing w:after="60"/>
        <w:ind w:left="340"/>
      </w:pPr>
      <w:r>
        <w:rPr>
          <w:sz w:val="22"/>
        </w:rPr>
        <w:t>Sau Day 88 — phiên bản "Cuốn nhật ký hành trình đầy tự hào" — full 88 ngày + voice memory transcript + body milestone timeline</w:t>
      </w:r>
    </w:p>
    <w:p>
      <w:pPr>
        <w:pStyle w:val="ListBullet"/>
        <w:spacing w:after="60"/>
        <w:ind w:left="340"/>
      </w:pPr>
      <w:r>
        <w:rPr>
          <w:sz w:val="22"/>
        </w:rPr>
        <w:t>PDF này khách giữ vĩnh viễn — có thể share con cháu, dùng cho social proof</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Cuốn nhật ký là DELIVERABLE THẬT cuối hành trình — không phải metaphor. Khách hàng tốn 297k cho 88 ngày Sol và nhận về 1 PDF 50-80 trang với câu chuyện riêng của mình. Đây là perceived value cao — cao hơn 297k nhiều.</w:t>
            </w:r>
          </w:p>
        </w:tc>
      </w:tr>
    </w:tbl>
    <w:p>
      <w:r>
        <w:br w:type="page"/>
      </w:r>
    </w:p>
    <w:p>
      <w:pPr>
        <w:spacing w:before="360" w:after="240"/>
      </w:pPr>
      <w:r>
        <w:rPr>
          <w:b/>
          <w:color w:val="5C3A1E"/>
          <w:sz w:val="44"/>
        </w:rPr>
        <w:t>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Anh chỉ ra điều cực kỳ subtle: 45+ Việt cần SLOW &amp; VERIFY — KHÔNG phải SKIM &amp; BUY.</w:t>
              <w:br/>
              <w:br/>
              <w:t>Cấu trúc landing CONTENT-FIRST 6 chương:</w:t>
              <w:br/>
              <w:t>1. Empathy → 2. Acknowledgment → 3. Reframing → 4. Challenge &amp; Equip → 5. Outcome (cuốn nhật ký) → 6. MỚI Pricing</w:t>
              <w:br/>
              <w:br/>
              <w:t>Khách đọc xong thấy: Sol HIỂU tôi, ĐỒNG HÀNH cùng tôi, TRANG BỊ cho tôi, để cuối hành trình tôi có CUỐN NHẬT KÝ tự hào. Pricing trở thành natural next step.</w:t>
            </w:r>
          </w:p>
        </w:tc>
      </w:tr>
    </w:tbl>
    <w:p>
      <w:pPr>
        <w:spacing w:after="120"/>
      </w:pPr>
      <w:r>
        <w:rPr>
          <w:b/>
          <w:i w:val="0"/>
          <w:sz w:val="22"/>
        </w:rPr>
        <w:t>File HTML kèm theo: 05-sol-homepage-LEAN-v3.html — paste-ready vào WordPress.</w:t>
      </w:r>
    </w:p>
    <w:p>
      <w:r>
        <w:br w:type="page"/>
      </w:r>
    </w:p>
    <w:p>
      <w:pPr>
        <w:spacing w:before="1200"/>
        <w:jc w:val="center"/>
      </w:pPr>
      <w:r>
        <w:rPr>
          <w:b/>
          <w:color w:val="5C3A1E"/>
          <w:sz w:val="44"/>
        </w:rPr>
        <w:t>ĐI CÙNG SOL</w:t>
      </w:r>
    </w:p>
    <w:p>
      <w:pPr>
        <w:jc w:val="center"/>
      </w:pPr>
      <w:r>
        <w:rPr>
          <w:i/>
          <w:color w:val="B8860B"/>
          <w:sz w:val="28"/>
        </w:rPr>
        <w:t>Content-First Narrative v1</w:t>
      </w:r>
    </w:p>
    <w:p>
      <w:pPr>
        <w:spacing w:before="800"/>
        <w:jc w:val="center"/>
      </w:pPr>
      <w:r>
        <w:rPr>
          <w:color w:val="5A5650"/>
          <w:sz w:val="22"/>
        </w:rPr>
        <w:t>Founder Khang Sol · 11-05-2026</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