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40" w:rsidRPr="005A7AF3" w:rsidRDefault="005A7AF3" w:rsidP="005A7AF3">
      <w:pPr>
        <w:spacing w:after="240"/>
        <w:ind w:left="142" w:firstLine="578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OLE_LINK18"/>
      <w:bookmarkStart w:id="1" w:name="OLE_LINK19"/>
      <w:bookmarkStart w:id="2" w:name="OLE_LINK11"/>
      <w:r w:rsidRPr="005A7AF3">
        <w:rPr>
          <w:rFonts w:ascii="Times New Roman" w:hAnsi="Times New Roman" w:cs="Times New Roman"/>
          <w:b/>
          <w:bCs/>
          <w:sz w:val="26"/>
          <w:szCs w:val="26"/>
        </w:rPr>
        <w:t>BÀI TẬP 09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bookmarkStart w:id="3" w:name="OLE_LINK5"/>
      <w:bookmarkStart w:id="4" w:name="OLE_LINK6"/>
      <w:bookmarkStart w:id="5" w:name="OLE_LINK10"/>
      <w:bookmarkStart w:id="6" w:name="OLE_LINK9"/>
      <w:bookmarkStart w:id="7" w:name="OLE_LINK12"/>
      <w:bookmarkStart w:id="8" w:name="OLE_LINK13"/>
      <w:bookmarkEnd w:id="0"/>
      <w:bookmarkEnd w:id="1"/>
      <w:bookmarkEnd w:id="2"/>
      <w:r w:rsidRPr="005A7AF3">
        <w:rPr>
          <w:rFonts w:ascii="Times New Roman" w:hAnsi="Times New Roman" w:cs="Times New Roman"/>
        </w:rPr>
        <w:t>Trong Sheet June, áp dụng style Heading 3 cho tiêu đề ô A1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sử dụng Autofill để điền vào các ngày cho vùng A4:A33 từ ngày 01/06/2010 đến 30/06/2010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tạo một Header sẽ in trên tất cả các trang với ở giữa chèn vào tên của workbook và bên phải chèn vào số trang.</w:t>
      </w:r>
    </w:p>
    <w:p w:rsidR="00561478" w:rsidRPr="005A7AF3" w:rsidRDefault="0011396D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g</w:t>
      </w:r>
      <w:r w:rsidR="00561478" w:rsidRPr="005A7AF3">
        <w:rPr>
          <w:rFonts w:ascii="Times New Roman" w:hAnsi="Times New Roman" w:cs="Times New Roman"/>
        </w:rPr>
        <w:t xml:space="preserve">ộp các ô A2:D2 thành một ô và căn phải 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 xml:space="preserve">Trong Sheet June, </w:t>
      </w:r>
      <w:r w:rsidR="00784A5F" w:rsidRPr="005A7AF3">
        <w:rPr>
          <w:rFonts w:ascii="Times New Roman" w:hAnsi="Times New Roman" w:cs="Times New Roman"/>
        </w:rPr>
        <w:t>ẩ</w:t>
      </w:r>
      <w:r w:rsidRPr="005A7AF3">
        <w:rPr>
          <w:rFonts w:ascii="Times New Roman" w:hAnsi="Times New Roman" w:cs="Times New Roman"/>
        </w:rPr>
        <w:t>n cột F và G</w:t>
      </w:r>
    </w:p>
    <w:p w:rsidR="00561478" w:rsidRPr="005A7AF3" w:rsidRDefault="009E419B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xóa Sparkline tại ô E34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sắp xếp dữ liệu cho cột Fiction theo thứ tự giảm dần</w:t>
      </w:r>
    </w:p>
    <w:p w:rsidR="00561478" w:rsidRPr="005A7AF3" w:rsidRDefault="009B0886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t</w:t>
      </w:r>
      <w:r w:rsidR="00561478" w:rsidRPr="005A7AF3">
        <w:rPr>
          <w:rFonts w:ascii="Times New Roman" w:hAnsi="Times New Roman" w:cs="Times New Roman"/>
        </w:rPr>
        <w:t xml:space="preserve">rong vùng E4:E33, lập công thức để điền vào </w:t>
      </w:r>
      <w:r w:rsidR="009E51F7" w:rsidRPr="005A7AF3">
        <w:rPr>
          <w:rFonts w:ascii="Times New Roman" w:hAnsi="Times New Roman" w:cs="Times New Roman"/>
        </w:rPr>
        <w:t xml:space="preserve">dấu </w:t>
      </w:r>
      <w:r w:rsidR="00561478" w:rsidRPr="005A7AF3">
        <w:rPr>
          <w:rFonts w:ascii="Times New Roman" w:hAnsi="Times New Roman" w:cs="Times New Roman"/>
        </w:rPr>
        <w:t>* nếu giá trị</w:t>
      </w:r>
      <w:r w:rsidR="00F431C7" w:rsidRPr="005A7AF3">
        <w:rPr>
          <w:rFonts w:ascii="Times New Roman" w:hAnsi="Times New Roman" w:cs="Times New Roman"/>
        </w:rPr>
        <w:t xml:space="preserve"> trong cột </w:t>
      </w:r>
      <w:r w:rsidR="00561478" w:rsidRPr="005A7AF3">
        <w:rPr>
          <w:rFonts w:ascii="Times New Roman" w:hAnsi="Times New Roman" w:cs="Times New Roman"/>
        </w:rPr>
        <w:t xml:space="preserve">Reference </w:t>
      </w:r>
      <w:r w:rsidR="00F431C7" w:rsidRPr="005A7AF3">
        <w:rPr>
          <w:rFonts w:ascii="Times New Roman" w:hAnsi="Times New Roman" w:cs="Times New Roman"/>
        </w:rPr>
        <w:t xml:space="preserve">tương ứng </w:t>
      </w:r>
      <w:r w:rsidR="00561478" w:rsidRPr="005A7AF3">
        <w:rPr>
          <w:rFonts w:ascii="Times New Roman" w:hAnsi="Times New Roman" w:cs="Times New Roman"/>
        </w:rPr>
        <w:t xml:space="preserve">lớn hơn </w:t>
      </w:r>
      <w:r w:rsidR="00F431C7" w:rsidRPr="005A7AF3">
        <w:rPr>
          <w:rFonts w:ascii="Times New Roman" w:hAnsi="Times New Roman" w:cs="Times New Roman"/>
        </w:rPr>
        <w:t xml:space="preserve">hoặc bằng </w:t>
      </w:r>
      <w:r w:rsidR="00561478" w:rsidRPr="005A7AF3">
        <w:rPr>
          <w:rFonts w:ascii="Times New Roman" w:hAnsi="Times New Roman" w:cs="Times New Roman"/>
        </w:rPr>
        <w:t>3500, ngược lại để trống</w:t>
      </w:r>
      <w:r w:rsidR="009E51F7" w:rsidRPr="005A7AF3">
        <w:rPr>
          <w:rFonts w:ascii="Times New Roman" w:hAnsi="Times New Roman" w:cs="Times New Roman"/>
        </w:rPr>
        <w:t>.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sao chép dữ liệu trong vùng B4:B33 đến vùng H3:AK3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  <w:lang w:val="fr-FR"/>
        </w:rPr>
      </w:pPr>
      <w:r w:rsidRPr="005A7AF3">
        <w:rPr>
          <w:rFonts w:ascii="Times New Roman" w:hAnsi="Times New Roman" w:cs="Times New Roman"/>
          <w:lang w:val="fr-FR"/>
        </w:rPr>
        <w:t>Trong Sheet June, đặt tên cho dả</w:t>
      </w:r>
      <w:r w:rsidR="00B9791C" w:rsidRPr="005A7AF3">
        <w:rPr>
          <w:rFonts w:ascii="Times New Roman" w:hAnsi="Times New Roman" w:cs="Times New Roman"/>
          <w:lang w:val="fr-FR"/>
        </w:rPr>
        <w:t>i ô B4:D</w:t>
      </w:r>
      <w:r w:rsidR="00491CA5" w:rsidRPr="005A7AF3">
        <w:rPr>
          <w:rFonts w:ascii="Times New Roman" w:hAnsi="Times New Roman" w:cs="Times New Roman"/>
          <w:lang w:val="fr-FR"/>
        </w:rPr>
        <w:t>33 là</w:t>
      </w:r>
      <w:r w:rsidRPr="005A7AF3">
        <w:rPr>
          <w:rFonts w:ascii="Times New Roman" w:hAnsi="Times New Roman" w:cs="Times New Roman"/>
          <w:lang w:val="fr-FR"/>
        </w:rPr>
        <w:t xml:space="preserve"> </w:t>
      </w:r>
      <w:r w:rsidR="007B7D8C" w:rsidRPr="005A7AF3">
        <w:rPr>
          <w:rFonts w:ascii="Times New Roman" w:hAnsi="Times New Roman" w:cs="Times New Roman"/>
          <w:lang w:val="fr-FR"/>
        </w:rPr>
        <w:t>Dulieu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đóng băng 3 dòng đầu tiên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 xml:space="preserve">Trong Sheet June, tại cột Reference, sử dụng Conditional Formatting để </w:t>
      </w:r>
      <w:r w:rsidR="00A03B18" w:rsidRPr="005A7AF3">
        <w:rPr>
          <w:rFonts w:ascii="Times New Roman" w:hAnsi="Times New Roman" w:cs="Times New Roman"/>
        </w:rPr>
        <w:t>kẻ khung viền</w:t>
      </w:r>
      <w:r w:rsidRPr="005A7AF3">
        <w:rPr>
          <w:rFonts w:ascii="Times New Roman" w:hAnsi="Times New Roman" w:cs="Times New Roman"/>
        </w:rPr>
        <w:t xml:space="preserve"> màu đỏ</w:t>
      </w:r>
      <w:r w:rsidR="00D661F0" w:rsidRPr="005A7AF3">
        <w:rPr>
          <w:rFonts w:ascii="Times New Roman" w:hAnsi="Times New Roman" w:cs="Times New Roman"/>
        </w:rPr>
        <w:t xml:space="preserve"> (Red Border)</w:t>
      </w:r>
      <w:r w:rsidRPr="005A7AF3">
        <w:rPr>
          <w:rFonts w:ascii="Times New Roman" w:hAnsi="Times New Roman" w:cs="Times New Roman"/>
        </w:rPr>
        <w:t xml:space="preserve"> cho những ô có giá trị lớ</w:t>
      </w:r>
      <w:r w:rsidR="00201C95" w:rsidRPr="005A7AF3">
        <w:rPr>
          <w:rFonts w:ascii="Times New Roman" w:hAnsi="Times New Roman" w:cs="Times New Roman"/>
        </w:rPr>
        <w:t>n hơn 3500</w:t>
      </w:r>
    </w:p>
    <w:p w:rsidR="00561478" w:rsidRPr="005A7AF3" w:rsidRDefault="007C2F8B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June, t</w:t>
      </w:r>
      <w:r w:rsidR="00561478" w:rsidRPr="005A7AF3">
        <w:rPr>
          <w:rFonts w:ascii="Times New Roman" w:hAnsi="Times New Roman" w:cs="Times New Roman"/>
        </w:rPr>
        <w:t xml:space="preserve">rích lọc các </w:t>
      </w:r>
      <w:r w:rsidRPr="005A7AF3">
        <w:rPr>
          <w:rFonts w:ascii="Times New Roman" w:hAnsi="Times New Roman" w:cs="Times New Roman"/>
        </w:rPr>
        <w:t>mẫu tin</w:t>
      </w:r>
      <w:r w:rsidR="00561478" w:rsidRPr="005A7AF3">
        <w:rPr>
          <w:rFonts w:ascii="Times New Roman" w:hAnsi="Times New Roman" w:cs="Times New Roman"/>
        </w:rPr>
        <w:t xml:space="preserve"> có giá trị tại cột Fiction lớn hơn giá trị trung bình</w:t>
      </w:r>
      <w:r w:rsidR="006C69AB" w:rsidRPr="005A7AF3">
        <w:rPr>
          <w:rFonts w:ascii="Times New Roman" w:hAnsi="Times New Roman" w:cs="Times New Roman"/>
        </w:rPr>
        <w:t xml:space="preserve">, sao chép </w:t>
      </w:r>
      <w:r w:rsidR="003B20CC" w:rsidRPr="005A7AF3">
        <w:rPr>
          <w:rFonts w:ascii="Times New Roman" w:hAnsi="Times New Roman" w:cs="Times New Roman"/>
        </w:rPr>
        <w:t>kết quả trích lọc đến một sheet mới và đặt tên là “Câu 13”</w:t>
      </w:r>
    </w:p>
    <w:p w:rsidR="00E143C1" w:rsidRPr="005A7AF3" w:rsidRDefault="00E143C1" w:rsidP="00E143C1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 xml:space="preserve">Trong sheet Statistical, tại ô B2, B3, B4 lập công thức để tính trung bình cộng cho các giá trị trong các </w:t>
      </w:r>
      <w:r w:rsidR="007D342D" w:rsidRPr="005A7AF3">
        <w:rPr>
          <w:rFonts w:ascii="Times New Roman" w:hAnsi="Times New Roman" w:cs="Times New Roman"/>
        </w:rPr>
        <w:t>vùng địa chỉ</w:t>
      </w:r>
      <w:r w:rsidRPr="005A7AF3">
        <w:rPr>
          <w:rFonts w:ascii="Times New Roman" w:hAnsi="Times New Roman" w:cs="Times New Roman"/>
        </w:rPr>
        <w:t xml:space="preserve"> được đặt tên Dulieu1, Dulieu2 và Dulieu3 tương ứng</w:t>
      </w:r>
      <w:r w:rsidR="007D342D" w:rsidRPr="005A7AF3">
        <w:rPr>
          <w:rFonts w:ascii="Times New Roman" w:hAnsi="Times New Roman" w:cs="Times New Roman"/>
        </w:rPr>
        <w:t>.</w:t>
      </w:r>
    </w:p>
    <w:p w:rsidR="007F1813" w:rsidRPr="005A7AF3" w:rsidRDefault="007F1813" w:rsidP="007F181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Statistical, tại ô E2, nhập công thức để tính tổng các giá trị trong vùng B4:D33 trong sheet June</w:t>
      </w:r>
    </w:p>
    <w:p w:rsidR="007929A9" w:rsidRPr="005A7AF3" w:rsidRDefault="007929A9" w:rsidP="007929A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 xml:space="preserve">Trong Sheet </w:t>
      </w:r>
      <w:r w:rsidR="00DC474F" w:rsidRPr="005A7AF3">
        <w:rPr>
          <w:rFonts w:ascii="Times New Roman" w:hAnsi="Times New Roman" w:cs="Times New Roman"/>
        </w:rPr>
        <w:t>Statistical</w:t>
      </w:r>
      <w:r w:rsidRPr="005A7AF3">
        <w:rPr>
          <w:rFonts w:ascii="Times New Roman" w:hAnsi="Times New Roman" w:cs="Times New Roman"/>
        </w:rPr>
        <w:t>, tạ</w:t>
      </w:r>
      <w:r w:rsidR="004C5F08" w:rsidRPr="005A7AF3">
        <w:rPr>
          <w:rFonts w:ascii="Times New Roman" w:hAnsi="Times New Roman" w:cs="Times New Roman"/>
        </w:rPr>
        <w:t>i ô E</w:t>
      </w:r>
      <w:r w:rsidR="00D86741" w:rsidRPr="005A7AF3">
        <w:rPr>
          <w:rFonts w:ascii="Times New Roman" w:hAnsi="Times New Roman" w:cs="Times New Roman"/>
        </w:rPr>
        <w:t>3</w:t>
      </w:r>
      <w:r w:rsidRPr="005A7AF3">
        <w:rPr>
          <w:rFonts w:ascii="Times New Roman" w:hAnsi="Times New Roman" w:cs="Times New Roman"/>
        </w:rPr>
        <w:t xml:space="preserve"> nhập công thức đếm có bao nhiêu ô khác </w:t>
      </w:r>
      <w:r w:rsidR="00C85D9C" w:rsidRPr="005A7AF3">
        <w:rPr>
          <w:rFonts w:ascii="Times New Roman" w:hAnsi="Times New Roman" w:cs="Times New Roman"/>
        </w:rPr>
        <w:t>rỗng</w:t>
      </w:r>
      <w:r w:rsidRPr="005A7AF3">
        <w:rPr>
          <w:rFonts w:ascii="Times New Roman" w:hAnsi="Times New Roman" w:cs="Times New Roman"/>
        </w:rPr>
        <w:t xml:space="preserve"> trong vùng </w:t>
      </w:r>
      <w:r w:rsidR="00005F51" w:rsidRPr="005A7AF3">
        <w:rPr>
          <w:rFonts w:ascii="Times New Roman" w:hAnsi="Times New Roman" w:cs="Times New Roman"/>
        </w:rPr>
        <w:t>B4:D33 trong sheet June</w:t>
      </w:r>
    </w:p>
    <w:p w:rsidR="007929A9" w:rsidRPr="005A7AF3" w:rsidRDefault="00CA60C6" w:rsidP="007929A9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Trong Sheet Statistical</w:t>
      </w:r>
      <w:r w:rsidR="007929A9" w:rsidRPr="005A7AF3">
        <w:rPr>
          <w:rFonts w:ascii="Times New Roman" w:hAnsi="Times New Roman" w:cs="Times New Roman"/>
        </w:rPr>
        <w:t>, tạ</w:t>
      </w:r>
      <w:r w:rsidRPr="005A7AF3">
        <w:rPr>
          <w:rFonts w:ascii="Times New Roman" w:hAnsi="Times New Roman" w:cs="Times New Roman"/>
        </w:rPr>
        <w:t xml:space="preserve">i ô </w:t>
      </w:r>
      <w:r w:rsidR="00212DA9" w:rsidRPr="005A7AF3">
        <w:rPr>
          <w:rFonts w:ascii="Times New Roman" w:hAnsi="Times New Roman" w:cs="Times New Roman"/>
        </w:rPr>
        <w:t>E</w:t>
      </w:r>
      <w:r w:rsidR="00D86741" w:rsidRPr="005A7AF3">
        <w:rPr>
          <w:rFonts w:ascii="Times New Roman" w:hAnsi="Times New Roman" w:cs="Times New Roman"/>
        </w:rPr>
        <w:t>4</w:t>
      </w:r>
      <w:r w:rsidR="007929A9" w:rsidRPr="005A7AF3">
        <w:rPr>
          <w:rFonts w:ascii="Times New Roman" w:hAnsi="Times New Roman" w:cs="Times New Roman"/>
        </w:rPr>
        <w:t xml:space="preserve"> nhập công thức đếm có bao nhiêu ô trống trong </w:t>
      </w:r>
      <w:r w:rsidR="00212DA9" w:rsidRPr="005A7AF3">
        <w:rPr>
          <w:rFonts w:ascii="Times New Roman" w:hAnsi="Times New Roman" w:cs="Times New Roman"/>
        </w:rPr>
        <w:t xml:space="preserve">vùng </w:t>
      </w:r>
      <w:r w:rsidR="00005F51" w:rsidRPr="005A7AF3">
        <w:rPr>
          <w:rFonts w:ascii="Times New Roman" w:hAnsi="Times New Roman" w:cs="Times New Roman"/>
        </w:rPr>
        <w:t>B4:D33 trong sheet June</w:t>
      </w:r>
    </w:p>
    <w:p w:rsidR="00561478" w:rsidRPr="005A7AF3" w:rsidRDefault="00561478" w:rsidP="00561478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 xml:space="preserve">Trong sheet Statistical, </w:t>
      </w:r>
      <w:r w:rsidR="0061209B" w:rsidRPr="005A7AF3">
        <w:rPr>
          <w:rFonts w:ascii="Times New Roman" w:hAnsi="Times New Roman" w:cs="Times New Roman"/>
        </w:rPr>
        <w:t xml:space="preserve">sử dụng dữ liệu trong vùng địa chỉ A2:B4 vẽ biểu đồ </w:t>
      </w:r>
      <w:r w:rsidR="00AC5325" w:rsidRPr="005A7AF3">
        <w:rPr>
          <w:rFonts w:ascii="Times New Roman" w:hAnsi="Times New Roman" w:cs="Times New Roman"/>
        </w:rPr>
        <w:br/>
      </w:r>
      <w:r w:rsidR="0061209B" w:rsidRPr="005A7AF3">
        <w:rPr>
          <w:rFonts w:ascii="Times New Roman" w:hAnsi="Times New Roman" w:cs="Times New Roman"/>
        </w:rPr>
        <w:t>2-</w:t>
      </w:r>
      <w:r w:rsidR="00AC5325" w:rsidRPr="005A7AF3">
        <w:rPr>
          <w:rFonts w:ascii="Times New Roman" w:hAnsi="Times New Roman" w:cs="Times New Roman"/>
        </w:rPr>
        <w:t xml:space="preserve">D </w:t>
      </w:r>
      <w:r w:rsidR="0061209B" w:rsidRPr="005A7AF3">
        <w:rPr>
          <w:rFonts w:ascii="Times New Roman" w:hAnsi="Times New Roman" w:cs="Times New Roman"/>
        </w:rPr>
        <w:t>Clustered column</w:t>
      </w:r>
    </w:p>
    <w:p w:rsidR="00626881" w:rsidRPr="005A7AF3" w:rsidRDefault="001F50C5" w:rsidP="00626881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Tại sheet</w:t>
      </w:r>
      <w:r w:rsidR="00626881" w:rsidRPr="005A7AF3">
        <w:rPr>
          <w:rFonts w:ascii="Times New Roman" w:hAnsi="Times New Roman" w:cs="Times New Roman"/>
        </w:rPr>
        <w:t xml:space="preserve"> Subtotal,</w:t>
      </w:r>
      <w:r w:rsidR="00942BD3" w:rsidRPr="005A7AF3">
        <w:rPr>
          <w:rFonts w:ascii="Times New Roman" w:hAnsi="Times New Roman" w:cs="Times New Roman"/>
        </w:rPr>
        <w:t xml:space="preserve"> sử dụng Subtotal </w:t>
      </w:r>
      <w:r w:rsidR="00626881" w:rsidRPr="005A7AF3">
        <w:rPr>
          <w:rFonts w:ascii="Times New Roman" w:hAnsi="Times New Roman" w:cs="Times New Roman"/>
        </w:rPr>
        <w:t xml:space="preserve">thống kê </w:t>
      </w:r>
      <w:r w:rsidR="004007D2" w:rsidRPr="005A7AF3">
        <w:rPr>
          <w:rFonts w:ascii="Times New Roman" w:hAnsi="Times New Roman" w:cs="Times New Roman"/>
        </w:rPr>
        <w:t xml:space="preserve">doanh thu </w:t>
      </w:r>
      <w:r w:rsidR="009E7A07" w:rsidRPr="005A7AF3">
        <w:rPr>
          <w:rFonts w:ascii="Times New Roman" w:hAnsi="Times New Roman" w:cs="Times New Roman"/>
        </w:rPr>
        <w:t xml:space="preserve">trung bình </w:t>
      </w:r>
      <w:r w:rsidR="004007D2" w:rsidRPr="005A7AF3">
        <w:rPr>
          <w:rFonts w:ascii="Times New Roman" w:hAnsi="Times New Roman" w:cs="Times New Roman"/>
        </w:rPr>
        <w:t>mỗi</w:t>
      </w:r>
      <w:r w:rsidR="00626881" w:rsidRPr="005A7AF3">
        <w:rPr>
          <w:rFonts w:ascii="Times New Roman" w:hAnsi="Times New Roman" w:cs="Times New Roman"/>
        </w:rPr>
        <w:t xml:space="preserve"> Quí </w:t>
      </w:r>
      <w:r w:rsidR="004007D2" w:rsidRPr="005A7AF3">
        <w:rPr>
          <w:rFonts w:ascii="Times New Roman" w:hAnsi="Times New Roman" w:cs="Times New Roman"/>
        </w:rPr>
        <w:t>của từng</w:t>
      </w:r>
      <w:r w:rsidR="00626881" w:rsidRPr="005A7AF3">
        <w:rPr>
          <w:rFonts w:ascii="Times New Roman" w:hAnsi="Times New Roman" w:cs="Times New Roman"/>
        </w:rPr>
        <w:t xml:space="preserve"> sản phẩm</w:t>
      </w:r>
      <w:r w:rsidR="004007D2" w:rsidRPr="005A7AF3">
        <w:rPr>
          <w:rFonts w:ascii="Times New Roman" w:hAnsi="Times New Roman" w:cs="Times New Roman"/>
        </w:rPr>
        <w:t xml:space="preserve"> theo mẫu sau:</w:t>
      </w:r>
      <w:bookmarkStart w:id="9" w:name="_GoBack"/>
      <w:bookmarkEnd w:id="9"/>
    </w:p>
    <w:p w:rsidR="004007D2" w:rsidRPr="005A7AF3" w:rsidRDefault="009E7A07" w:rsidP="004007D2">
      <w:pPr>
        <w:pStyle w:val="ListParagraph"/>
        <w:tabs>
          <w:tab w:val="left" w:pos="99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  <w:noProof/>
        </w:rPr>
        <w:drawing>
          <wp:inline distT="0" distB="0" distL="0" distR="0" wp14:anchorId="313451F2" wp14:editId="3F388715">
            <wp:extent cx="4743450" cy="2095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8930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/>
                    <a:stretch/>
                  </pic:blipFill>
                  <pic:spPr bwMode="auto">
                    <a:xfrm>
                      <a:off x="0" y="0"/>
                      <a:ext cx="4744112" cy="2095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164" w:rsidRPr="005A7AF3" w:rsidRDefault="008063FA" w:rsidP="005A7AF3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1080" w:hanging="1080"/>
        <w:jc w:val="both"/>
        <w:rPr>
          <w:rFonts w:ascii="Times New Roman" w:hAnsi="Times New Roman" w:cs="Times New Roman"/>
        </w:rPr>
      </w:pPr>
      <w:r w:rsidRPr="005A7AF3">
        <w:rPr>
          <w:rFonts w:ascii="Times New Roman" w:hAnsi="Times New Roman" w:cs="Times New Roman"/>
        </w:rPr>
        <w:t>Sao chép Sheet Subtotal đến một workbook mới và lưu lại với tên Câu 20</w:t>
      </w:r>
      <w:bookmarkEnd w:id="3"/>
      <w:bookmarkEnd w:id="4"/>
      <w:bookmarkEnd w:id="5"/>
      <w:bookmarkEnd w:id="6"/>
      <w:bookmarkEnd w:id="7"/>
      <w:bookmarkEnd w:id="8"/>
    </w:p>
    <w:sectPr w:rsidR="002B0164" w:rsidRPr="005A7AF3" w:rsidSect="005A7AF3">
      <w:pgSz w:w="11907" w:h="16839" w:code="9"/>
      <w:pgMar w:top="450" w:right="657" w:bottom="5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7D" w:rsidRDefault="0008407D" w:rsidP="005D3840">
      <w:pPr>
        <w:spacing w:line="240" w:lineRule="auto"/>
      </w:pPr>
      <w:r>
        <w:separator/>
      </w:r>
    </w:p>
  </w:endnote>
  <w:endnote w:type="continuationSeparator" w:id="0">
    <w:p w:rsidR="0008407D" w:rsidRDefault="0008407D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7D" w:rsidRDefault="0008407D" w:rsidP="005D3840">
      <w:pPr>
        <w:spacing w:line="240" w:lineRule="auto"/>
      </w:pPr>
      <w:r>
        <w:separator/>
      </w:r>
    </w:p>
  </w:footnote>
  <w:footnote w:type="continuationSeparator" w:id="0">
    <w:p w:rsidR="0008407D" w:rsidRDefault="0008407D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F4461"/>
    <w:multiLevelType w:val="hybridMultilevel"/>
    <w:tmpl w:val="3A24EF12"/>
    <w:lvl w:ilvl="0" w:tplc="90B2A29E">
      <w:start w:val="1"/>
      <w:numFmt w:val="decimal"/>
      <w:lvlText w:val="Câu %1 - 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FC3"/>
    <w:rsid w:val="00001B1C"/>
    <w:rsid w:val="00005847"/>
    <w:rsid w:val="00005F51"/>
    <w:rsid w:val="000074FC"/>
    <w:rsid w:val="000333EF"/>
    <w:rsid w:val="000406CA"/>
    <w:rsid w:val="00044544"/>
    <w:rsid w:val="0005003E"/>
    <w:rsid w:val="00056459"/>
    <w:rsid w:val="00067B81"/>
    <w:rsid w:val="00070EB7"/>
    <w:rsid w:val="0008407D"/>
    <w:rsid w:val="000A3164"/>
    <w:rsid w:val="000D06CB"/>
    <w:rsid w:val="000D7B52"/>
    <w:rsid w:val="000E3464"/>
    <w:rsid w:val="000F57AE"/>
    <w:rsid w:val="001072DF"/>
    <w:rsid w:val="00113965"/>
    <w:rsid w:val="0011396D"/>
    <w:rsid w:val="00113D55"/>
    <w:rsid w:val="0012119F"/>
    <w:rsid w:val="00131E0C"/>
    <w:rsid w:val="00170758"/>
    <w:rsid w:val="00182152"/>
    <w:rsid w:val="0018226C"/>
    <w:rsid w:val="00187847"/>
    <w:rsid w:val="001953A4"/>
    <w:rsid w:val="001B61E7"/>
    <w:rsid w:val="001D5E06"/>
    <w:rsid w:val="001F50C5"/>
    <w:rsid w:val="001F740D"/>
    <w:rsid w:val="00201C95"/>
    <w:rsid w:val="00204CCD"/>
    <w:rsid w:val="002062ED"/>
    <w:rsid w:val="00212DA9"/>
    <w:rsid w:val="00213F10"/>
    <w:rsid w:val="00217F24"/>
    <w:rsid w:val="00220385"/>
    <w:rsid w:val="00236176"/>
    <w:rsid w:val="00236B60"/>
    <w:rsid w:val="00244D35"/>
    <w:rsid w:val="00265537"/>
    <w:rsid w:val="0026583A"/>
    <w:rsid w:val="002757AC"/>
    <w:rsid w:val="00290BE1"/>
    <w:rsid w:val="0029237E"/>
    <w:rsid w:val="00293FDA"/>
    <w:rsid w:val="002A6BE6"/>
    <w:rsid w:val="002A6C58"/>
    <w:rsid w:val="002A7E26"/>
    <w:rsid w:val="002B0164"/>
    <w:rsid w:val="002C3C96"/>
    <w:rsid w:val="002D22BE"/>
    <w:rsid w:val="002F095E"/>
    <w:rsid w:val="002F55D7"/>
    <w:rsid w:val="002F5966"/>
    <w:rsid w:val="002F7D82"/>
    <w:rsid w:val="0033732F"/>
    <w:rsid w:val="00344090"/>
    <w:rsid w:val="00351B9A"/>
    <w:rsid w:val="00355FA8"/>
    <w:rsid w:val="003620A8"/>
    <w:rsid w:val="0037716E"/>
    <w:rsid w:val="003779FE"/>
    <w:rsid w:val="0039080D"/>
    <w:rsid w:val="003923A9"/>
    <w:rsid w:val="003930FC"/>
    <w:rsid w:val="003A088F"/>
    <w:rsid w:val="003A3B23"/>
    <w:rsid w:val="003A3B44"/>
    <w:rsid w:val="003B20CC"/>
    <w:rsid w:val="003C272E"/>
    <w:rsid w:val="003C7EB9"/>
    <w:rsid w:val="003D1CE7"/>
    <w:rsid w:val="003D233E"/>
    <w:rsid w:val="003E5D73"/>
    <w:rsid w:val="004007D2"/>
    <w:rsid w:val="00405B23"/>
    <w:rsid w:val="004069F2"/>
    <w:rsid w:val="00416849"/>
    <w:rsid w:val="00420379"/>
    <w:rsid w:val="00442D39"/>
    <w:rsid w:val="00443C3B"/>
    <w:rsid w:val="0045083F"/>
    <w:rsid w:val="00454EC9"/>
    <w:rsid w:val="00455003"/>
    <w:rsid w:val="00462CF6"/>
    <w:rsid w:val="004647BC"/>
    <w:rsid w:val="00481FE1"/>
    <w:rsid w:val="00484BE3"/>
    <w:rsid w:val="00490686"/>
    <w:rsid w:val="00491CA5"/>
    <w:rsid w:val="00492FCF"/>
    <w:rsid w:val="004A01ED"/>
    <w:rsid w:val="004A508B"/>
    <w:rsid w:val="004B0FC3"/>
    <w:rsid w:val="004C38D3"/>
    <w:rsid w:val="004C5F08"/>
    <w:rsid w:val="004F252C"/>
    <w:rsid w:val="00512159"/>
    <w:rsid w:val="00514FF9"/>
    <w:rsid w:val="005160E5"/>
    <w:rsid w:val="005175A7"/>
    <w:rsid w:val="00517BF7"/>
    <w:rsid w:val="00522BE4"/>
    <w:rsid w:val="00531009"/>
    <w:rsid w:val="00543ABD"/>
    <w:rsid w:val="00556EBD"/>
    <w:rsid w:val="00560971"/>
    <w:rsid w:val="00561478"/>
    <w:rsid w:val="00565027"/>
    <w:rsid w:val="00573D1F"/>
    <w:rsid w:val="00573EE1"/>
    <w:rsid w:val="00575AB4"/>
    <w:rsid w:val="0059155F"/>
    <w:rsid w:val="005A2390"/>
    <w:rsid w:val="005A7AF3"/>
    <w:rsid w:val="005D0C2D"/>
    <w:rsid w:val="005D3840"/>
    <w:rsid w:val="005D7474"/>
    <w:rsid w:val="005E0451"/>
    <w:rsid w:val="005E32A5"/>
    <w:rsid w:val="005F19DB"/>
    <w:rsid w:val="006029C8"/>
    <w:rsid w:val="0061209B"/>
    <w:rsid w:val="006140AF"/>
    <w:rsid w:val="0061562B"/>
    <w:rsid w:val="006167E4"/>
    <w:rsid w:val="00620956"/>
    <w:rsid w:val="00621DF8"/>
    <w:rsid w:val="00626881"/>
    <w:rsid w:val="00636D26"/>
    <w:rsid w:val="00640B2B"/>
    <w:rsid w:val="006412E4"/>
    <w:rsid w:val="00644072"/>
    <w:rsid w:val="00663191"/>
    <w:rsid w:val="00665804"/>
    <w:rsid w:val="006778FA"/>
    <w:rsid w:val="006867EA"/>
    <w:rsid w:val="006A1873"/>
    <w:rsid w:val="006A4ECC"/>
    <w:rsid w:val="006A5FA0"/>
    <w:rsid w:val="006B6532"/>
    <w:rsid w:val="006C457C"/>
    <w:rsid w:val="006C5DD4"/>
    <w:rsid w:val="006C69AB"/>
    <w:rsid w:val="006E0C12"/>
    <w:rsid w:val="006E168A"/>
    <w:rsid w:val="006E3821"/>
    <w:rsid w:val="00702BEB"/>
    <w:rsid w:val="00703E37"/>
    <w:rsid w:val="007077D4"/>
    <w:rsid w:val="007267CD"/>
    <w:rsid w:val="007304B5"/>
    <w:rsid w:val="0073101D"/>
    <w:rsid w:val="00753F6B"/>
    <w:rsid w:val="00761E26"/>
    <w:rsid w:val="00781CDA"/>
    <w:rsid w:val="00784A5F"/>
    <w:rsid w:val="00790661"/>
    <w:rsid w:val="007929A9"/>
    <w:rsid w:val="00795B97"/>
    <w:rsid w:val="007B0ADB"/>
    <w:rsid w:val="007B7D8C"/>
    <w:rsid w:val="007C2F8B"/>
    <w:rsid w:val="007D342D"/>
    <w:rsid w:val="007E11F9"/>
    <w:rsid w:val="007E1F47"/>
    <w:rsid w:val="007E24A0"/>
    <w:rsid w:val="007F1813"/>
    <w:rsid w:val="00802236"/>
    <w:rsid w:val="008063FA"/>
    <w:rsid w:val="00807318"/>
    <w:rsid w:val="00811700"/>
    <w:rsid w:val="0081515F"/>
    <w:rsid w:val="00817ACA"/>
    <w:rsid w:val="00825F6A"/>
    <w:rsid w:val="0082682D"/>
    <w:rsid w:val="0083535C"/>
    <w:rsid w:val="00850A8D"/>
    <w:rsid w:val="008604C7"/>
    <w:rsid w:val="00873D77"/>
    <w:rsid w:val="00880BCE"/>
    <w:rsid w:val="00883BE6"/>
    <w:rsid w:val="00890A24"/>
    <w:rsid w:val="00893E62"/>
    <w:rsid w:val="00895157"/>
    <w:rsid w:val="008A2DC8"/>
    <w:rsid w:val="008B5368"/>
    <w:rsid w:val="008B6CD2"/>
    <w:rsid w:val="008F4D49"/>
    <w:rsid w:val="00917927"/>
    <w:rsid w:val="00923B03"/>
    <w:rsid w:val="009325A9"/>
    <w:rsid w:val="00942BD3"/>
    <w:rsid w:val="00953AA3"/>
    <w:rsid w:val="00960BD3"/>
    <w:rsid w:val="0096687E"/>
    <w:rsid w:val="00983C3F"/>
    <w:rsid w:val="0098523C"/>
    <w:rsid w:val="009909C3"/>
    <w:rsid w:val="00993BB0"/>
    <w:rsid w:val="00996F30"/>
    <w:rsid w:val="009B0886"/>
    <w:rsid w:val="009B5E85"/>
    <w:rsid w:val="009E20C7"/>
    <w:rsid w:val="009E28AF"/>
    <w:rsid w:val="009E3EBF"/>
    <w:rsid w:val="009E419B"/>
    <w:rsid w:val="009E51F7"/>
    <w:rsid w:val="009E7A07"/>
    <w:rsid w:val="009E7C26"/>
    <w:rsid w:val="009F049E"/>
    <w:rsid w:val="009F1D3F"/>
    <w:rsid w:val="009F3F70"/>
    <w:rsid w:val="00A03B18"/>
    <w:rsid w:val="00A0668D"/>
    <w:rsid w:val="00A160C4"/>
    <w:rsid w:val="00A34FE5"/>
    <w:rsid w:val="00A353E0"/>
    <w:rsid w:val="00A44D09"/>
    <w:rsid w:val="00A97B74"/>
    <w:rsid w:val="00AA240F"/>
    <w:rsid w:val="00AA48F0"/>
    <w:rsid w:val="00AB120F"/>
    <w:rsid w:val="00AB139D"/>
    <w:rsid w:val="00AC321F"/>
    <w:rsid w:val="00AC5325"/>
    <w:rsid w:val="00AC6818"/>
    <w:rsid w:val="00AD0028"/>
    <w:rsid w:val="00AF16F2"/>
    <w:rsid w:val="00AF60EE"/>
    <w:rsid w:val="00B252E9"/>
    <w:rsid w:val="00B256D6"/>
    <w:rsid w:val="00B25800"/>
    <w:rsid w:val="00B51768"/>
    <w:rsid w:val="00B53957"/>
    <w:rsid w:val="00B61867"/>
    <w:rsid w:val="00B67D7A"/>
    <w:rsid w:val="00B9791C"/>
    <w:rsid w:val="00BB0511"/>
    <w:rsid w:val="00BB0BDB"/>
    <w:rsid w:val="00BB12DC"/>
    <w:rsid w:val="00BD1B16"/>
    <w:rsid w:val="00BD2E31"/>
    <w:rsid w:val="00BF5D2C"/>
    <w:rsid w:val="00C02925"/>
    <w:rsid w:val="00C07043"/>
    <w:rsid w:val="00C1677F"/>
    <w:rsid w:val="00C221FB"/>
    <w:rsid w:val="00C364E6"/>
    <w:rsid w:val="00C551DE"/>
    <w:rsid w:val="00C83F69"/>
    <w:rsid w:val="00C85D9C"/>
    <w:rsid w:val="00C8722E"/>
    <w:rsid w:val="00C8787B"/>
    <w:rsid w:val="00C90343"/>
    <w:rsid w:val="00C90F06"/>
    <w:rsid w:val="00CA60C6"/>
    <w:rsid w:val="00CB6494"/>
    <w:rsid w:val="00CD4B11"/>
    <w:rsid w:val="00CD71EA"/>
    <w:rsid w:val="00CE29C6"/>
    <w:rsid w:val="00CF246C"/>
    <w:rsid w:val="00CF52A1"/>
    <w:rsid w:val="00CF541D"/>
    <w:rsid w:val="00D024A4"/>
    <w:rsid w:val="00D04CF5"/>
    <w:rsid w:val="00D243FB"/>
    <w:rsid w:val="00D30E7D"/>
    <w:rsid w:val="00D440E7"/>
    <w:rsid w:val="00D52A65"/>
    <w:rsid w:val="00D567AC"/>
    <w:rsid w:val="00D60720"/>
    <w:rsid w:val="00D661F0"/>
    <w:rsid w:val="00D80F18"/>
    <w:rsid w:val="00D84AC6"/>
    <w:rsid w:val="00D86741"/>
    <w:rsid w:val="00D937D4"/>
    <w:rsid w:val="00DB6BFF"/>
    <w:rsid w:val="00DC435A"/>
    <w:rsid w:val="00DC474F"/>
    <w:rsid w:val="00DE3CE6"/>
    <w:rsid w:val="00DE5A66"/>
    <w:rsid w:val="00E03B83"/>
    <w:rsid w:val="00E143C1"/>
    <w:rsid w:val="00E25F92"/>
    <w:rsid w:val="00E33440"/>
    <w:rsid w:val="00E40546"/>
    <w:rsid w:val="00E453D8"/>
    <w:rsid w:val="00E45CF4"/>
    <w:rsid w:val="00E6491A"/>
    <w:rsid w:val="00E720C3"/>
    <w:rsid w:val="00E73AAA"/>
    <w:rsid w:val="00E80612"/>
    <w:rsid w:val="00E93A0D"/>
    <w:rsid w:val="00E93ACA"/>
    <w:rsid w:val="00E96DDB"/>
    <w:rsid w:val="00EA113A"/>
    <w:rsid w:val="00EA3D59"/>
    <w:rsid w:val="00EB2DA8"/>
    <w:rsid w:val="00EE2868"/>
    <w:rsid w:val="00F05419"/>
    <w:rsid w:val="00F100D1"/>
    <w:rsid w:val="00F17FB4"/>
    <w:rsid w:val="00F261A1"/>
    <w:rsid w:val="00F30386"/>
    <w:rsid w:val="00F34274"/>
    <w:rsid w:val="00F431C7"/>
    <w:rsid w:val="00F43CBF"/>
    <w:rsid w:val="00F546CA"/>
    <w:rsid w:val="00F7085C"/>
    <w:rsid w:val="00F73F0E"/>
    <w:rsid w:val="00F97F40"/>
    <w:rsid w:val="00FB5895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HongMinh</cp:lastModifiedBy>
  <cp:revision>159</cp:revision>
  <cp:lastPrinted>2016-11-23T03:22:00Z</cp:lastPrinted>
  <dcterms:created xsi:type="dcterms:W3CDTF">2016-06-22T00:58:00Z</dcterms:created>
  <dcterms:modified xsi:type="dcterms:W3CDTF">2016-12-16T04:22:00Z</dcterms:modified>
</cp:coreProperties>
</file>