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6F" w:rsidRPr="00856674" w:rsidRDefault="001B3F6F" w:rsidP="001B3F6F">
      <w:pPr>
        <w:pStyle w:val="ListParagraph"/>
        <w:numPr>
          <w:ilvl w:val="0"/>
          <w:numId w:val="1"/>
        </w:numPr>
        <w:rPr>
          <w:rFonts w:ascii="Microsoft Sans Serif" w:hAnsi="Microsoft Sans Serif" w:cs="Microsoft Sans Serif"/>
          <w:sz w:val="24"/>
        </w:rPr>
      </w:pPr>
      <w:r w:rsidRPr="00856674">
        <w:rPr>
          <w:rFonts w:ascii="Microsoft Sans Serif" w:hAnsi="Microsoft Sans Serif" w:cs="Microsoft Sans Serif"/>
          <w:sz w:val="24"/>
        </w:rPr>
        <w:t>Các khó khăn và kỹ thuật giải quyết</w:t>
      </w:r>
    </w:p>
    <w:p w:rsidR="00766736" w:rsidRDefault="00766736" w:rsidP="001B3F6F">
      <w:pPr>
        <w:pStyle w:val="ListParagraph"/>
        <w:numPr>
          <w:ilvl w:val="0"/>
          <w:numId w:val="2"/>
        </w:numPr>
        <w:rPr>
          <w:rFonts w:ascii="Microsoft Sans Serif" w:hAnsi="Microsoft Sans Serif" w:cs="Microsoft Sans Serif"/>
          <w:sz w:val="24"/>
        </w:rPr>
      </w:pPr>
      <w:r>
        <w:rPr>
          <w:rFonts w:ascii="Microsoft Sans Serif" w:hAnsi="Microsoft Sans Serif" w:cs="Microsoft Sans Serif"/>
          <w:sz w:val="24"/>
        </w:rPr>
        <w:t>Khách hàng có thay đổi yêu cầu phần mền.</w:t>
      </w:r>
    </w:p>
    <w:p w:rsidR="001B3F6F" w:rsidRPr="00856674" w:rsidRDefault="001B3F6F" w:rsidP="001B3F6F">
      <w:pPr>
        <w:pStyle w:val="ListParagraph"/>
        <w:numPr>
          <w:ilvl w:val="0"/>
          <w:numId w:val="2"/>
        </w:numPr>
        <w:rPr>
          <w:rFonts w:ascii="Microsoft Sans Serif" w:hAnsi="Microsoft Sans Serif" w:cs="Microsoft Sans Serif"/>
          <w:sz w:val="24"/>
        </w:rPr>
      </w:pPr>
      <w:r w:rsidRPr="00856674">
        <w:rPr>
          <w:rFonts w:ascii="Microsoft Sans Serif" w:hAnsi="Microsoft Sans Serif" w:cs="Microsoft Sans Serif"/>
          <w:sz w:val="24"/>
        </w:rPr>
        <w:t>Có nguy cơ vượt quá chi phí cho phép.</w:t>
      </w:r>
    </w:p>
    <w:p w:rsidR="001B3F6F" w:rsidRPr="00856674" w:rsidRDefault="001B3F6F" w:rsidP="001B3F6F">
      <w:pPr>
        <w:pStyle w:val="ListParagraph"/>
        <w:numPr>
          <w:ilvl w:val="0"/>
          <w:numId w:val="2"/>
        </w:numPr>
        <w:rPr>
          <w:rFonts w:ascii="Microsoft Sans Serif" w:hAnsi="Microsoft Sans Serif" w:cs="Microsoft Sans Serif"/>
          <w:sz w:val="24"/>
        </w:rPr>
      </w:pPr>
      <w:r w:rsidRPr="00856674">
        <w:rPr>
          <w:rFonts w:ascii="Microsoft Sans Serif" w:hAnsi="Microsoft Sans Serif" w:cs="Microsoft Sans Serif"/>
          <w:sz w:val="24"/>
        </w:rPr>
        <w:t>Không hoàng thành đúng tiến độ.</w:t>
      </w:r>
    </w:p>
    <w:p w:rsidR="001B3F6F" w:rsidRPr="00856674" w:rsidRDefault="001B3F6F" w:rsidP="001B3F6F">
      <w:pPr>
        <w:pStyle w:val="ListParagraph"/>
        <w:numPr>
          <w:ilvl w:val="0"/>
          <w:numId w:val="2"/>
        </w:numPr>
        <w:rPr>
          <w:rFonts w:ascii="Microsoft Sans Serif" w:hAnsi="Microsoft Sans Serif" w:cs="Microsoft Sans Serif"/>
          <w:sz w:val="24"/>
        </w:rPr>
      </w:pPr>
      <w:r w:rsidRPr="00856674">
        <w:rPr>
          <w:rFonts w:ascii="Microsoft Sans Serif" w:hAnsi="Microsoft Sans Serif" w:cs="Microsoft Sans Serif"/>
          <w:sz w:val="24"/>
        </w:rPr>
        <w:t>Không đủ nhân lực.</w:t>
      </w:r>
    </w:p>
    <w:p w:rsidR="00DB1569" w:rsidRPr="00856674" w:rsidRDefault="00DB1569" w:rsidP="001B3F6F">
      <w:pPr>
        <w:pStyle w:val="ListParagraph"/>
        <w:numPr>
          <w:ilvl w:val="0"/>
          <w:numId w:val="2"/>
        </w:numPr>
        <w:rPr>
          <w:rFonts w:ascii="Microsoft Sans Serif" w:hAnsi="Microsoft Sans Serif" w:cs="Microsoft Sans Serif"/>
          <w:sz w:val="24"/>
        </w:rPr>
      </w:pPr>
      <w:r w:rsidRPr="00856674">
        <w:rPr>
          <w:rFonts w:ascii="Microsoft Sans Serif" w:hAnsi="Microsoft Sans Serif" w:cs="Microsoft Sans Serif"/>
          <w:sz w:val="24"/>
        </w:rPr>
        <w:t>Khó khăn trong việc phân phổi tài nguyên.</w:t>
      </w:r>
    </w:p>
    <w:p w:rsidR="001B3F6F" w:rsidRDefault="001B3F6F" w:rsidP="001B3F6F">
      <w:pPr>
        <w:pStyle w:val="ListParagraph"/>
        <w:numPr>
          <w:ilvl w:val="0"/>
          <w:numId w:val="1"/>
        </w:numPr>
        <w:rPr>
          <w:rFonts w:ascii="Microsoft Sans Serif" w:hAnsi="Microsoft Sans Serif" w:cs="Microsoft Sans Serif"/>
          <w:sz w:val="24"/>
        </w:rPr>
      </w:pPr>
      <w:r w:rsidRPr="00856674">
        <w:rPr>
          <w:rFonts w:ascii="Microsoft Sans Serif" w:hAnsi="Microsoft Sans Serif" w:cs="Microsoft Sans Serif"/>
          <w:sz w:val="24"/>
        </w:rPr>
        <w:t>Kỷ thuật giải quyết</w:t>
      </w:r>
    </w:p>
    <w:p w:rsidR="00766736" w:rsidRPr="00856674" w:rsidRDefault="00766736" w:rsidP="00766736">
      <w:pPr>
        <w:pStyle w:val="ListParagraph"/>
        <w:numPr>
          <w:ilvl w:val="1"/>
          <w:numId w:val="1"/>
        </w:numPr>
        <w:rPr>
          <w:rFonts w:ascii="Microsoft Sans Serif" w:hAnsi="Microsoft Sans Serif" w:cs="Microsoft Sans Serif"/>
          <w:sz w:val="24"/>
        </w:rPr>
      </w:pPr>
      <w:r>
        <w:rPr>
          <w:rFonts w:ascii="Microsoft Sans Serif" w:hAnsi="Microsoft Sans Serif" w:cs="Microsoft Sans Serif"/>
          <w:sz w:val="24"/>
        </w:rPr>
        <w:t>Đối với việc có thể khách hàng thay đổi yêu cầu: có nhiều nguyên nhân khách hàng thay đổi yêu cầu phần mền như họ yêu cầu thêm chức năng,  sửa đổi chức năng…điều này làm cho dự án gặp khó khăn trong việc thi hành tiếp</w:t>
      </w:r>
      <w:r w:rsidR="00493E57">
        <w:rPr>
          <w:rFonts w:ascii="Microsoft Sans Serif" w:hAnsi="Microsoft Sans Serif" w:cs="Microsoft Sans Serif"/>
          <w:sz w:val="24"/>
        </w:rPr>
        <w:t xml:space="preserve"> cách giải quyết là dự án phải được thực hiện sao cho việc thay đổi dể sửa đổi hay thêm chức năng cũng dể diều này là tùy thuộc vào phần thiết kế nếu có thiết kế tốt thì việc thêm bớt sửa đổi là dể dàng còn ngược lại sẻ rất khó khăn có thể dự án không thể tiếp tục. Do đó cách giải quyết tốt nhất ngay từ khi bắt đầu dự án thì phải đảm bảo thiết kế phần mền phải thật sự tốt.</w:t>
      </w:r>
    </w:p>
    <w:p w:rsidR="001B3F6F" w:rsidRPr="00856674" w:rsidRDefault="001B3F6F" w:rsidP="001B3F6F">
      <w:pPr>
        <w:pStyle w:val="ListParagraph"/>
        <w:numPr>
          <w:ilvl w:val="1"/>
          <w:numId w:val="1"/>
        </w:numPr>
        <w:rPr>
          <w:rFonts w:ascii="Microsoft Sans Serif" w:hAnsi="Microsoft Sans Serif" w:cs="Microsoft Sans Serif"/>
          <w:sz w:val="24"/>
        </w:rPr>
      </w:pPr>
      <w:r w:rsidRPr="00856674">
        <w:rPr>
          <w:rFonts w:ascii="Microsoft Sans Serif" w:hAnsi="Microsoft Sans Serif" w:cs="Microsoft Sans Serif"/>
          <w:sz w:val="24"/>
        </w:rPr>
        <w:t>Đối với nguy cơ vượt quá chi phí:</w:t>
      </w:r>
      <w:r w:rsidR="00272BC7">
        <w:rPr>
          <w:rFonts w:ascii="Microsoft Sans Serif" w:hAnsi="Microsoft Sans Serif" w:cs="Microsoft Sans Serif"/>
          <w:sz w:val="24"/>
        </w:rPr>
        <w:t>việc chi phí vượt quá mức cho phép cũng có thể xảy ra nếu như trưởng dự án phân phối tài nguyên không tốt và hậu quả có thể là làm cho dự án không có lời việc này thường xảy ra cho những trưởng dự án chưa có kinh nghiệm. C</w:t>
      </w:r>
      <w:r w:rsidRPr="00856674">
        <w:rPr>
          <w:rFonts w:ascii="Microsoft Sans Serif" w:hAnsi="Microsoft Sans Serif" w:cs="Microsoft Sans Serif"/>
          <w:sz w:val="24"/>
        </w:rPr>
        <w:t>ách giải quyết là cần có 1 buổi gặp mặt khách hàng để bàn về</w:t>
      </w:r>
      <w:r w:rsidR="00272BC7">
        <w:rPr>
          <w:rFonts w:ascii="Microsoft Sans Serif" w:hAnsi="Microsoft Sans Serif" w:cs="Microsoft Sans Serif"/>
          <w:sz w:val="24"/>
        </w:rPr>
        <w:t xml:space="preserve"> chi phí.</w:t>
      </w:r>
    </w:p>
    <w:p w:rsidR="001B3F6F" w:rsidRPr="00856674" w:rsidRDefault="001B3F6F" w:rsidP="001B3F6F">
      <w:pPr>
        <w:pStyle w:val="ListParagraph"/>
        <w:numPr>
          <w:ilvl w:val="1"/>
          <w:numId w:val="1"/>
        </w:numPr>
        <w:rPr>
          <w:rFonts w:ascii="Microsoft Sans Serif" w:hAnsi="Microsoft Sans Serif" w:cs="Microsoft Sans Serif"/>
          <w:sz w:val="24"/>
        </w:rPr>
      </w:pPr>
      <w:r w:rsidRPr="00856674">
        <w:rPr>
          <w:rFonts w:ascii="Microsoft Sans Serif" w:hAnsi="Microsoft Sans Serif" w:cs="Microsoft Sans Serif"/>
          <w:sz w:val="24"/>
        </w:rPr>
        <w:t>Đối với không hoàng thành đúng tiến độ:</w:t>
      </w:r>
      <w:r w:rsidR="00F51DEC" w:rsidRPr="00856674">
        <w:rPr>
          <w:rFonts w:ascii="Microsoft Sans Serif" w:hAnsi="Microsoft Sans Serif" w:cs="Microsoft Sans Serif"/>
          <w:sz w:val="24"/>
        </w:rPr>
        <w:t>do nhiều nguyên nhân mà quá trình làm dự án lại dài hơn kỳ hạng điều này cũng thườ</w:t>
      </w:r>
      <w:r w:rsidR="00272BC7">
        <w:rPr>
          <w:rFonts w:ascii="Microsoft Sans Serif" w:hAnsi="Microsoft Sans Serif" w:cs="Microsoft Sans Serif"/>
          <w:sz w:val="24"/>
        </w:rPr>
        <w:t>ng hay x</w:t>
      </w:r>
      <w:r w:rsidR="00F51DEC" w:rsidRPr="00856674">
        <w:rPr>
          <w:rFonts w:ascii="Microsoft Sans Serif" w:hAnsi="Microsoft Sans Serif" w:cs="Microsoft Sans Serif"/>
          <w:sz w:val="24"/>
        </w:rPr>
        <w:t>ảy ra cho các dự án lớn do đó cần có cách khác phục hiệu quả nhất</w:t>
      </w:r>
      <w:r w:rsidR="00856674" w:rsidRPr="00856674">
        <w:rPr>
          <w:rFonts w:ascii="Microsoft Sans Serif" w:hAnsi="Microsoft Sans Serif" w:cs="Microsoft Sans Serif"/>
          <w:sz w:val="24"/>
        </w:rPr>
        <w:t xml:space="preserve"> trước tiên</w:t>
      </w:r>
      <w:r w:rsidRPr="00856674">
        <w:rPr>
          <w:rFonts w:ascii="Microsoft Sans Serif" w:hAnsi="Microsoft Sans Serif" w:cs="Microsoft Sans Serif"/>
          <w:sz w:val="24"/>
        </w:rPr>
        <w:t xml:space="preserve"> cần phải báo cho khách hàng biết ngày và xin họ cho gia thêm thời hạng và thời gian gia hạng càng </w:t>
      </w:r>
      <w:r w:rsidR="00481B86" w:rsidRPr="00856674">
        <w:rPr>
          <w:rFonts w:ascii="Microsoft Sans Serif" w:hAnsi="Microsoft Sans Serif" w:cs="Microsoft Sans Serif"/>
          <w:sz w:val="24"/>
        </w:rPr>
        <w:t>ngắn càng tốt</w:t>
      </w:r>
      <w:r w:rsidR="00856674" w:rsidRPr="00856674">
        <w:rPr>
          <w:rFonts w:ascii="Microsoft Sans Serif" w:hAnsi="Microsoft Sans Serif" w:cs="Microsoft Sans Serif"/>
          <w:sz w:val="24"/>
        </w:rPr>
        <w:t>.</w:t>
      </w:r>
    </w:p>
    <w:p w:rsidR="00481B86" w:rsidRPr="00856674" w:rsidRDefault="00481B86" w:rsidP="001B3F6F">
      <w:pPr>
        <w:pStyle w:val="ListParagraph"/>
        <w:numPr>
          <w:ilvl w:val="1"/>
          <w:numId w:val="1"/>
        </w:numPr>
        <w:rPr>
          <w:rFonts w:ascii="Microsoft Sans Serif" w:hAnsi="Microsoft Sans Serif" w:cs="Microsoft Sans Serif"/>
          <w:sz w:val="24"/>
        </w:rPr>
      </w:pPr>
      <w:r w:rsidRPr="00856674">
        <w:rPr>
          <w:rFonts w:ascii="Microsoft Sans Serif" w:hAnsi="Microsoft Sans Serif" w:cs="Microsoft Sans Serif"/>
          <w:sz w:val="24"/>
        </w:rPr>
        <w:t xml:space="preserve">Đối với không đủ nhân lực: </w:t>
      </w:r>
      <w:r w:rsidR="00F51DEC" w:rsidRPr="00856674">
        <w:rPr>
          <w:rFonts w:ascii="Microsoft Sans Serif" w:hAnsi="Microsoft Sans Serif" w:cs="Microsoft Sans Serif"/>
          <w:sz w:val="24"/>
        </w:rPr>
        <w:t>nhân lực thì có thể  thay đổi do nhiều nguyên nhân như nhân viên nghĩ phép, hay bệnh tật….làm cho nhân lực giảm đi có thể không làm kiệp tiến độ. C</w:t>
      </w:r>
      <w:r w:rsidRPr="00856674">
        <w:rPr>
          <w:rFonts w:ascii="Microsoft Sans Serif" w:hAnsi="Microsoft Sans Serif" w:cs="Microsoft Sans Serif"/>
          <w:sz w:val="24"/>
        </w:rPr>
        <w:t>ách giải quyết có thể là tăng ca cho nhân viên hay có thể tuyển thêm nhân viên có kinh nghiệm làm việc fulltime hay parttime</w:t>
      </w:r>
      <w:r w:rsidR="00F51DEC" w:rsidRPr="00856674">
        <w:rPr>
          <w:rFonts w:ascii="Microsoft Sans Serif" w:hAnsi="Microsoft Sans Serif" w:cs="Microsoft Sans Serif"/>
          <w:sz w:val="24"/>
        </w:rPr>
        <w:t xml:space="preserve"> nhân viên làm parttime rất có lợi là mình có thể gọi họ làm lúc cần thiết họ thường rất nhiệt tình năng đông nhưng có thể thiếu kinh nghiệm</w:t>
      </w:r>
      <w:r w:rsidRPr="00856674">
        <w:rPr>
          <w:rFonts w:ascii="Microsoft Sans Serif" w:hAnsi="Microsoft Sans Serif" w:cs="Microsoft Sans Serif"/>
          <w:sz w:val="24"/>
        </w:rPr>
        <w:t>.</w:t>
      </w:r>
    </w:p>
    <w:p w:rsidR="00DB1569" w:rsidRPr="00856674" w:rsidRDefault="00DB1569" w:rsidP="00DB1569">
      <w:pPr>
        <w:pStyle w:val="ListParagraph"/>
        <w:numPr>
          <w:ilvl w:val="1"/>
          <w:numId w:val="1"/>
        </w:numPr>
        <w:rPr>
          <w:rFonts w:ascii="Microsoft Sans Serif" w:hAnsi="Microsoft Sans Serif" w:cs="Microsoft Sans Serif"/>
          <w:sz w:val="24"/>
        </w:rPr>
      </w:pPr>
      <w:r w:rsidRPr="00856674">
        <w:rPr>
          <w:rFonts w:ascii="Microsoft Sans Serif" w:hAnsi="Microsoft Sans Serif" w:cs="Microsoft Sans Serif"/>
          <w:sz w:val="24"/>
        </w:rPr>
        <w:t>Đối với việc khó khăn trong phân phôi tài nguyên: trong các tài nguyền như con người, vật tư, thiết bị phòng óc, công cụ và những tiện ích…thì tài nguyên con người là khó quản lý nhất nên đòi hỏi trưởng dự án phải đảm bảo sao cho việc phân phối sao cho hiệu quả nhất, phân phổi tài nguyên con người dựa vào các yếu tố sau:</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Khả năng sẳn sàng của tài nguyên.</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Khả năng sẳn sàng của ngân sách.</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Giáo dục, huấn luyện.</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lastRenderedPageBreak/>
        <w:t>Công cụ hổ trợ.</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Sự thành thạo.</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Sự mong đợi hoặt lợi ích của cá nhân.</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Kiến thức.</w:t>
      </w:r>
    </w:p>
    <w:p w:rsidR="00DB1569" w:rsidRPr="00856674" w:rsidRDefault="00DB1569" w:rsidP="00DB1569">
      <w:pPr>
        <w:pStyle w:val="ListParagraph"/>
        <w:numPr>
          <w:ilvl w:val="2"/>
          <w:numId w:val="1"/>
        </w:numPr>
        <w:rPr>
          <w:rFonts w:ascii="Microsoft Sans Serif" w:hAnsi="Microsoft Sans Serif" w:cs="Microsoft Sans Serif"/>
          <w:sz w:val="24"/>
        </w:rPr>
      </w:pPr>
      <w:r w:rsidRPr="00856674">
        <w:rPr>
          <w:rFonts w:ascii="Microsoft Sans Serif" w:hAnsi="Microsoft Sans Serif" w:cs="Microsoft Sans Serif"/>
          <w:sz w:val="24"/>
        </w:rPr>
        <w:t>Khả năng làm việc theo đội, nhóm.</w:t>
      </w:r>
    </w:p>
    <w:p w:rsidR="00DB1569" w:rsidRPr="00856674" w:rsidRDefault="008A009E" w:rsidP="008A009E">
      <w:pPr>
        <w:pStyle w:val="ListParagraph"/>
        <w:ind w:left="1440"/>
        <w:rPr>
          <w:rFonts w:ascii="Microsoft Sans Serif" w:hAnsi="Microsoft Sans Serif" w:cs="Microsoft Sans Serif"/>
          <w:sz w:val="24"/>
        </w:rPr>
      </w:pPr>
      <w:r w:rsidRPr="00856674">
        <w:rPr>
          <w:rFonts w:ascii="Microsoft Sans Serif" w:hAnsi="Microsoft Sans Serif" w:cs="Microsoft Sans Serif"/>
          <w:sz w:val="24"/>
        </w:rPr>
        <w:t>Ngoài ra trưởng dự án nên xem xét về cách cư xử nhân cách, giửa hai nhân viên có mâu thuẩn thì không nên làm chung 1 việc. Có thể tạo động cơ thúc đẩy khả năng tiềm ẩn của nhân viên</w:t>
      </w:r>
      <w:r w:rsidR="00F51DEC" w:rsidRPr="00856674">
        <w:rPr>
          <w:rFonts w:ascii="Microsoft Sans Serif" w:hAnsi="Microsoft Sans Serif" w:cs="Microsoft Sans Serif"/>
          <w:sz w:val="24"/>
        </w:rPr>
        <w:t xml:space="preserve"> và khi phân công việc phải luân phiên nhau</w:t>
      </w:r>
      <w:r w:rsidR="00766736">
        <w:rPr>
          <w:rFonts w:ascii="Microsoft Sans Serif" w:hAnsi="Microsoft Sans Serif" w:cs="Microsoft Sans Serif"/>
          <w:sz w:val="24"/>
        </w:rPr>
        <w:t>.</w:t>
      </w:r>
    </w:p>
    <w:sectPr w:rsidR="00DB1569" w:rsidRPr="00856674" w:rsidSect="00342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2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56C"/>
      </v:shape>
    </w:pict>
  </w:numPicBullet>
  <w:abstractNum w:abstractNumId="0">
    <w:nsid w:val="3A290869"/>
    <w:multiLevelType w:val="hybridMultilevel"/>
    <w:tmpl w:val="747AFB8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C241D"/>
    <w:multiLevelType w:val="hybridMultilevel"/>
    <w:tmpl w:val="39DAB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3F6F"/>
    <w:rsid w:val="001B3F6F"/>
    <w:rsid w:val="00272BC7"/>
    <w:rsid w:val="00342682"/>
    <w:rsid w:val="00481B86"/>
    <w:rsid w:val="00493E57"/>
    <w:rsid w:val="00766736"/>
    <w:rsid w:val="00856674"/>
    <w:rsid w:val="008A009E"/>
    <w:rsid w:val="00AF542C"/>
    <w:rsid w:val="00DB1569"/>
    <w:rsid w:val="00F51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My House</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4</cp:revision>
  <dcterms:created xsi:type="dcterms:W3CDTF">2008-04-11T08:13:00Z</dcterms:created>
  <dcterms:modified xsi:type="dcterms:W3CDTF">2008-04-11T12:08:00Z</dcterms:modified>
</cp:coreProperties>
</file>