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7.137.000.000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ống đúc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Hộp vuông 4x8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thanh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Nhôm các loại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Lốc 304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Bản lề sàn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cái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Khóa cửa đại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Khóa cửa thường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sản xuất kinh doanh</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(Đi thuê)</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192.000.000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vận chuyển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điện nước, điện thoại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 về thuế</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142.200.000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Trả 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11.850.000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142.200.000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7.711.200.000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7.711.200.000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23,8%.</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