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trực tiếp</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360.000%.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