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09 tháng 06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lastRenderedPageBreak/>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Pr="00F866DF">
        <w:rPr>
          <w:rFonts w:ascii="13" w:hAnsi="13"/>
          <w:b/>
          <w:sz w:val="26"/>
        </w:rPr>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bookmarkStart w:id="0" w:name="_GoBack"/>
      <w:bookmarkEnd w:id="0"/>
      <w:r w:rsidR="00F47303" w:rsidRPr="00F47303">
        <w:rPr>
          <w:rFonts w:ascii="13" w:hAnsi="13"/>
          <w:b/>
          <w:i/>
          <w:sz w:val="26"/>
        </w:rPr>
        <w:t>Dương Quang Tuấn</w:t>
      </w:r>
    </w:p>
    <w:sectPr w:rsidR="00F47303" w:rsidRPr="00F47303" w:rsidSect="00236FB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67CC2"/>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1011</TotalTime>
  <Pages>3</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2026-06-09T03:40:00Z</dcterms:modified>
  <cp:revision>57</cp:revision>
</cp:coreProperties>
</file>