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 Đất ao: 200 m²
</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