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QUẾ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5244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0984555529.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030065015071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21/03/2025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An Lạc,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THỊ TIẾN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030169002181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An Lạc,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12/26/106/HĐTD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4.087.146.000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2.087.146.000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2.000.000.000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F562BF">
        <w:rPr>
          <w:rFonts w:ascii="Times New Roman" w:hAnsi="Times New Roman"/>
          <w:sz w:val="28"/>
        </w:rPr>
        <w:t xml:space="preserve">            285.390.900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4.276.746.000                 </w:t>
      </w:r>
      <w:r w:rsidR="00625F8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335.754.000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335.754.000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1.664.246.000   </w:t>
      </w:r>
      <w:r w:rsidR="00C81947">
        <w:rPr>
          <w:rFonts w:ascii="Times New Roman" w:hAnsi="Times New Roman"/>
          <w:sz w:val="28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12/26/106/HĐTD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cho:……………………………..</w:t>
      </w:r>
      <w:r>
        <w:rPr>
          <w:rFonts w:ascii="Times New Roman" w:hAnsi="Times New Roman"/>
          <w:sz w:val="28"/>
        </w:rPr>
        <w:t>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731AF"/>
    <w:rsid w:val="00380912"/>
    <w:rsid w:val="003819B8"/>
    <w:rsid w:val="00415EC1"/>
    <w:rsid w:val="00436909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81947"/>
    <w:rsid w:val="00C97812"/>
    <w:rsid w:val="00CE5641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4EB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2026-07-23T16:27:00Z</dcterms:modified>
  <cp:revision>29</cp:revision>
</cp:coreProperties>
</file>