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9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t>Bà: NGUYỄN THỊ THU TRANG</w:t>
      </w:r>
      <w:r>
        <w:rPr>
          <w:rFonts w:ascii="Times New Roman" w:hAnsi="Times New Roman"/>
          <w:sz w:val="28"/>
        </w:rPr>
        <w:tab/>
      </w:r>
      <w:r>
        <w:rPr>
          <w:rFonts w:ascii="Times New Roman" w:hAnsi="Times New Roman"/>
          <w:sz w:val="28"/>
        </w:rPr>
        <w:tab/>
      </w:r>
      <w:bookmarkStart w:id="0" w:name="_GoBack"/>
      <w:bookmarkEnd w:id="0"/>
      <w:r w:rsidR="00253382">
        <w:rPr>
          <w:rFonts w:ascii="Times New Roman" w:hAnsi="Times New Roman"/>
          <w:sz w:val="28"/>
        </w:rPr>
        <w:t>Và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25197"/>
    <w:rsid w:val="00831329"/>
    <w:rsid w:val="0083348D"/>
    <w:rsid w:val="00883ED1"/>
    <w:rsid w:val="008D4345"/>
    <w:rsid w:val="008E4ED5"/>
    <w:rsid w:val="008F73F7"/>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080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1903</TotalTime>
  <Pages>3</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2026-07-23T16:20:00Z</dcterms:modified>
  <cp:revision>95</cp:revision>
</cp:coreProperties>
</file>