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11/24/95/HĐTC</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12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QUANG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1964</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0347492963</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141209199; Ngày cấp 05/05/1983; Nơi cấp: Công an Hải Hưng</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030064012182; Ngày cấp: 18/06/2024;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MẠC THỊ THÀ; Sinh năm: 1969.</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030169005259; Ngày cấp: 10/08/2021;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xml:space="preserve"> BB 994342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28/07/2010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CH.01964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Dương Văn Quang và  Và bà: Mạc Thị Thà</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1014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nghìn mười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1014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714m²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quyền SDĐ của bà Dương Thị Điếm</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xml:space="preserve"> BB 994342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28/07/2010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CH.01964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Dương Văn Quang và  Và bà: Mạc Thị Thà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11/24/95</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06/12/2024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11/26/92</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11/26/92</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ba, tháng sáu,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DƯƠNG VĂN QUANG;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1964;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030064012182; Ngày cấp: 18/06/2024: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Bờ Đa,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MẠC THỊ THÀ; Sinh năm: 1969.</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