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12/26/25</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03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TRẦN VĂN HIỆP</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17/05/1993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An Bài, An Lạc, Chí Linh, Hải Dương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030093001985</w:t>
            </w:r>
            <w:r w:rsidRPr="00240A99">
              <w:rPr>
                <w:sz w:val="24"/>
                <w:szCs w:val="24"/>
              </w:rPr>
              <w:t>; Ngày cấp:</w:t>
            </w:r>
            <w:r w:rsidR="005C0A0D">
              <w:rPr>
                <w:rFonts w:cs="Times New Roman"/>
                <w:sz w:val="24"/>
                <w:szCs w:val="24"/>
              </w:rPr>
              <w:t xml:space="preserve"> 11/04/2024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ĐÀO THỊ MAI</w:t>
            </w:r>
            <w:r w:rsidR="00963000">
              <w:rPr>
                <w:rFonts w:cs="Times New Roman"/>
                <w:b/>
                <w:sz w:val="24"/>
                <w:szCs w:val="24"/>
              </w:rPr>
              <w:t xml:space="preserve"> </w:t>
            </w:r>
            <w:r w:rsidR="00963000">
              <w:rPr>
                <w:rFonts w:cs="Times New Roman"/>
                <w:sz w:val="24"/>
                <w:szCs w:val="24"/>
              </w:rPr>
              <w:t>Năm sinh: 03/10/1998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An Bài, An Lạc, Chí Linh, Hải Dương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030198001981; Ngày cấp: 16/05/2024;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297</w:t>
            </w:r>
            <w:r w:rsidRPr="00240A99">
              <w:rPr>
                <w:sz w:val="24"/>
              </w:rPr>
              <w:t xml:space="preserve">; tờ bản đồ: </w:t>
            </w:r>
            <w:r w:rsidR="00240A99" w:rsidRPr="00240A99">
              <w:rPr>
                <w:rFonts w:cs="Times New Roman"/>
                <w:sz w:val="24"/>
                <w:szCs w:val="24"/>
              </w:rPr>
              <w:t>104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TDP An Lạc,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345,6</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lăm phẩy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345,6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Đất trồng cây lâu năm: 15/10/2043</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xml:space="preserve">: </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1703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 xml:space="preserve">Cơ quan cấp: </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Trần Văn Hiệp và  Và bà: Đào Thị Mai</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