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15/24/86</w:t>
      </w:r>
      <w:r w:rsidR="00373F65">
        <w:rPr>
          <w:rFonts w:ascii="13" w:hAnsi="13"/>
          <w:b/>
          <w:sz w:val="26"/>
        </w:rPr>
        <w:t>.0</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15/24/86 Ngày 11 tháng 11 năm 2024</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CHÍNH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04/02/1955;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0345704806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030055010395;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ĐINH THỊ LÝ; Sinh ngày: 04/06/1956.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030156014503;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0521594; Vào sổ cấp Giấy chứng nhận quyền sử dụng đất số: 1304 QSDĐ.; N</w:t>
      </w:r>
      <w:r w:rsidR="0045214C" w:rsidRPr="00F866DF">
        <w:rPr>
          <w:rFonts w:ascii="13" w:hAnsi="13"/>
          <w:sz w:val="26"/>
        </w:rPr>
        <w:t>gày cấ</w:t>
      </w:r>
      <w:r w:rsidR="00203FBA">
        <w:rPr>
          <w:rFonts w:ascii="13" w:hAnsi="13"/>
          <w:sz w:val="26"/>
        </w:rPr>
        <w:t>p: 25/05/2001;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Chính.</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149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413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mười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413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 m²; + Đất LNK: 113 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15.820.000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15/24/86 </w:t>
      </w:r>
      <w:r w:rsidR="00FD42C4" w:rsidRPr="00F866DF">
        <w:rPr>
          <w:rFonts w:ascii="13" w:hAnsi="13"/>
          <w:sz w:val="26"/>
        </w:rPr>
        <w:t xml:space="preserve">ký ngày </w:t>
      </w:r>
      <w:r w:rsidR="00C01C26">
        <w:rPr>
          <w:rFonts w:ascii="13" w:hAnsi="13"/>
          <w:sz w:val="26"/>
        </w:rPr>
        <w:t>11/11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Chính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