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115/2026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14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14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PHÙNG VĂN CHÍNH</w:t>
      </w:r>
      <w:r w:rsidR="00546BD9">
        <w:rPr>
          <w:rFonts w:ascii="Times New Roman" w:hAnsi="Times New Roman"/>
          <w:b/>
          <w:sz w:val="26"/>
        </w:rPr>
        <w:t xml:space="preserve"> </w:t>
      </w:r>
      <w:bookmarkStart w:id="0" w:name="_GoBack"/>
      <w:r w:rsidR="00546BD9" w:rsidRPr="00546BD9">
        <w:rPr>
          <w:rFonts w:ascii="Times New Roman" w:hAnsi="Times New Roman"/>
          <w:sz w:val="26"/>
        </w:rPr>
        <w:t>và</w:t>
      </w:r>
      <w:bookmarkEnd w:id="0"/>
      <w:r w:rsidR="006C040C">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ĐINH THỊ LÝ</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An Lạc, phường Chu Văn An,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PHÙNG VĂN CHÍNH</w:t>
      </w:r>
      <w:r w:rsidR="00DD6D6E">
        <w:rPr>
          <w:rFonts w:ascii="Times New Roman" w:hAnsi="Times New Roman"/>
          <w:sz w:val="26"/>
        </w:rPr>
        <w:t xml:space="preserve"> </w:t>
      </w:r>
      <w:r w:rsidR="00B22018">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ĐINH THỊ LÝ</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Chu Văn An,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46BD9"/>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D3E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2026-08-12T17:03:00Z</dcterms:modified>
  <cp:revision>49</cp:revision>
</cp:coreProperties>
</file>