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NGUYÊN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1.300.000.000 đồng (Bằng chữ: Một tỷ ba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2.184.400.000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38.400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103.200.000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76.800.000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123.240.000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10.270.000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123.240.000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2.410.840.000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2.287.600.000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915.040.000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72.560.000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3.2%</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1.300.000.000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56.8%</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1.071.000.000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2.671.000.000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2.671.000.000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2.410.840.000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260,160,000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260,160,000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1.039.840.000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Nguyên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13C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2026-08-12T15:29:00Z</dcterms:modified>
  <cp:revision>128</cp:revision>
</cp:coreProperties>
</file>