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15/24/87</w:t>
      </w:r>
      <w:r w:rsidR="00373F65">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15/24/87 Ngày 12 tháng 11 năm 2024</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HÙNG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05/05/1983;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0978503668</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030083012051; Ngày cấp: 15/01/2020;(Cấp lại ngày: 11/07/2022)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NGUYỄN THỊ NGỌT; Sinh ngày: 12/04/1987.</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030187005501; Ngày cấp: 05/01/2018;(Cấp lại ngày: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DB 907681; Số vào sổ cấp GCN: CH03388; N</w:t>
      </w:r>
      <w:r w:rsidR="0045214C" w:rsidRPr="00F866DF">
        <w:rPr>
          <w:rFonts w:ascii="13" w:hAnsi="13"/>
          <w:sz w:val="26"/>
        </w:rPr>
        <w:t>gày cấ</w:t>
      </w:r>
      <w:r w:rsidR="00203FBA">
        <w:rPr>
          <w:rFonts w:ascii="13" w:hAnsi="13"/>
          <w:sz w:val="26"/>
        </w:rPr>
        <w:t>p: 01/07/2021;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Hùng và Nguyễn Thị Ngọt.</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271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165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80 m²; + Đất LNK: 85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QSDĐ của ông Vũ Ngọc Quỳnh</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15/24/87 </w:t>
      </w:r>
      <w:r w:rsidR="00FD42C4" w:rsidRPr="00F866DF">
        <w:rPr>
          <w:rFonts w:ascii="13" w:hAnsi="13"/>
          <w:sz w:val="26"/>
        </w:rPr>
        <w:t xml:space="preserve">ký ngày </w:t>
      </w:r>
      <w:r w:rsidR="00C01C26">
        <w:rPr>
          <w:rFonts w:ascii="13" w:hAnsi="13"/>
          <w:sz w:val="26"/>
        </w:rPr>
        <w:t>12/11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Hùng và Nguyễn Thị Ngọt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