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11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Bà: TRẦN THỊ THU HƯỜNG; Sinh ngày: 04/11/1989;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20/09/2021;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ông: TÔ VĂN TUẤN; Sinh ngày: 02/02/1989;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CX533337, vào số cấp sổ: CH03238, ngày cấp: 13/10/2020, nơi cấp: UBND thành phố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m2 (Bằng chữ: Một trăm bảy mươi sáu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Kiên cố.</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13/26/08/HĐTC ký ngày 11/03/2026 giữa bên bảo đảm là ông/bà TRẦN THỊ THU HƯỜNG và TÔ VĂN TUẤN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