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9C05A5" w:rsidRDefault="009C05A5" w:rsidP="00F81A47">
      <w:pPr>
        <w:ind w:left="360"/>
        <w:rPr>
          <w:rFonts w:ascii="Times New Roman" w:hAnsi="Times New Roman"/>
          <w:sz w:val="28"/>
        </w:rPr>
      </w:pPr>
      <w:r>
        <w:rPr>
          <w:rFonts w:ascii="Times New Roman" w:hAnsi="Times New Roman"/>
          <w:sz w:val="28"/>
        </w:rPr>
        <w:t>- Vốn tự có lũy kế:               870.000.000               33.3%.</w:t>
      </w:r>
    </w:p>
    <w:p w:rsidR="009C05A5" w:rsidRDefault="009C05A5" w:rsidP="00F81A47">
      <w:pPr>
        <w:ind w:left="360"/>
        <w:rPr>
          <w:rFonts w:ascii="Times New Roman" w:hAnsi="Times New Roman"/>
          <w:sz w:val="28"/>
        </w:rPr>
      </w:pPr>
      <w:r>
        <w:rPr>
          <w:rFonts w:ascii="Times New Roman" w:hAnsi="Times New Roman"/>
          <w:sz w:val="28"/>
        </w:rPr>
        <w:t>- Vốn khác:                          105.000.000.               4.0%.</w:t>
      </w:r>
    </w:p>
    <w:p w:rsidR="009C05A5" w:rsidRPr="00831329" w:rsidRDefault="009C05A5" w:rsidP="00F81A47">
      <w:pPr>
        <w:ind w:left="360"/>
        <w:rPr>
          <w:rFonts w:ascii="Times New Roman" w:hAnsi="Times New Roman"/>
          <w:sz w:val="28"/>
        </w:rPr>
      </w:pPr>
      <w:r>
        <w:rPr>
          <w:rFonts w:ascii="Times New Roman" w:hAnsi="Times New Roman"/>
          <w:sz w:val="28"/>
        </w:rPr>
        <w:t xml:space="preserve">- Vốn vay quỹ tín dụng:       1.200.000.000               46.0%.</w:t>
      </w:r>
      <w:bookmarkStart w:id="0" w:name="_GoBack"/>
      <w:bookmarkEnd w:id="0"/>
      <w:r>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1527</TotalTime>
  <Pages>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2026-03-09T06:59:00Z</dcterms:modified>
  <cp:revision>30</cp:revision>
</cp:coreProperties>
</file>