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LINH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030176013020;     </w:t>
      </w:r>
      <w:r w:rsidRPr="00000016">
        <w:rPr>
          <w:rFonts w:ascii="Times New Roman" w:hAnsi="Times New Roman"/>
          <w:sz w:val="26"/>
        </w:rPr>
        <w:t>Ngày cấp: 11/08/2021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Ninh Chấp,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2.170.000.000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28 tháng 05 năm 2025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