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 đồng  (Bằng chữ: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