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02/09/1953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030053006277;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2.400.000.000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2.118.200.000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170 m² (Bằng chữ: Một trăm bảy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2.000.000.000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Hai tỷ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