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MẠC THỊ THANH HUYỀN</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TV.02.001831.</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030173019442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0988348858.</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MẠC THÀNH TRUNG</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030079016846</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250.000.000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Hai trăm năm mươi triệu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450.000.000 đồng (Bằng chữ: Bốn trăm năm mươi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60 m²; Loại nhà: Mái ngói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450.000.000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Bốn trăm năm mươi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