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14/23/060</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2023</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DƯƠNG VĂN TỚI</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14/08/1976</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0975067846</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141693234; Cấp ngày: 11/06/2009; Nơi cấp: CA 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030076016159; Ngày cấp: 22/12/2021;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PHẠM THỊ HÀ; Sinh ngày: 03/03/1980.</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030180012562; Ngày cấp: 22/12/2021;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CN 755972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CN7078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Dương Văn Tới và Phạm Thị Hà</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36</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 thị xã Chí Linh,tỉnh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470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Bốn trăm bảy mươi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470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nông thôn: 300 m²; + Đất LNK: 170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nhượng quyền sử dụng đất của ông Nguyễn Văn Lĩnh và bà Nguyễn Thị Vượng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CN 755972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CN7078</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Dương Văn Tới và Phạm Thị Hà</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1.300.000.000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ba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14/23/060/BBĐG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21/08/2023</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12/25/113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12/25/113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2025</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mốt, tháng tám, năm hai nghìn không trăm hai mươi lăm</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DƯƠNG VĂN TỚI</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14/08/1976</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0975067846</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141693234; Cấp ngày: 11/06/2009; Nơi cấp: CA 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030076016159; Ngày cấp: 22/12/2021;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PHẠM THỊ HÀ; Sinh ngày: 03/03/1980.</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030180012562; Ngày cấp: 22/12/2021;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