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08/22/123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{{dayTC}}</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{{monthTC}} năm {{yearTC}}</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ĐẶNG THỊ HUỆ</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06/08/1968</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0336024755</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ĐỨC SINH; Sinh ngày: 05/05/1964.</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030064006196; Ngày cấp: 09/05/2021;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Sao Đỏ, phường Chu Văn An,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{{seri}}</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{{nc}}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{{ngc}}</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{{vsmt}}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Đặng Thị Huệ</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{{std}}</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{{sbd}}.</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{{dctd}}.</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{{dt}}</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{{dtc}}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{{htsd}}.</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{{mdsd}}</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{{thsd}}</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{{seri}}</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{{nc}}</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{{ngc}}</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{{vsmt}}</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Đặng Thị Huệ</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08/22/123/BBĐG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{{dayTC}}/{{monthTC}}/{{yearTC}}</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08/26/148</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08/26/148</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ĐẶNG THỊ HUỆ</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06/08/1968</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0336024755</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ĐỨC SINH; Sinh ngày: 05/05/1964.</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030064006196; Ngày cấp: 09/05/2021;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Sao Đỏ, phường Chu Văn An,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