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12/24/32</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18</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MẠC THỊ THANH HUYỀN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26/03/1973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0988348858</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26/03/1973;</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BV 101932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CH02316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Mạc Thị Thanh Huyền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135</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89</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Tám mươi chín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89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60 m²; + Đất LNK: 29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Mạc Văn Tôn và bà Nguyển Thị Bẩy.</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BV 101932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CH02316</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Mạc Thị Thanh Huyền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890.000.000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Tám trăm chín mươi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12/24/32/BBĐG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18/03/2024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12/26/123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12/26/123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một, tháng chín,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MẠC THỊ THANH HUYỀN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26/03/1973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0988348858</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26/03/1973;</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