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12/24/32</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18</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MẠC THỊ THANH HUYỀN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26/03/1973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0988348858</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10/08/2021;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 phường Lê Đại Hành,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BV 101932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CH.02316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Mạc Thị Thanh Huyền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135</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89</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Tám mươi chín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89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60 m²; + Đất LNK: 29 m²;</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Mạc Văn Tôn và bà Nguyển Thị Bẩy.</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BV 101932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CH.02316</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Mạc Thị Thanh Huyền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890.000.000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Tám trăm chín mươi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12/24/32/BBĐG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18/03/2024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12/26/123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12/26/123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09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một, tháng chín,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MẠC THỊ THANH HUYỀN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26/03/1973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0988348858</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10/08/2021;</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 phường Lê Đại Hành,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