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12/26/106/HĐTD</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VĂN QUẾ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THỊ TIẾN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12/26/23/HĐTC</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12/26/106/HĐTD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QUẾ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5244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22/07/2026</w:t>
      </w:r>
      <w:r w:rsidRPr="00DF0AC3">
        <w:rPr>
          <w:rFonts w:ascii="Times New Roman" w:hAnsi="Times New Roman"/>
          <w:sz w:val="24"/>
        </w:rPr>
        <w:t xml:space="preserve"> đến ngày </w:t>
      </w:r>
      <w:r w:rsidRPr="00790249">
        <w:rPr>
          <w:rFonts w:ascii="Times New Roman" w:hAnsi="Times New Roman"/>
          <w:b/>
          <w:sz w:val="24"/>
        </w:rPr>
        <w:t>22/07/2027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