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15/24/86</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14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PHÙNG VĂN CHÍNH</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04/02/1955</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030055010395</w:t>
            </w:r>
            <w:r w:rsidR="00A21ED9" w:rsidRPr="00240A99">
              <w:rPr>
                <w:sz w:val="24"/>
                <w:szCs w:val="24"/>
              </w:rPr>
              <w:t>; Ngày cấp:</w:t>
            </w:r>
            <w:r w:rsidR="005C0A0D">
              <w:rPr>
                <w:rFonts w:cs="Times New Roman"/>
                <w:sz w:val="24"/>
                <w:szCs w:val="24"/>
              </w:rPr>
              <w:t xml:space="preserve"> 10/08/2021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ĐINH THỊ LÝ</w:t>
            </w:r>
            <w:r w:rsidR="00963000">
              <w:rPr>
                <w:rFonts w:cs="Times New Roman"/>
                <w:b/>
                <w:sz w:val="24"/>
                <w:szCs w:val="24"/>
              </w:rPr>
              <w:t xml:space="preserve"> </w:t>
            </w:r>
            <w:r w:rsidR="00963000">
              <w:rPr>
                <w:rFonts w:cs="Times New Roman"/>
                <w:sz w:val="24"/>
                <w:szCs w:val="24"/>
              </w:rPr>
              <w:t>Sinh ngày: 04/06/1956</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An Lạc, phường Chu Văn An,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030156014503; Ngày cấp: 10/08/2021;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149</w:t>
            </w:r>
            <w:r w:rsidRPr="00240A99">
              <w:rPr>
                <w:sz w:val="24"/>
              </w:rPr>
              <w:t xml:space="preserve">; tờ bản đồ: </w:t>
            </w:r>
            <w:r w:rsidR="00240A99" w:rsidRPr="00240A99">
              <w:rPr>
                <w:rFonts w:cs="Times New Roman"/>
                <w:sz w:val="24"/>
                <w:szCs w:val="24"/>
              </w:rPr>
              <w:t>11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An Lạc, Chí Linh, Hải Dương (nay là phường Chu Văn An,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413</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Bốn trăm mười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413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300 m²; + Đất LNK: 113 m²; + Đất ao: 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D 0521594</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1304 QSDĐ.</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25/05/2001.</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Phùng Văn Chính</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