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91089D" w:rsidRPr="0091089D" w14:paraId="242051D8" w14:textId="77777777" w:rsidTr="00B16778">
        <w:tc>
          <w:tcPr>
            <w:tcW w:w="250" w:type="dxa"/>
          </w:tcPr>
          <w:p w14:paraId="731467FF" w14:textId="133ADBE7" w:rsidR="00E82A09" w:rsidRPr="0091089D" w:rsidRDefault="00E82A09" w:rsidP="00C0437E">
            <w:pPr>
              <w:spacing w:after="120"/>
              <w:jc w:val="center"/>
              <w:rPr>
                <w:rFonts w:ascii="Times New Roman" w:eastAsia="Times New Roman" w:hAnsi="Times New Roman" w:cs="Times New Roman"/>
                <w:b/>
                <w:bCs/>
              </w:rPr>
            </w:pPr>
          </w:p>
        </w:tc>
        <w:tc>
          <w:tcPr>
            <w:tcW w:w="9038" w:type="dxa"/>
          </w:tcPr>
          <w:p w14:paraId="70E69CAB" w14:textId="77777777" w:rsidR="00E82A09" w:rsidRPr="0091089D" w:rsidRDefault="00E82A09" w:rsidP="00C0437E">
            <w:pPr>
              <w:spacing w:after="120"/>
              <w:ind w:firstLine="567"/>
              <w:jc w:val="center"/>
              <w:rPr>
                <w:rFonts w:ascii="Times New Roman" w:eastAsia="Times New Roman" w:hAnsi="Times New Roman" w:cs="Times New Roman"/>
                <w:b/>
                <w:bCs/>
                <w:sz w:val="26"/>
                <w:szCs w:val="26"/>
              </w:rPr>
            </w:pPr>
            <w:r w:rsidRPr="0091089D">
              <w:rPr>
                <w:rFonts w:ascii="Times New Roman" w:eastAsia="Times New Roman" w:hAnsi="Times New Roman" w:cs="Times New Roman"/>
                <w:b/>
                <w:bCs/>
                <w:sz w:val="26"/>
                <w:szCs w:val="26"/>
              </w:rPr>
              <w:t>CỘNG HÒA XÃ HỘI CHỦ NGHĨA VIỆT NAM</w:t>
            </w:r>
          </w:p>
          <w:p w14:paraId="5A153B3D" w14:textId="77777777" w:rsidR="00E82A09" w:rsidRPr="0091089D" w:rsidRDefault="00FC5569" w:rsidP="00C0437E">
            <w:pPr>
              <w:spacing w:after="120"/>
              <w:ind w:firstLine="567"/>
              <w:jc w:val="center"/>
              <w:rPr>
                <w:rFonts w:ascii="Times New Roman" w:eastAsia="Times New Roman" w:hAnsi="Times New Roman" w:cs="Times New Roman"/>
                <w:b/>
                <w:bCs/>
                <w:sz w:val="26"/>
                <w:szCs w:val="26"/>
              </w:rPr>
            </w:pPr>
            <w:r w:rsidRPr="0091089D">
              <w:rPr>
                <w:rFonts w:ascii="Times New Roman" w:hAnsi="Times New Roman" w:cs="Times New Roman"/>
                <w:sz w:val="26"/>
                <w:szCs w:val="26"/>
                <w:lang w:val="en-US"/>
              </w:rPr>
              <mc:AlternateContent>
                <mc:Choice Requires="wps">
                  <w:drawing>
                    <wp:anchor distT="0" distB="0" distL="114300" distR="114300" simplePos="0" relativeHeight="251655168" behindDoc="0" locked="0" layoutInCell="1" allowOverlap="1" wp14:anchorId="708254EC" wp14:editId="57D85F10">
                      <wp:simplePos x="0" y="0"/>
                      <wp:positionH relativeFrom="column">
                        <wp:posOffset>1984375</wp:posOffset>
                      </wp:positionH>
                      <wp:positionV relativeFrom="paragraph">
                        <wp:posOffset>206375</wp:posOffset>
                      </wp:positionV>
                      <wp:extent cx="197167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19716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24C44CF2"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25pt,16.25pt" to="311.5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hvZuAEAAL4DAAAOAAAAZHJzL2Uyb0RvYy54bWysU8Fu3CAQvVfKPyDuWduRmrTWenPYqL1U&#10;7appPoBgWKMCgwa69v59B7zrVElVVVEuGIZ5b+Y9xuvbyVl2UBgN+I43q5oz5SX0xu87/vDj0+UH&#10;zmISvhcWvOr4UUV+u7l4tx5Dq65gANsrZETiYzuGjg8phbaqohyUE3EFQXm61IBOJDrivupRjMTu&#10;bHVV19fVCNgHBKlipOjdfMk3hV9rJdM3raNKzHacektlxbI+5rXarEW7RxEGI09tiFd04YTxVHSh&#10;uhNJsF9oXlA5IxEi6LSS4CrQ2khVNJCapn6m5n4QQRUtZE4Mi03x7Wjl18MOmenp7TjzwtET3ScU&#10;Zj8ktgXvyUBA1mSfxhBbSt/6HZ5OMewwi540uvwlOWwq3h4Xb9WUmKRg8/Gmub55z5k831VPwIAx&#10;fVbgWN503BqfZYtWHL7ERMUo9ZySw9bnWO5n7qDs0tGq+fK70qQo1ywkZZbU1iI7CJqC/mdRQ5TW&#10;U2aGaGPtAqr/DTrlZpgq8/W/wCW7VASfFqAzHvBvVdN0blXP+WfVs9Ys+xH6Y3mPYgcNSTHrNNB5&#10;Cv88F/jTb7f5DQAA//8DAFBLAwQUAAYACAAAACEARaap/90AAAAJAQAADwAAAGRycy9kb3ducmV2&#10;LnhtbEyPP0/DMBDFdyS+g3VI3ajTVLRViFMhoBMMacrA6MZHEjU+R7GbBD49VzHQ6f49vfu9dDvZ&#10;VgzY+8aRgsU8AoFUOtNQpeDjsLvfgPBBk9GtI1TwjR622e1NqhPjRtrjUIRKsAn5RCuoQ+gSKX1Z&#10;o9V+7jokvn253urAY19J0+uRzW0r4yhaSasb4g+17vC5xvJUnK2C9etbkXfjy/tPLtcyzwcXNqdP&#10;pWZ309MjiIBT+BfDBZ/RIWOmozuT8aJVsFzEDyzl5lJZsIqXHO74t5BZKq8TZL8AAAD//wMAUEsB&#10;Ai0AFAAGAAgAAAAhALaDOJL+AAAA4QEAABMAAAAAAAAAAAAAAAAAAAAAAFtDb250ZW50X1R5cGVz&#10;XS54bWxQSwECLQAUAAYACAAAACEAOP0h/9YAAACUAQAACwAAAAAAAAAAAAAAAAAvAQAAX3JlbHMv&#10;LnJlbHNQSwECLQAUAAYACAAAACEApl4b2bgBAAC+AwAADgAAAAAAAAAAAAAAAAAuAgAAZHJzL2Uy&#10;b0RvYy54bWxQSwECLQAUAAYACAAAACEARaap/90AAAAJAQAADwAAAAAAAAAAAAAAAAASBAAAZHJz&#10;L2Rvd25yZXYueG1sUEsFBgAAAAAEAAQA8wAAABwFAAAAAA==&#10;" strokecolor="black [3040]"/>
                  </w:pict>
                </mc:Fallback>
              </mc:AlternateContent>
            </w:r>
            <w:r w:rsidR="00E82A09" w:rsidRPr="0091089D">
              <w:rPr>
                <w:rFonts w:ascii="Times New Roman" w:eastAsia="Times New Roman" w:hAnsi="Times New Roman" w:cs="Times New Roman"/>
                <w:b/>
                <w:bCs/>
                <w:sz w:val="26"/>
                <w:szCs w:val="26"/>
              </w:rPr>
              <w:t>Độc lập - Tự do - Hạnh phúc</w:t>
            </w:r>
          </w:p>
          <w:p w14:paraId="7B8E7B62" w14:textId="77777777" w:rsidR="00E82A09" w:rsidRPr="0091089D" w:rsidRDefault="00E82A09" w:rsidP="00C0437E">
            <w:pPr>
              <w:spacing w:after="120"/>
              <w:ind w:firstLine="567"/>
              <w:jc w:val="center"/>
              <w:rPr>
                <w:rFonts w:ascii="Times New Roman" w:eastAsia="Times New Roman" w:hAnsi="Times New Roman" w:cs="Times New Roman"/>
                <w:b/>
                <w:bCs/>
                <w:sz w:val="28"/>
                <w:szCs w:val="28"/>
              </w:rPr>
            </w:pPr>
          </w:p>
        </w:tc>
      </w:tr>
    </w:tbl>
    <w:p w14:paraId="3E61BFD2" w14:textId="77777777" w:rsidR="00BD7832" w:rsidRPr="0091089D" w:rsidRDefault="00BD7832" w:rsidP="00BD7832">
      <w:pPr>
        <w:spacing w:after="0" w:line="240" w:lineRule="auto"/>
        <w:ind w:firstLine="567"/>
        <w:jc w:val="center"/>
        <w:rPr>
          <w:rFonts w:ascii="Times New Roman" w:hAnsi="Times New Roman" w:cs="Times New Roman"/>
          <w:b/>
          <w:sz w:val="28"/>
          <w:szCs w:val="28"/>
        </w:rPr>
      </w:pPr>
      <w:r w:rsidRPr="0091089D">
        <w:rPr>
          <w:rFonts w:ascii="Times New Roman" w:hAnsi="Times New Roman" w:cs="Times New Roman"/>
          <w:b/>
          <w:sz w:val="28"/>
          <w:szCs w:val="28"/>
        </w:rPr>
        <w:t>HỢP ĐỒNG TÍN DỤNG</w:t>
      </w:r>
    </w:p>
    <w:p w14:paraId="4708B534" w14:textId="6361446B" w:rsidR="00BD7832" w:rsidRPr="0091089D" w:rsidRDefault="00BD7832" w:rsidP="00BD7832">
      <w:pPr>
        <w:spacing w:line="240" w:lineRule="auto"/>
        <w:ind w:firstLine="567"/>
        <w:jc w:val="center"/>
        <w:rPr>
          <w:rFonts w:ascii="Times New Roman" w:hAnsi="Times New Roman" w:cs="Times New Roman"/>
          <w:i/>
          <w:sz w:val="28"/>
          <w:szCs w:val="28"/>
        </w:rPr>
      </w:pPr>
      <w:r w:rsidRPr="0091089D">
        <w:rPr>
          <w:rFonts w:ascii="Times New Roman" w:hAnsi="Times New Roman" w:cs="Times New Roman"/>
          <w:i/>
          <w:sz w:val="28"/>
          <w:szCs w:val="28"/>
        </w:rPr>
        <w:t>(Áp dụ</w:t>
      </w:r>
      <w:r w:rsidR="00292889">
        <w:rPr>
          <w:rFonts w:ascii="Times New Roman" w:hAnsi="Times New Roman" w:cs="Times New Roman"/>
          <w:i/>
          <w:sz w:val="28"/>
          <w:szCs w:val="28"/>
        </w:rPr>
        <w:t xml:space="preserve">ng cho vay </w:t>
      </w:r>
      <w:r w:rsidR="00292889">
        <w:rPr>
          <w:rFonts w:ascii="Times New Roman" w:hAnsi="Times New Roman" w:cs="Times New Roman"/>
          <w:i/>
          <w:sz w:val="28"/>
          <w:szCs w:val="28"/>
          <w:lang w:val="en-US"/>
        </w:rPr>
        <w:t>{{slv}}</w:t>
      </w:r>
      <w:r w:rsidRPr="0091089D">
        <w:rPr>
          <w:rFonts w:ascii="Times New Roman" w:hAnsi="Times New Roman" w:cs="Times New Roman"/>
          <w:i/>
          <w:sz w:val="28"/>
          <w:szCs w:val="28"/>
        </w:rPr>
        <w:t>)</w:t>
      </w:r>
    </w:p>
    <w:p w14:paraId="555F4346" w14:textId="5F7E1A40" w:rsidR="00725BB6" w:rsidRPr="0091089D" w:rsidRDefault="00725BB6" w:rsidP="00C0437E">
      <w:pPr>
        <w:spacing w:line="240"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Số</w:t>
      </w:r>
      <w:r w:rsidR="00872D67" w:rsidRPr="0091089D">
        <w:rPr>
          <w:rFonts w:ascii="Times New Roman" w:hAnsi="Times New Roman" w:cs="Times New Roman"/>
          <w:b/>
          <w:sz w:val="26"/>
          <w:szCs w:val="26"/>
        </w:rPr>
        <w:t xml:space="preserve">: </w:t>
      </w:r>
      <w:r w:rsidR="00041F8F">
        <w:rPr>
          <w:rFonts w:ascii="Times New Roman" w:hAnsi="Times New Roman" w:cs="Times New Roman"/>
          <w:b/>
          <w:sz w:val="26"/>
          <w:szCs w:val="26"/>
          <w:lang w:val="en-US"/>
        </w:rPr>
        <w:t>{{shdtd}}</w:t>
      </w:r>
    </w:p>
    <w:p w14:paraId="42A4A654" w14:textId="6B4A1C2F" w:rsidR="00725BB6" w:rsidRPr="00041F8F" w:rsidRDefault="000B7ACD" w:rsidP="00BA07EC">
      <w:pPr>
        <w:ind w:firstLine="567"/>
        <w:jc w:val="center"/>
        <w:rPr>
          <w:rFonts w:ascii="Times New Roman" w:hAnsi="Times New Roman" w:cs="Times New Roman"/>
          <w:sz w:val="26"/>
          <w:szCs w:val="26"/>
          <w:lang w:val="en-US"/>
        </w:rPr>
      </w:pPr>
      <w:r>
        <w:rPr>
          <w:rFonts w:ascii="Times New Roman" w:hAnsi="Times New Roman" w:cs="Times New Roman"/>
          <w:sz w:val="26"/>
          <w:szCs w:val="26"/>
          <w:lang w:val="en-US"/>
        </w:rPr>
        <w:t>{{chv}}</w:t>
      </w:r>
      <w:r w:rsidR="006162F5">
        <w:rPr>
          <w:rFonts w:ascii="Times New Roman" w:hAnsi="Times New Roman" w:cs="Times New Roman"/>
          <w:sz w:val="26"/>
          <w:szCs w:val="26"/>
          <w:lang w:val="en-US"/>
        </w:rPr>
        <w:t xml:space="preserve"> </w:t>
      </w:r>
      <w:r>
        <w:rPr>
          <w:rFonts w:ascii="Times New Roman" w:hAnsi="Times New Roman" w:cs="Times New Roman"/>
          <w:b/>
          <w:sz w:val="26"/>
          <w:szCs w:val="26"/>
          <w:lang w:val="en-US"/>
        </w:rPr>
        <w:t>{{lv}}</w:t>
      </w:r>
    </w:p>
    <w:p w14:paraId="0C2A5B43"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Bộ luật dân sự nước Cộng hòa xã hội chủ nghĩa Việt Nam và văn bản quy phạm pháp luật có liên quan;</w:t>
      </w:r>
    </w:p>
    <w:p w14:paraId="4FFBDE6C"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vào tài liệu hồ sơ và kết quả thẩm định của Quỹ tín dụng nhân Thái Học;</w:t>
      </w:r>
    </w:p>
    <w:p w14:paraId="0C90C136"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Theo thỏa thuận của các bên.</w:t>
      </w:r>
    </w:p>
    <w:p w14:paraId="2850DE47" w14:textId="3FB326BE" w:rsidR="00BD7832" w:rsidRPr="00BA07EC" w:rsidRDefault="00BD783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Hôm nay, ngày </w:t>
      </w:r>
      <w:r w:rsidR="00041F8F">
        <w:rPr>
          <w:rFonts w:ascii="Times New Roman" w:hAnsi="Times New Roman" w:cs="Times New Roman"/>
          <w:sz w:val="26"/>
          <w:szCs w:val="26"/>
          <w:lang w:val="en-US"/>
        </w:rPr>
        <w:t>{{day}}</w:t>
      </w:r>
      <w:r w:rsidRPr="00BA07EC">
        <w:rPr>
          <w:rFonts w:ascii="Times New Roman" w:hAnsi="Times New Roman" w:cs="Times New Roman"/>
          <w:sz w:val="26"/>
          <w:szCs w:val="26"/>
        </w:rPr>
        <w:t xml:space="preserve"> tháng </w:t>
      </w:r>
      <w:r w:rsidR="00041F8F">
        <w:rPr>
          <w:rFonts w:ascii="Times New Roman" w:hAnsi="Times New Roman" w:cs="Times New Roman"/>
          <w:sz w:val="26"/>
          <w:szCs w:val="26"/>
          <w:lang w:val="en-US"/>
        </w:rPr>
        <w:t>{{month}}</w:t>
      </w:r>
      <w:r w:rsidR="00041F8F">
        <w:rPr>
          <w:rFonts w:ascii="Times New Roman" w:hAnsi="Times New Roman" w:cs="Times New Roman"/>
          <w:sz w:val="26"/>
          <w:szCs w:val="26"/>
        </w:rPr>
        <w:t xml:space="preserve"> năm </w:t>
      </w:r>
      <w:r w:rsidR="00041F8F">
        <w:rPr>
          <w:rFonts w:ascii="Times New Roman" w:hAnsi="Times New Roman" w:cs="Times New Roman"/>
          <w:sz w:val="26"/>
          <w:szCs w:val="26"/>
          <w:lang w:val="en-US"/>
        </w:rPr>
        <w:t>{{year}}</w:t>
      </w:r>
      <w:r w:rsidRPr="00BA07EC">
        <w:rPr>
          <w:rFonts w:ascii="Times New Roman" w:hAnsi="Times New Roman" w:cs="Times New Roman"/>
          <w:sz w:val="26"/>
          <w:szCs w:val="26"/>
        </w:rPr>
        <w:t xml:space="preserve"> Tại trụ sở Quỹ tín dụng Thái Học.</w:t>
      </w:r>
    </w:p>
    <w:p w14:paraId="6F6B2B10" w14:textId="660B63D6" w:rsidR="00E82A09" w:rsidRPr="004F3DC6" w:rsidRDefault="00E82A09"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Chúng tôi gồm:</w:t>
      </w:r>
    </w:p>
    <w:p w14:paraId="7D60028A" w14:textId="40CA4250" w:rsidR="006C463B" w:rsidRPr="00BA07EC" w:rsidRDefault="004F3DC6" w:rsidP="004F3DC6">
      <w:pPr>
        <w:spacing w:after="0"/>
        <w:rPr>
          <w:rFonts w:ascii="Times New Roman" w:hAnsi="Times New Roman" w:cs="Times New Roman"/>
          <w:b/>
          <w:sz w:val="26"/>
          <w:szCs w:val="26"/>
        </w:rPr>
      </w:pPr>
      <w:r>
        <w:rPr>
          <w:rFonts w:ascii="Times New Roman" w:hAnsi="Times New Roman" w:cs="Times New Roman"/>
          <w:b/>
          <w:sz w:val="26"/>
          <w:szCs w:val="26"/>
          <w:lang w:val="en-US"/>
        </w:rPr>
        <w:t xml:space="preserve">         </w:t>
      </w:r>
      <w:r w:rsidR="006C463B" w:rsidRPr="00BA07EC">
        <w:rPr>
          <w:rFonts w:ascii="Times New Roman" w:hAnsi="Times New Roman" w:cs="Times New Roman"/>
          <w:b/>
          <w:sz w:val="26"/>
          <w:szCs w:val="26"/>
        </w:rPr>
        <w:t>BÊN CHO VAY</w:t>
      </w:r>
      <w:r w:rsidR="0009158A">
        <w:rPr>
          <w:rFonts w:ascii="Times New Roman" w:hAnsi="Times New Roman" w:cs="Times New Roman"/>
          <w:b/>
          <w:sz w:val="26"/>
          <w:szCs w:val="26"/>
          <w:lang w:val="en-US"/>
        </w:rPr>
        <w:t xml:space="preserve"> (BÊN A)</w:t>
      </w:r>
      <w:r w:rsidR="006C463B" w:rsidRPr="00BA07EC">
        <w:rPr>
          <w:rFonts w:ascii="Times New Roman" w:hAnsi="Times New Roman" w:cs="Times New Roman"/>
          <w:b/>
          <w:sz w:val="26"/>
          <w:szCs w:val="26"/>
        </w:rPr>
        <w:t>:</w:t>
      </w:r>
    </w:p>
    <w:p w14:paraId="674E608A" w14:textId="3000FEC6" w:rsidR="006C463B" w:rsidRDefault="006C463B"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QUỸ TÍN DỤNG NHÂN DÂN THÁI HỌC</w:t>
      </w:r>
      <w:r w:rsidR="00D754AB">
        <w:rPr>
          <w:rFonts w:ascii="Times New Roman" w:hAnsi="Times New Roman" w:cs="Times New Roman"/>
          <w:sz w:val="26"/>
          <w:szCs w:val="26"/>
          <w:lang w:val="en-US"/>
        </w:rPr>
        <w:t>{{pgd}}</w:t>
      </w:r>
    </w:p>
    <w:p w14:paraId="313AD13D" w14:textId="3ECCF671" w:rsidR="00D754AB" w:rsidRPr="00D754AB" w:rsidRDefault="00D754AB"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{{dcpgd}}</w:t>
      </w:r>
    </w:p>
    <w:p w14:paraId="41DD0488" w14:textId="6A951CCD" w:rsidR="00D754AB" w:rsidRPr="00535014" w:rsidRDefault="0009409B" w:rsidP="00D754AB">
      <w:pPr>
        <w:spacing w:after="0" w:line="26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D754AB" w:rsidRPr="00535014">
        <w:rPr>
          <w:rFonts w:ascii="Times New Roman" w:eastAsia="Times New Roman" w:hAnsi="Times New Roman" w:cs="Times New Roman"/>
          <w:sz w:val="26"/>
          <w:szCs w:val="26"/>
        </w:rPr>
        <w:t xml:space="preserve"> </w:t>
      </w:r>
      <w:r w:rsidR="00D754AB">
        <w:rPr>
          <w:rFonts w:ascii="Times New Roman" w:eastAsia="Times New Roman" w:hAnsi="Times New Roman" w:cs="Times New Roman"/>
          <w:sz w:val="26"/>
          <w:szCs w:val="26"/>
        </w:rPr>
        <w:t>{{ndd}}</w:t>
      </w:r>
    </w:p>
    <w:p w14:paraId="5703ABF3" w14:textId="77777777" w:rsidR="00D754AB" w:rsidRPr="00535014" w:rsidRDefault="00D754AB" w:rsidP="00D754AB">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Nơi cấp: Cục cảnh sát quản lý hành chính về trật tự xã hội</w:t>
      </w:r>
    </w:p>
    <w:p w14:paraId="42E85B40" w14:textId="77777777" w:rsidR="00D754AB" w:rsidRPr="00535014" w:rsidRDefault="00D754AB" w:rsidP="00D754AB">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23A10447" w14:textId="77777777" w:rsidR="006C463B" w:rsidRPr="00BA07EC" w:rsidRDefault="006C463B"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BÊN VAY VỐN:</w:t>
      </w:r>
    </w:p>
    <w:p w14:paraId="733DF64F" w14:textId="14201485" w:rsidR="00A92E96" w:rsidRDefault="00D53B99" w:rsidP="00383B97">
      <w:pPr>
        <w:spacing w:after="0" w:line="288" w:lineRule="auto"/>
        <w:ind w:firstLine="567"/>
        <w:rPr>
          <w:rFonts w:ascii="Times New Roman" w:hAnsi="Times New Roman"/>
          <w:sz w:val="26"/>
          <w:szCs w:val="26"/>
          <w:lang w:val="en-US"/>
        </w:rPr>
      </w:pPr>
      <w:r>
        <w:rPr>
          <w:rFonts w:ascii="Times New Roman" w:hAnsi="Times New Roman"/>
          <w:sz w:val="26"/>
          <w:szCs w:val="26"/>
          <w:lang w:val="en-US"/>
        </w:rPr>
        <w:t xml:space="preserve">{{gtkh}}: </w:t>
      </w:r>
      <w:r w:rsidR="008D0A1B">
        <w:rPr>
          <w:rFonts w:ascii="Times New Roman" w:hAnsi="Times New Roman"/>
          <w:sz w:val="26"/>
          <w:szCs w:val="26"/>
          <w:lang w:val="en-US"/>
        </w:rPr>
        <w:t>{{kh}}</w:t>
      </w:r>
      <w:r w:rsidR="00383B97" w:rsidRPr="00383B97">
        <w:rPr>
          <w:rFonts w:ascii="Times New Roman" w:hAnsi="Times New Roman"/>
          <w:sz w:val="26"/>
          <w:szCs w:val="26"/>
        </w:rPr>
        <w:t xml:space="preserve">; Sinh ngày: </w:t>
      </w:r>
      <w:r w:rsidR="008D0A1B">
        <w:rPr>
          <w:rFonts w:ascii="Times New Roman" w:hAnsi="Times New Roman"/>
          <w:sz w:val="26"/>
          <w:szCs w:val="26"/>
          <w:lang w:val="en-US"/>
        </w:rPr>
        <w:t>{{nskh}}</w:t>
      </w:r>
      <w:r w:rsidR="00383B97" w:rsidRPr="00383B97">
        <w:rPr>
          <w:rFonts w:ascii="Times New Roman" w:hAnsi="Times New Roman"/>
          <w:sz w:val="26"/>
          <w:szCs w:val="26"/>
        </w:rPr>
        <w:t xml:space="preserve">; </w:t>
      </w:r>
    </w:p>
    <w:p w14:paraId="2E463F8D" w14:textId="43DD9CF2" w:rsidR="00383B97" w:rsidRPr="008D0A1B" w:rsidRDefault="00A92E96" w:rsidP="00383B97">
      <w:pPr>
        <w:spacing w:after="0" w:line="288" w:lineRule="auto"/>
        <w:ind w:firstLine="567"/>
        <w:rPr>
          <w:rFonts w:ascii="Times New Roman" w:hAnsi="Times New Roman"/>
          <w:sz w:val="26"/>
          <w:szCs w:val="26"/>
          <w:lang w:val="en-US"/>
        </w:rPr>
      </w:pPr>
      <w:r w:rsidRPr="004025BB">
        <w:rPr>
          <w:rFonts w:ascii="Times New Roman" w:hAnsi="Times New Roman" w:cs="Times New Roman"/>
          <w:sz w:val="26"/>
          <w:szCs w:val="26"/>
        </w:rPr>
        <w:t xml:space="preserve">Số thẻ thành viên: </w:t>
      </w:r>
      <w:r w:rsidR="008D0A1B">
        <w:rPr>
          <w:rFonts w:ascii="Times New Roman" w:hAnsi="Times New Roman" w:cs="Times New Roman"/>
          <w:sz w:val="26"/>
          <w:szCs w:val="26"/>
          <w:lang w:val="en-US"/>
        </w:rPr>
        <w:t>{{sttv}}</w:t>
      </w:r>
      <w:r w:rsidRPr="004025BB">
        <w:rPr>
          <w:rFonts w:ascii="Times New Roman" w:hAnsi="Times New Roman" w:cs="Times New Roman"/>
          <w:sz w:val="26"/>
          <w:szCs w:val="26"/>
        </w:rPr>
        <w:t xml:space="preserve">;  </w:t>
      </w:r>
      <w:r w:rsidR="00383B97" w:rsidRPr="00383B97">
        <w:rPr>
          <w:rFonts w:ascii="Times New Roman" w:hAnsi="Times New Roman"/>
          <w:sz w:val="26"/>
          <w:szCs w:val="26"/>
        </w:rPr>
        <w:t xml:space="preserve">Số điện thoại: </w:t>
      </w:r>
      <w:r w:rsidR="008D0A1B">
        <w:rPr>
          <w:rFonts w:ascii="Times New Roman" w:hAnsi="Times New Roman"/>
          <w:sz w:val="26"/>
          <w:szCs w:val="26"/>
          <w:lang w:val="en-US"/>
        </w:rPr>
        <w:t>{{sdtkh}}</w:t>
      </w:r>
    </w:p>
    <w:p w14:paraId="5800C9E8" w14:textId="34019DC5" w:rsidR="00383B97" w:rsidRPr="005A62AB" w:rsidRDefault="00383B97" w:rsidP="00383B97">
      <w:pPr>
        <w:spacing w:after="0" w:line="288" w:lineRule="auto"/>
        <w:ind w:firstLine="567"/>
        <w:rPr>
          <w:rFonts w:ascii="Times New Roman" w:hAnsi="Times New Roman"/>
          <w:sz w:val="26"/>
          <w:szCs w:val="26"/>
          <w:lang w:val="en-US"/>
        </w:rPr>
      </w:pPr>
      <w:r w:rsidRPr="00383B97">
        <w:rPr>
          <w:rFonts w:ascii="Times New Roman" w:hAnsi="Times New Roman"/>
          <w:sz w:val="26"/>
          <w:szCs w:val="26"/>
        </w:rPr>
        <w:t xml:space="preserve">CCCD số: </w:t>
      </w:r>
      <w:r w:rsidR="008D0A1B">
        <w:rPr>
          <w:rFonts w:ascii="Times New Roman" w:hAnsi="Times New Roman"/>
          <w:sz w:val="26"/>
          <w:szCs w:val="26"/>
          <w:lang w:val="en-US"/>
        </w:rPr>
        <w:t>{{cccdkh}}</w:t>
      </w:r>
      <w:r w:rsidRPr="00383B97">
        <w:rPr>
          <w:rFonts w:ascii="Times New Roman" w:hAnsi="Times New Roman"/>
          <w:sz w:val="26"/>
          <w:szCs w:val="26"/>
        </w:rPr>
        <w:t xml:space="preserve">; Cấp ngày: </w:t>
      </w:r>
      <w:r w:rsidR="008D0A1B">
        <w:rPr>
          <w:rFonts w:ascii="Times New Roman" w:hAnsi="Times New Roman"/>
          <w:sz w:val="26"/>
          <w:szCs w:val="26"/>
          <w:lang w:val="en-US"/>
        </w:rPr>
        <w:t>{{nckh}}</w:t>
      </w:r>
      <w:r w:rsidRPr="00383B97">
        <w:rPr>
          <w:rFonts w:ascii="Times New Roman" w:hAnsi="Times New Roman"/>
          <w:sz w:val="26"/>
          <w:szCs w:val="26"/>
        </w:rPr>
        <w:t xml:space="preserve">; Nơi cấp: </w:t>
      </w:r>
      <w:r w:rsidR="005A62AB">
        <w:rPr>
          <w:rFonts w:ascii="Times New Roman" w:hAnsi="Times New Roman"/>
          <w:sz w:val="26"/>
          <w:szCs w:val="26"/>
        </w:rPr>
        <w:t>{{nc</w:t>
      </w:r>
      <w:r w:rsidR="006F25CB">
        <w:rPr>
          <w:rFonts w:ascii="Times New Roman" w:hAnsi="Times New Roman"/>
          <w:sz w:val="26"/>
          <w:szCs w:val="26"/>
          <w:lang w:val="en-US"/>
        </w:rPr>
        <w:t>cccd</w:t>
      </w:r>
      <w:r w:rsidR="005A62AB">
        <w:rPr>
          <w:rFonts w:ascii="Times New Roman" w:hAnsi="Times New Roman"/>
          <w:sz w:val="26"/>
          <w:szCs w:val="26"/>
        </w:rPr>
        <w:t>kh}}</w:t>
      </w:r>
      <w:r w:rsidR="005A62AB">
        <w:rPr>
          <w:rFonts w:ascii="Times New Roman" w:hAnsi="Times New Roman"/>
          <w:sz w:val="26"/>
          <w:szCs w:val="26"/>
          <w:lang w:val="en-US"/>
        </w:rPr>
        <w:t>.</w:t>
      </w:r>
    </w:p>
    <w:p w14:paraId="1D40615A" w14:textId="0C98F4B6" w:rsidR="00B77BD8" w:rsidRPr="008D0A1B" w:rsidRDefault="00B77BD8" w:rsidP="00B77BD8">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Pr>
          <w:rFonts w:ascii="Times New Roman" w:hAnsi="Times New Roman" w:cs="Times New Roman"/>
          <w:sz w:val="26"/>
          <w:szCs w:val="26"/>
          <w:lang w:val="en-US"/>
        </w:rPr>
        <w:t xml:space="preserve"> </w:t>
      </w:r>
      <w:r w:rsidR="008D0A1B">
        <w:rPr>
          <w:rFonts w:ascii="Times New Roman" w:hAnsi="Times New Roman" w:cs="Times New Roman"/>
          <w:sz w:val="26"/>
          <w:szCs w:val="26"/>
          <w:lang w:val="en-US"/>
        </w:rPr>
        <w:t>{{ttkh}}.</w:t>
      </w:r>
    </w:p>
    <w:p w14:paraId="0BADCB5F" w14:textId="04B37F46" w:rsidR="00383B97" w:rsidRPr="00383B97" w:rsidRDefault="00895243" w:rsidP="00895243">
      <w:pPr>
        <w:spacing w:after="0" w:line="288" w:lineRule="auto"/>
        <w:rPr>
          <w:rFonts w:ascii="Times New Roman" w:hAnsi="Times New Roman"/>
          <w:sz w:val="26"/>
          <w:szCs w:val="26"/>
        </w:rPr>
      </w:pPr>
      <w:r>
        <w:rPr>
          <w:rFonts w:ascii="Times New Roman" w:hAnsi="Times New Roman"/>
          <w:sz w:val="26"/>
          <w:szCs w:val="26"/>
          <w:lang w:val="en-US"/>
        </w:rPr>
        <w:t xml:space="preserve">        </w:t>
      </w:r>
      <w:r w:rsidR="002D3351">
        <w:rPr>
          <w:rFonts w:ascii="Times New Roman" w:hAnsi="Times New Roman"/>
          <w:sz w:val="26"/>
          <w:szCs w:val="26"/>
          <w:lang w:val="en-US"/>
        </w:rPr>
        <w:t>{{gtnt}}</w:t>
      </w:r>
      <w:r w:rsidR="00D53B99">
        <w:rPr>
          <w:rFonts w:ascii="Times New Roman" w:hAnsi="Times New Roman"/>
          <w:sz w:val="26"/>
          <w:szCs w:val="26"/>
          <w:lang w:val="en-US"/>
        </w:rPr>
        <w:t>:</w:t>
      </w:r>
      <w:r>
        <w:rPr>
          <w:rFonts w:ascii="Times New Roman" w:hAnsi="Times New Roman"/>
          <w:sz w:val="26"/>
          <w:szCs w:val="26"/>
          <w:lang w:val="en-US"/>
        </w:rPr>
        <w:t xml:space="preserve"> </w:t>
      </w:r>
      <w:r w:rsidR="002D3351">
        <w:rPr>
          <w:rFonts w:ascii="Times New Roman" w:hAnsi="Times New Roman"/>
          <w:sz w:val="26"/>
          <w:szCs w:val="26"/>
          <w:lang w:val="en-US"/>
        </w:rPr>
        <w:t>{{ntkh}}</w:t>
      </w:r>
      <w:r w:rsidR="00383B97" w:rsidRPr="00383B97">
        <w:rPr>
          <w:rFonts w:ascii="Times New Roman" w:hAnsi="Times New Roman"/>
          <w:sz w:val="26"/>
          <w:szCs w:val="26"/>
        </w:rPr>
        <w:t xml:space="preserve">; Sinh ngày: </w:t>
      </w:r>
      <w:r w:rsidR="002D3351">
        <w:rPr>
          <w:rFonts w:ascii="Times New Roman" w:hAnsi="Times New Roman"/>
          <w:sz w:val="26"/>
          <w:szCs w:val="26"/>
          <w:lang w:val="en-US"/>
        </w:rPr>
        <w:t>{{nsnt}}</w:t>
      </w:r>
      <w:r w:rsidR="00383B97" w:rsidRPr="00383B97">
        <w:rPr>
          <w:rFonts w:ascii="Times New Roman" w:hAnsi="Times New Roman"/>
          <w:sz w:val="26"/>
          <w:szCs w:val="26"/>
        </w:rPr>
        <w:t xml:space="preserve">; </w:t>
      </w:r>
    </w:p>
    <w:p w14:paraId="41D7CE42" w14:textId="209D4814" w:rsidR="00383B97" w:rsidRPr="00707BBD" w:rsidRDefault="00383B97" w:rsidP="00383B97">
      <w:pPr>
        <w:spacing w:after="0" w:line="288" w:lineRule="auto"/>
        <w:ind w:firstLine="567"/>
        <w:rPr>
          <w:rFonts w:ascii="Times New Roman" w:hAnsi="Times New Roman"/>
          <w:sz w:val="26"/>
          <w:szCs w:val="26"/>
          <w:lang w:val="en-US"/>
        </w:rPr>
      </w:pPr>
      <w:r w:rsidRPr="00383B97">
        <w:rPr>
          <w:rFonts w:ascii="Times New Roman" w:hAnsi="Times New Roman"/>
          <w:sz w:val="26"/>
          <w:szCs w:val="26"/>
        </w:rPr>
        <w:t xml:space="preserve">CCCD số: </w:t>
      </w:r>
      <w:r w:rsidR="002D3351">
        <w:rPr>
          <w:rFonts w:ascii="Times New Roman" w:hAnsi="Times New Roman"/>
          <w:sz w:val="26"/>
          <w:szCs w:val="26"/>
          <w:lang w:val="en-US"/>
        </w:rPr>
        <w:t>{{cccdnt}}</w:t>
      </w:r>
      <w:r w:rsidR="000B17F4">
        <w:rPr>
          <w:rFonts w:ascii="Times New Roman" w:hAnsi="Times New Roman"/>
          <w:sz w:val="26"/>
          <w:szCs w:val="26"/>
          <w:lang w:val="en-US"/>
        </w:rPr>
        <w:t>;</w:t>
      </w:r>
      <w:r w:rsidRPr="00383B97">
        <w:rPr>
          <w:rFonts w:ascii="Times New Roman" w:hAnsi="Times New Roman"/>
          <w:sz w:val="26"/>
          <w:szCs w:val="26"/>
        </w:rPr>
        <w:t xml:space="preserve"> </w:t>
      </w:r>
      <w:r w:rsidR="000B17F4">
        <w:rPr>
          <w:rFonts w:ascii="Times New Roman" w:hAnsi="Times New Roman"/>
          <w:sz w:val="26"/>
          <w:szCs w:val="26"/>
          <w:lang w:val="en-US"/>
        </w:rPr>
        <w:t>Cấp</w:t>
      </w:r>
      <w:r w:rsidRPr="00383B97">
        <w:rPr>
          <w:rFonts w:ascii="Times New Roman" w:hAnsi="Times New Roman"/>
          <w:sz w:val="26"/>
          <w:szCs w:val="26"/>
        </w:rPr>
        <w:t xml:space="preserve"> ngày: </w:t>
      </w:r>
      <w:r w:rsidR="001936F5">
        <w:rPr>
          <w:rFonts w:ascii="Times New Roman" w:hAnsi="Times New Roman"/>
          <w:sz w:val="26"/>
          <w:szCs w:val="26"/>
          <w:lang w:val="en-US"/>
        </w:rPr>
        <w:t>{{ncnt}}</w:t>
      </w:r>
      <w:r w:rsidRPr="00383B97">
        <w:rPr>
          <w:rFonts w:ascii="Times New Roman" w:hAnsi="Times New Roman"/>
          <w:sz w:val="26"/>
          <w:szCs w:val="26"/>
        </w:rPr>
        <w:t>; Nơi cấp:</w:t>
      </w:r>
      <w:r w:rsidR="006F25CB">
        <w:rPr>
          <w:rFonts w:ascii="Times New Roman" w:hAnsi="Times New Roman"/>
          <w:sz w:val="26"/>
          <w:szCs w:val="26"/>
          <w:lang w:val="en-US"/>
        </w:rPr>
        <w:t xml:space="preserve"> {{nccccdnt}}</w:t>
      </w:r>
      <w:r w:rsidRPr="00383B97">
        <w:rPr>
          <w:rFonts w:ascii="Times New Roman" w:hAnsi="Times New Roman"/>
          <w:sz w:val="26"/>
          <w:szCs w:val="26"/>
        </w:rPr>
        <w:t xml:space="preserve">. </w:t>
      </w:r>
    </w:p>
    <w:p w14:paraId="3C699BAC" w14:textId="0D460291" w:rsidR="004F4087" w:rsidRPr="001936F5" w:rsidRDefault="004F4087" w:rsidP="00383B97">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sidR="00167391">
        <w:rPr>
          <w:rFonts w:ascii="Times New Roman" w:hAnsi="Times New Roman" w:cs="Times New Roman"/>
          <w:sz w:val="26"/>
          <w:szCs w:val="26"/>
          <w:lang w:val="en-US"/>
        </w:rPr>
        <w:t xml:space="preserve"> </w:t>
      </w:r>
      <w:r w:rsidR="001936F5">
        <w:rPr>
          <w:rFonts w:ascii="Times New Roman" w:hAnsi="Times New Roman" w:cs="Times New Roman"/>
          <w:sz w:val="26"/>
          <w:szCs w:val="26"/>
          <w:lang w:val="en-US"/>
        </w:rPr>
        <w:t>{{ttnt}}.</w:t>
      </w:r>
    </w:p>
    <w:p w14:paraId="50F8F30B" w14:textId="1C660547" w:rsidR="00BD7832" w:rsidRPr="001936F5" w:rsidRDefault="00BD7832" w:rsidP="00BA07EC">
      <w:pPr>
        <w:spacing w:after="0"/>
        <w:ind w:firstLine="567"/>
        <w:rPr>
          <w:rFonts w:ascii="Times New Roman" w:eastAsia="Times New Roman" w:hAnsi="Times New Roman" w:cs="Times New Roman"/>
          <w:sz w:val="26"/>
          <w:szCs w:val="26"/>
          <w:lang w:val="en-US"/>
        </w:rPr>
      </w:pPr>
      <w:r w:rsidRPr="00BA07EC">
        <w:rPr>
          <w:rFonts w:ascii="Times New Roman" w:eastAsia="Times New Roman" w:hAnsi="Times New Roman" w:cs="Times New Roman"/>
          <w:sz w:val="26"/>
          <w:szCs w:val="26"/>
        </w:rPr>
        <w:t xml:space="preserve">Mối quan hệ: </w:t>
      </w:r>
      <w:r w:rsidR="001936F5">
        <w:rPr>
          <w:rFonts w:ascii="Times New Roman" w:eastAsia="Times New Roman" w:hAnsi="Times New Roman" w:cs="Times New Roman"/>
          <w:sz w:val="26"/>
          <w:szCs w:val="26"/>
          <w:lang w:val="en-US"/>
        </w:rPr>
        <w:t>{{qh}}.</w:t>
      </w:r>
    </w:p>
    <w:p w14:paraId="58EAB4C6" w14:textId="4A704AF8" w:rsidR="00E63E95" w:rsidRPr="00BA07EC" w:rsidRDefault="00BD7832" w:rsidP="00BA07EC">
      <w:pPr>
        <w:spacing w:after="0"/>
        <w:ind w:firstLine="567"/>
        <w:rPr>
          <w:rFonts w:ascii="Times New Roman" w:hAnsi="Times New Roman" w:cs="Times New Roman"/>
          <w:sz w:val="26"/>
          <w:szCs w:val="26"/>
        </w:rPr>
      </w:pPr>
      <w:r w:rsidRPr="00BA07EC">
        <w:rPr>
          <w:rFonts w:ascii="Times New Roman" w:eastAsia="Times New Roman" w:hAnsi="Times New Roman" w:cs="Times New Roman"/>
          <w:sz w:val="26"/>
          <w:szCs w:val="26"/>
        </w:rPr>
        <w:t>(Sau đây gọi là "</w:t>
      </w:r>
      <w:r w:rsidRPr="00BA07EC">
        <w:rPr>
          <w:rFonts w:ascii="Times New Roman" w:hAnsi="Times New Roman" w:cs="Times New Roman"/>
          <w:sz w:val="26"/>
          <w:szCs w:val="26"/>
        </w:rPr>
        <w:t>Bên B</w:t>
      </w:r>
      <w:r w:rsidRPr="00BA07EC">
        <w:rPr>
          <w:rFonts w:ascii="Times New Roman" w:eastAsia="Times New Roman" w:hAnsi="Times New Roman" w:cs="Times New Roman"/>
          <w:sz w:val="26"/>
          <w:szCs w:val="26"/>
        </w:rPr>
        <w:t>")</w:t>
      </w:r>
    </w:p>
    <w:p w14:paraId="3B01F576" w14:textId="3C34875E" w:rsidR="00BD7832" w:rsidRPr="00BA07EC" w:rsidRDefault="00BD7832" w:rsidP="007F7C84">
      <w:pPr>
        <w:ind w:firstLine="567"/>
        <w:rPr>
          <w:rFonts w:ascii="Times New Roman" w:hAnsi="Times New Roman" w:cs="Times New Roman"/>
          <w:sz w:val="26"/>
          <w:szCs w:val="26"/>
        </w:rPr>
      </w:pPr>
      <w:r w:rsidRPr="00BA07EC">
        <w:rPr>
          <w:rFonts w:ascii="Times New Roman" w:hAnsi="Times New Roman" w:cs="Times New Roman"/>
          <w:sz w:val="26"/>
          <w:szCs w:val="26"/>
        </w:rPr>
        <w:t xml:space="preserve">Tại Hợp đồng này, chúng tôi thống nhất cử </w:t>
      </w:r>
      <w:r w:rsidR="0009773A">
        <w:rPr>
          <w:rFonts w:ascii="Times New Roman" w:hAnsi="Times New Roman" w:cs="Times New Roman"/>
          <w:sz w:val="26"/>
          <w:szCs w:val="26"/>
          <w:lang w:val="en-US"/>
        </w:rPr>
        <w:t>{{gtkh</w:t>
      </w:r>
      <w:r w:rsidR="00FB627D">
        <w:rPr>
          <w:rFonts w:ascii="Times New Roman" w:hAnsi="Times New Roman" w:cs="Times New Roman"/>
          <w:sz w:val="26"/>
          <w:szCs w:val="26"/>
          <w:lang w:val="en-US"/>
        </w:rPr>
        <w:t>t</w:t>
      </w:r>
      <w:r w:rsidR="0009773A">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09773A">
        <w:rPr>
          <w:rFonts w:ascii="Times New Roman" w:hAnsi="Times New Roman" w:cs="Times New Roman"/>
          <w:sz w:val="26"/>
          <w:szCs w:val="26"/>
          <w:lang w:val="en-US"/>
        </w:rPr>
        <w:t>{{kh}}</w:t>
      </w:r>
      <w:r w:rsidR="00801E59"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B80773" w:rsidRPr="00383B97">
        <w:rPr>
          <w:rFonts w:ascii="Times New Roman" w:hAnsi="Times New Roman"/>
          <w:sz w:val="26"/>
          <w:szCs w:val="26"/>
        </w:rPr>
        <w:t xml:space="preserve">Sinh ngày: </w:t>
      </w:r>
      <w:r w:rsidR="00742394">
        <w:rPr>
          <w:rFonts w:ascii="Times New Roman" w:hAnsi="Times New Roman"/>
          <w:sz w:val="26"/>
          <w:szCs w:val="26"/>
          <w:lang w:val="en-US"/>
        </w:rPr>
        <w:t>{{nskh}}</w:t>
      </w:r>
      <w:r w:rsidR="00B80773">
        <w:rPr>
          <w:rFonts w:ascii="Times New Roman" w:hAnsi="Times New Roman"/>
          <w:sz w:val="26"/>
          <w:szCs w:val="26"/>
          <w:lang w:val="en-US"/>
        </w:rPr>
        <w:t xml:space="preserve"> </w:t>
      </w:r>
      <w:r w:rsidRPr="00BA07EC">
        <w:rPr>
          <w:rFonts w:ascii="Times New Roman" w:hAnsi="Times New Roman" w:cs="Times New Roman"/>
          <w:sz w:val="26"/>
          <w:szCs w:val="26"/>
        </w:rPr>
        <w:t xml:space="preserve">có </w:t>
      </w:r>
      <w:r w:rsidR="00494745" w:rsidRPr="00383B97">
        <w:rPr>
          <w:rFonts w:ascii="Times New Roman" w:hAnsi="Times New Roman"/>
          <w:sz w:val="26"/>
          <w:szCs w:val="26"/>
        </w:rPr>
        <w:t xml:space="preserve">CCCD số: </w:t>
      </w:r>
      <w:r w:rsidR="00742394">
        <w:rPr>
          <w:rFonts w:ascii="Times New Roman" w:hAnsi="Times New Roman"/>
          <w:sz w:val="26"/>
          <w:szCs w:val="26"/>
          <w:lang w:val="en-US"/>
        </w:rPr>
        <w:t>{{cccdkh}}</w:t>
      </w:r>
      <w:r w:rsidR="00494745" w:rsidRPr="00383B97">
        <w:rPr>
          <w:rFonts w:ascii="Times New Roman" w:hAnsi="Times New Roman"/>
          <w:sz w:val="26"/>
          <w:szCs w:val="26"/>
        </w:rPr>
        <w:t xml:space="preserve">; Cấp ngày: </w:t>
      </w:r>
      <w:r w:rsidR="00742394">
        <w:rPr>
          <w:rFonts w:ascii="Times New Roman" w:hAnsi="Times New Roman"/>
          <w:sz w:val="26"/>
          <w:szCs w:val="26"/>
          <w:lang w:val="en-US"/>
        </w:rPr>
        <w:t>{{nckh}}</w:t>
      </w:r>
      <w:r w:rsidR="00494745" w:rsidRPr="00383B97">
        <w:rPr>
          <w:rFonts w:ascii="Times New Roman" w:hAnsi="Times New Roman"/>
          <w:sz w:val="26"/>
          <w:szCs w:val="26"/>
        </w:rPr>
        <w:t xml:space="preserve">; Nơi cấp: </w:t>
      </w:r>
      <w:r w:rsidR="00540590">
        <w:rPr>
          <w:rFonts w:ascii="Times New Roman" w:hAnsi="Times New Roman"/>
          <w:sz w:val="26"/>
          <w:szCs w:val="26"/>
          <w:lang w:val="en-US"/>
        </w:rPr>
        <w:t xml:space="preserve">{{nccccdkh}} </w:t>
      </w:r>
      <w:r w:rsidRPr="00BA07EC">
        <w:rPr>
          <w:rFonts w:ascii="Times New Roman" w:hAnsi="Times New Roman" w:cs="Times New Roman"/>
          <w:sz w:val="26"/>
          <w:szCs w:val="26"/>
        </w:rPr>
        <w:t xml:space="preserve">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bên A; trả nợ gốc, lãi tiền vay; đồng ý để bên A tự động trích tiền gửi của bên B tại bên A (nếu có) để thu nợ gốc, lãi, phí đến hạn hoặc quá hạn thanh toán; thực hiện các giao dịch khác liên quan đến việc vay vốn và có toàn quyền quyết định tất cả các vấn đề phát </w:t>
      </w:r>
      <w:r w:rsidRPr="00BA07EC">
        <w:rPr>
          <w:rFonts w:ascii="Times New Roman" w:hAnsi="Times New Roman" w:cs="Times New Roman"/>
          <w:sz w:val="26"/>
          <w:szCs w:val="26"/>
        </w:rPr>
        <w:lastRenderedPageBreak/>
        <w:t>sinh trong quá trình vay vốn. Thời hạn ủy quyền kể từ kể từ thời điểm ký Hợp đồng này cho đến khi toàn bộ nghĩa vụ của Bên B tại bên A đã được thực hiện đầy đủ.</w:t>
      </w:r>
    </w:p>
    <w:p w14:paraId="49A7B797" w14:textId="77777777" w:rsidR="00BD7832" w:rsidRPr="00BA07EC" w:rsidRDefault="00BD783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Bên B cam kết không hủy ngang và chịu trách nhiệm đối với tất cả các nghĩa vụ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3F2606C4" w14:textId="7AE0A206" w:rsidR="00CA4F08" w:rsidRPr="00BA07EC" w:rsidRDefault="00CA4F08"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Sau khi đàm phán và thỏa thuận các bên đã thống nhất ký kết hợp đồng này với nội dung và các điều khoản sau đây:</w:t>
      </w:r>
    </w:p>
    <w:p w14:paraId="30DE6A31" w14:textId="7EA19460" w:rsidR="00CA4F08" w:rsidRPr="00B42AD3" w:rsidRDefault="00CA4F08" w:rsidP="00CB12B1">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w:t>
      </w:r>
      <w:r w:rsidR="00B42AD3">
        <w:rPr>
          <w:rFonts w:ascii="Times New Roman" w:hAnsi="Times New Roman" w:cs="Times New Roman"/>
          <w:b/>
          <w:sz w:val="26"/>
          <w:szCs w:val="26"/>
        </w:rPr>
        <w:t xml:space="preserve">u 1. </w:t>
      </w:r>
      <w:r w:rsidR="00B42AD3">
        <w:rPr>
          <w:rFonts w:ascii="Times New Roman" w:hAnsi="Times New Roman" w:cs="Times New Roman"/>
          <w:b/>
          <w:sz w:val="26"/>
          <w:szCs w:val="26"/>
          <w:lang w:val="en-US"/>
        </w:rPr>
        <w:t>Bên A đồng ý cho bên B vay.</w:t>
      </w:r>
    </w:p>
    <w:p w14:paraId="5F9C9D3C" w14:textId="3213B11F" w:rsidR="00CA4F08" w:rsidRPr="00BC61C5" w:rsidRDefault="00BC61C5" w:rsidP="00BC61C5">
      <w:pPr>
        <w:pStyle w:val="ListParagraph"/>
        <w:numPr>
          <w:ilvl w:val="0"/>
          <w:numId w:val="3"/>
        </w:numPr>
        <w:spacing w:after="0"/>
        <w:rPr>
          <w:rFonts w:ascii="Times New Roman" w:hAnsi="Times New Roman" w:cs="Times New Roman"/>
          <w:sz w:val="26"/>
          <w:szCs w:val="26"/>
          <w:lang w:val="en-US"/>
        </w:rPr>
      </w:pPr>
      <w:r w:rsidRPr="00BC61C5">
        <w:rPr>
          <w:rFonts w:ascii="Times New Roman" w:hAnsi="Times New Roman" w:cs="Times New Roman"/>
          <w:sz w:val="26"/>
          <w:szCs w:val="26"/>
          <w:lang w:val="en-US"/>
        </w:rPr>
        <w:t>{{ms1t}}.</w:t>
      </w:r>
    </w:p>
    <w:p w14:paraId="651555E1" w14:textId="0FAD94B1" w:rsidR="00BC61C5" w:rsidRPr="00BC61C5" w:rsidRDefault="00BC61C5" w:rsidP="00BC61C5">
      <w:pPr>
        <w:spacing w:after="0"/>
        <w:ind w:left="567"/>
        <w:rPr>
          <w:rFonts w:ascii="Times New Roman" w:hAnsi="Times New Roman" w:cs="Times New Roman"/>
          <w:sz w:val="26"/>
          <w:szCs w:val="26"/>
          <w:lang w:val="en-US"/>
        </w:rPr>
      </w:pPr>
      <w:r>
        <w:rPr>
          <w:rFonts w:ascii="Times New Roman" w:hAnsi="Times New Roman" w:cs="Times New Roman"/>
          <w:sz w:val="26"/>
          <w:szCs w:val="26"/>
          <w:lang w:val="en-US"/>
        </w:rPr>
        <w:t>{{ms1d}}</w:t>
      </w:r>
    </w:p>
    <w:p w14:paraId="079BFF56" w14:textId="1C7C0577" w:rsidR="00A75637" w:rsidRPr="00773E1D"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2. </w:t>
      </w:r>
      <w:r w:rsidR="00773E1D">
        <w:rPr>
          <w:rFonts w:ascii="Times New Roman" w:hAnsi="Times New Roman" w:cs="Times New Roman"/>
          <w:sz w:val="26"/>
          <w:szCs w:val="26"/>
          <w:lang w:val="en-US"/>
        </w:rPr>
        <w:t>{{ms2t}}</w:t>
      </w:r>
    </w:p>
    <w:p w14:paraId="0387F3A7" w14:textId="7760216D" w:rsidR="00773E1D" w:rsidRP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{{ms2d}}.</w:t>
      </w:r>
    </w:p>
    <w:p w14:paraId="23628ECF" w14:textId="0A2858F2" w:rsidR="00A75637" w:rsidRPr="00BA07EC" w:rsidRDefault="00773E1D" w:rsidP="00BA07EC">
      <w:pPr>
        <w:spacing w:after="0"/>
        <w:ind w:firstLine="567"/>
        <w:rPr>
          <w:rFonts w:ascii="Times New Roman" w:hAnsi="Times New Roman" w:cs="Times New Roman"/>
          <w:sz w:val="26"/>
          <w:szCs w:val="26"/>
        </w:rPr>
      </w:pPr>
      <w:r>
        <w:rPr>
          <w:rFonts w:ascii="Times New Roman" w:hAnsi="Times New Roman" w:cs="Times New Roman"/>
          <w:sz w:val="26"/>
          <w:szCs w:val="26"/>
        </w:rPr>
        <w:t xml:space="preserve">3. </w:t>
      </w:r>
      <w:r>
        <w:rPr>
          <w:rFonts w:ascii="Times New Roman" w:hAnsi="Times New Roman" w:cs="Times New Roman"/>
          <w:sz w:val="26"/>
          <w:szCs w:val="26"/>
          <w:lang w:val="en-US"/>
        </w:rPr>
        <w:t>{{ms3}}</w:t>
      </w:r>
      <w:r w:rsidR="00AF504B">
        <w:rPr>
          <w:rFonts w:ascii="Times New Roman" w:hAnsi="Times New Roman" w:cs="Times New Roman"/>
          <w:sz w:val="26"/>
          <w:szCs w:val="26"/>
          <w:lang w:val="en-US"/>
        </w:rPr>
        <w:t>.</w:t>
      </w:r>
    </w:p>
    <w:p w14:paraId="170D6515" w14:textId="17F139D6" w:rsidR="00872D67"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4. </w:t>
      </w:r>
      <w:r w:rsidR="00773E1D">
        <w:rPr>
          <w:rFonts w:ascii="Times New Roman" w:hAnsi="Times New Roman" w:cs="Times New Roman"/>
          <w:sz w:val="26"/>
          <w:szCs w:val="26"/>
          <w:lang w:val="en-US"/>
        </w:rPr>
        <w:t>{{ms4}}.</w:t>
      </w:r>
    </w:p>
    <w:p w14:paraId="1C44749A" w14:textId="62C235B8" w:rsid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{{ms5}}</w:t>
      </w:r>
    </w:p>
    <w:p w14:paraId="3D994E0B" w14:textId="7147F2EC" w:rsidR="00773E1D" w:rsidRDefault="00773E1D" w:rsidP="00773E1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{{ms6</w:t>
      </w:r>
      <w:r w:rsidR="00FC127D">
        <w:rPr>
          <w:rFonts w:ascii="Times New Roman" w:hAnsi="Times New Roman" w:cs="Times New Roman"/>
          <w:sz w:val="26"/>
          <w:szCs w:val="26"/>
          <w:lang w:val="en-US"/>
        </w:rPr>
        <w:t>t</w:t>
      </w:r>
      <w:r>
        <w:rPr>
          <w:rFonts w:ascii="Times New Roman" w:hAnsi="Times New Roman" w:cs="Times New Roman"/>
          <w:sz w:val="26"/>
          <w:szCs w:val="26"/>
          <w:lang w:val="en-US"/>
        </w:rPr>
        <w:t>}}</w:t>
      </w:r>
    </w:p>
    <w:p w14:paraId="703F4490" w14:textId="392562B7" w:rsidR="00FC127D" w:rsidRPr="00773E1D" w:rsidRDefault="00FC127D" w:rsidP="00FC127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 xml:space="preserve">    </w:t>
      </w:r>
      <w:bookmarkStart w:id="0" w:name="_GoBack"/>
      <w:bookmarkEnd w:id="0"/>
      <w:r>
        <w:rPr>
          <w:rFonts w:ascii="Times New Roman" w:hAnsi="Times New Roman" w:cs="Times New Roman"/>
          <w:sz w:val="26"/>
          <w:szCs w:val="26"/>
          <w:lang w:val="en-US"/>
        </w:rPr>
        <w:t>{{ms6</w:t>
      </w:r>
      <w:r>
        <w:rPr>
          <w:rFonts w:ascii="Times New Roman" w:hAnsi="Times New Roman" w:cs="Times New Roman"/>
          <w:sz w:val="26"/>
          <w:szCs w:val="26"/>
          <w:lang w:val="en-US"/>
        </w:rPr>
        <w:t>d</w:t>
      </w:r>
      <w:r>
        <w:rPr>
          <w:rFonts w:ascii="Times New Roman" w:hAnsi="Times New Roman" w:cs="Times New Roman"/>
          <w:sz w:val="26"/>
          <w:szCs w:val="26"/>
          <w:lang w:val="en-US"/>
        </w:rPr>
        <w:t>}}</w:t>
      </w:r>
    </w:p>
    <w:p w14:paraId="77EB8DD9" w14:textId="77777777" w:rsidR="00A75637" w:rsidRPr="00BA07EC" w:rsidRDefault="00A7563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2. Lãi suất cho vay</w:t>
      </w:r>
    </w:p>
    <w:p w14:paraId="2D55F99C"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1. Lãi suất cho vay:</w:t>
      </w:r>
    </w:p>
    <w:p w14:paraId="5655AA1E"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a) Lãi suất tiền vay thỏa thuận: Tại thời điểm bên B ký kết Hợp đồng tín dụng và nhận nợ tiền vay là được sự thỏa thuận giữa các Bên và được xác định cụ thể theo Nghị quyết hoặc Quyết định về lãi suất cho vay của Hội đồng quản trị. </w:t>
      </w:r>
    </w:p>
    <w:p w14:paraId="2F6C1B13" w14:textId="7A1C5DB9"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b) Mức lãi suất tiền vay là: </w:t>
      </w:r>
      <w:r w:rsidR="00742394">
        <w:rPr>
          <w:rFonts w:ascii="Times New Roman" w:hAnsi="Times New Roman" w:cs="Times New Roman"/>
          <w:sz w:val="26"/>
          <w:szCs w:val="26"/>
          <w:lang w:val="en-US"/>
        </w:rPr>
        <w:t>{{ls}}</w:t>
      </w:r>
      <w:r w:rsidRPr="00BA07EC">
        <w:rPr>
          <w:rFonts w:ascii="Times New Roman" w:hAnsi="Times New Roman" w:cs="Times New Roman"/>
          <w:sz w:val="26"/>
          <w:szCs w:val="26"/>
        </w:rPr>
        <w:t>; được ghi rõ trên tờ trình giải ngân kiêm giấy nhận nợ và là cơ sở để tính lãi tiền vay trên dư nợ gốc mà bên B phải trả cho bên A.</w:t>
      </w:r>
    </w:p>
    <w:p w14:paraId="615785B6"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c) Phương thức áp dụng lãi suất: Áp dụng lãi suất cho vay có điều chỉnh</w:t>
      </w:r>
    </w:p>
    <w:p w14:paraId="75B180D7"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Nguyên tắc điều chỉnh lãi suất: Trong thời hạn của Hợp đồng này nếu bên A thay đổi mức lãi suất cho vay khi tham chiếu lãi suất tiết kiệm, lãi suất thị trường liên ngân hàng… và theo chính sách áp dụng từng thời điểm đối với Bên B thì bên B đồng ý cho bên A tự động điều chỉnh lãi suất trên Hợp đồng tín dụng và toàn bộ số dư còn lại trên Hợp đồng này được áp dụng theo lãi suất mới mà không cần phải có bất kỳ thỏa thuận nào khác hoặc sửa đổi bổ sung hợp đồng này.</w:t>
      </w:r>
    </w:p>
    <w:p w14:paraId="35A89D42"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nhắn tin…). Kỳ thực hiện điều chỉnh lãi suất là ngày 10 hàng tháng hoặc ngày làm việc tiếp theo nếu ngày mồng 10 tháng đó không phải là ngày làm việc.</w:t>
      </w:r>
    </w:p>
    <w:p w14:paraId="20A5CF36" w14:textId="62D9B106"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 Bên B từ bỏ mọi quyền khiếu </w:t>
      </w:r>
      <w:r w:rsidR="00845DC1" w:rsidRPr="00BA07EC">
        <w:rPr>
          <w:rFonts w:ascii="Times New Roman" w:hAnsi="Times New Roman" w:cs="Times New Roman"/>
          <w:sz w:val="26"/>
          <w:szCs w:val="26"/>
          <w:lang w:val="en-US"/>
        </w:rPr>
        <w:t>n</w:t>
      </w:r>
      <w:r w:rsidRPr="00BA07EC">
        <w:rPr>
          <w:rFonts w:ascii="Times New Roman" w:hAnsi="Times New Roman" w:cs="Times New Roman"/>
          <w:sz w:val="26"/>
          <w:szCs w:val="26"/>
        </w:rPr>
        <w:t xml:space="preserve">ại, khiếu kiện </w:t>
      </w:r>
      <w:r w:rsidR="00845DC1" w:rsidRPr="00BA07EC">
        <w:rPr>
          <w:rFonts w:ascii="Times New Roman" w:hAnsi="Times New Roman" w:cs="Times New Roman"/>
          <w:sz w:val="26"/>
          <w:szCs w:val="26"/>
          <w:lang w:val="en-US"/>
        </w:rPr>
        <w:t>l</w:t>
      </w:r>
      <w:r w:rsidRPr="00BA07EC">
        <w:rPr>
          <w:rFonts w:ascii="Times New Roman" w:hAnsi="Times New Roman" w:cs="Times New Roman"/>
          <w:sz w:val="26"/>
          <w:szCs w:val="26"/>
        </w:rPr>
        <w:t xml:space="preserve">iên quan đến việc điều chỉnh lãi suất. </w:t>
      </w:r>
    </w:p>
    <w:p w14:paraId="707AFC56" w14:textId="6C5AAF38" w:rsidR="00A75637" w:rsidRPr="00BA07EC" w:rsidRDefault="00D079FD"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lastRenderedPageBreak/>
        <w:t>d</w:t>
      </w:r>
      <w:r w:rsidR="00A75637" w:rsidRPr="00BA07EC">
        <w:rPr>
          <w:rFonts w:ascii="Times New Roman" w:hAnsi="Times New Roman" w:cs="Times New Roman"/>
          <w:sz w:val="26"/>
          <w:szCs w:val="26"/>
        </w:rPr>
        <w:t>) Phương thức tính lãi:</w:t>
      </w:r>
    </w:p>
    <w:p w14:paraId="392F7524" w14:textId="77777777"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1DCE5F1A" w14:textId="77777777" w:rsidR="00F017FF" w:rsidRDefault="00A75637" w:rsidP="00F017FF">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 Số ngày vay thực tế của từng khoản nợ được tính từ ngày tiếp theo ngày bên </w:t>
      </w:r>
      <w:r w:rsidR="0069104F" w:rsidRPr="00BA07EC">
        <w:rPr>
          <w:rFonts w:ascii="Times New Roman" w:hAnsi="Times New Roman" w:cs="Times New Roman"/>
          <w:sz w:val="26"/>
          <w:szCs w:val="26"/>
          <w:lang w:val="en-US"/>
        </w:rPr>
        <w:t>A</w:t>
      </w:r>
      <w:r w:rsidRPr="00BA07EC">
        <w:rPr>
          <w:rFonts w:ascii="Times New Roman" w:hAnsi="Times New Roman" w:cs="Times New Roman"/>
          <w:sz w:val="26"/>
          <w:szCs w:val="26"/>
        </w:rPr>
        <w:t xml:space="preserve"> giải ngân vốn cho bên </w:t>
      </w:r>
      <w:r w:rsidR="0069104F" w:rsidRPr="00BA07EC">
        <w:rPr>
          <w:rFonts w:ascii="Times New Roman" w:hAnsi="Times New Roman" w:cs="Times New Roman"/>
          <w:sz w:val="26"/>
          <w:szCs w:val="26"/>
          <w:lang w:val="en-US"/>
        </w:rPr>
        <w:t>B</w:t>
      </w:r>
      <w:r w:rsidRPr="00BA07EC">
        <w:rPr>
          <w:rFonts w:ascii="Times New Roman" w:hAnsi="Times New Roman" w:cs="Times New Roman"/>
          <w:sz w:val="26"/>
          <w:szCs w:val="26"/>
        </w:rPr>
        <w:t>.</w:t>
      </w:r>
    </w:p>
    <w:p w14:paraId="5E5286F1" w14:textId="25CF53CB" w:rsidR="003F0053" w:rsidRPr="00BA07EC" w:rsidRDefault="007D5072" w:rsidP="00E70624">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đ</w:t>
      </w:r>
      <w:r w:rsidR="00A75637" w:rsidRPr="00BA07EC">
        <w:rPr>
          <w:rFonts w:ascii="Times New Roman" w:hAnsi="Times New Roman" w:cs="Times New Roman"/>
          <w:sz w:val="26"/>
          <w:szCs w:val="26"/>
        </w:rPr>
        <w:t>) Công thức tính lãi tiền vay trong hạn như sau:</w:t>
      </w:r>
    </w:p>
    <w:tbl>
      <w:tblPr>
        <w:tblStyle w:val="TableGrid"/>
        <w:tblW w:w="8538" w:type="dxa"/>
        <w:tblInd w:w="392" w:type="dxa"/>
        <w:tblLook w:val="04A0" w:firstRow="1" w:lastRow="0" w:firstColumn="1" w:lastColumn="0" w:noHBand="0" w:noVBand="1"/>
      </w:tblPr>
      <w:tblGrid>
        <w:gridCol w:w="1127"/>
        <w:gridCol w:w="538"/>
        <w:gridCol w:w="6873"/>
      </w:tblGrid>
      <w:tr w:rsidR="00BA07EC" w:rsidRPr="00BA07EC" w14:paraId="6363796D" w14:textId="77777777" w:rsidTr="00C0437E">
        <w:trPr>
          <w:trHeight w:val="443"/>
        </w:trPr>
        <w:tc>
          <w:tcPr>
            <w:tcW w:w="1134" w:type="dxa"/>
            <w:vMerge w:val="restart"/>
            <w:tcBorders>
              <w:top w:val="nil"/>
              <w:left w:val="nil"/>
              <w:bottom w:val="nil"/>
              <w:right w:val="nil"/>
            </w:tcBorders>
            <w:vAlign w:val="center"/>
          </w:tcPr>
          <w:p w14:paraId="1F0FB248" w14:textId="77777777" w:rsidR="00713379" w:rsidRPr="00BA07EC" w:rsidRDefault="00713379"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83728C2" w14:textId="77777777" w:rsidR="00713379" w:rsidRPr="00BA07EC" w:rsidRDefault="00C0437E" w:rsidP="00BA07EC">
            <w:pPr>
              <w:spacing w:line="276" w:lineRule="auto"/>
              <w:ind w:right="-75" w:firstLine="175"/>
              <w:rPr>
                <w:rFonts w:ascii="Times New Roman" w:hAnsi="Times New Roman" w:cs="Times New Roman"/>
                <w:sz w:val="26"/>
                <w:szCs w:val="26"/>
              </w:rPr>
            </w:pPr>
            <w:r w:rsidRPr="00BA07EC">
              <w:rPr>
                <w:rFonts w:ascii="Times New Roman" w:hAnsi="Times New Roman" w:cs="Times New Roman"/>
                <w:sz w:val="26"/>
                <w:szCs w:val="26"/>
              </w:rPr>
              <w:t>=</w:t>
            </w:r>
          </w:p>
        </w:tc>
        <w:tc>
          <w:tcPr>
            <w:tcW w:w="6979" w:type="dxa"/>
            <w:tcBorders>
              <w:top w:val="nil"/>
              <w:left w:val="nil"/>
              <w:bottom w:val="nil"/>
              <w:right w:val="nil"/>
            </w:tcBorders>
          </w:tcPr>
          <w:p w14:paraId="37236196" w14:textId="77777777" w:rsidR="00713379" w:rsidRPr="00BA07EC" w:rsidRDefault="00C0437E" w:rsidP="00BA07EC">
            <w:pPr>
              <w:spacing w:line="276" w:lineRule="auto"/>
              <w:ind w:firstLine="176"/>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6192" behindDoc="0" locked="0" layoutInCell="1" allowOverlap="1" wp14:anchorId="60287121" wp14:editId="0A88DAB4">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8477ABD" id="Straight Connector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N79uAEAAMMDAAAOAAAAZHJzL2Uyb0RvYy54bWysU8Fu2zAMvQ/YPwi6L3ZSYFiNOD2k6C7D&#10;FqzbB6gyFQuQRIHSEufvRymJO6wDhg290KLER/I90uu7yTtxAEoWQy+Xi1YKCBoHG/a9/P7t4d0H&#10;KVJWYVAOA/TyBEnebd6+WR9jBysc0Q1AgpOE1B1jL8ecY9c0SY/gVVpghMCPBsmrzC7tm4HUkbN7&#10;16za9n1zRBoioYaU+Pb+/Cg3Nb8xoPMXYxJk4XrJveVqqdqnYpvNWnV7UnG0+tKG+o8uvLKBi86p&#10;7lVW4gfZF6m81YQJTV5o9A0aYzVUDsxm2f7G5nFUESoXFifFWab0emn158OOhB16uZIiKM8jesyk&#10;7H7MYoshsIBIYlV0OsbUcfg27OjipbijQnoy5MuX6YipanuatYUpC82XNze37W3LI9DXt+YZGCnl&#10;j4BelEMvnQ2FturU4VPKXIxDryHslEbOpespnxyUYBe+gmEqXGxZ0XWJYOtIHBSPX2kNIS8LFc5X&#10;owvMWOdmYPt34CW+QKEu2L+AZ0StjCHPYG8D0p+q5+nasjnHXxU48y4SPOFwqkOp0vCmVIaXrS6r&#10;+Ktf4c//3uYnAAAA//8DAFBLAwQUAAYACAAAACEABkOA3N0AAAAHAQAADwAAAGRycy9kb3ducmV2&#10;LnhtbEyOTU7DMBCF90jcwZpKbBB1ShsoaZwKkKouaIVoOIAbD0lEPI5iJ005PYNYwPL96L0vXY+2&#10;EQN2vnakYDaNQCAVztRUKnjPNzdLED5oMrpxhArO6GGdXV6kOjHuRG84HEIpeIR8ohVUIbSJlL6o&#10;0Go/dS0SZx+uszqw7EppOn3icdvI2yi6k1bXxA+VbvG5wuLz0FsF280TvsTnvlyYeJtfD/lu//W6&#10;VOpqMj6uQAQcw18ZfvAZHTJmOrqejBeNggcGDwrm9zMQHMeLORvHX0NmqfzPn30DAAD//wMAUEsB&#10;Ai0AFAAGAAgAAAAhALaDOJL+AAAA4QEAABMAAAAAAAAAAAAAAAAAAAAAAFtDb250ZW50X1R5cGVz&#10;XS54bWxQSwECLQAUAAYACAAAACEAOP0h/9YAAACUAQAACwAAAAAAAAAAAAAAAAAvAQAAX3JlbHMv&#10;LnJlbHNQSwECLQAUAAYACAAAACEAyJDe/bgBAADDAwAADgAAAAAAAAAAAAAAAAAuAgAAZHJzL2Uy&#10;b0RvYy54bWxQSwECLQAUAAYACAAAACEABkOA3N0AAAAHAQAADwAAAAAAAAAAAAAAAAASBAAAZHJz&#10;L2Rvd25yZXYueG1sUEsFBgAAAAAEAAQA8wAAABwFAAAAAA==&#10;" strokecolor="#4579b8 [3044]"/>
                  </w:pict>
                </mc:Fallback>
              </mc:AlternateContent>
            </w:r>
            <w:r w:rsidR="00713379" w:rsidRPr="00BA07EC">
              <w:rPr>
                <w:rFonts w:ascii="Times New Roman" w:hAnsi="Times New Roman" w:cs="Times New Roman"/>
                <w:sz w:val="26"/>
                <w:szCs w:val="26"/>
              </w:rPr>
              <w:t>Dư nợ trong hạn x Số ngày vay thực tế x Lãi suất</w:t>
            </w:r>
          </w:p>
        </w:tc>
      </w:tr>
      <w:tr w:rsidR="00BA07EC" w:rsidRPr="00BA07EC" w14:paraId="5ED0891F" w14:textId="77777777" w:rsidTr="00C0437E">
        <w:tc>
          <w:tcPr>
            <w:tcW w:w="1134" w:type="dxa"/>
            <w:vMerge/>
            <w:tcBorders>
              <w:top w:val="nil"/>
              <w:left w:val="nil"/>
              <w:bottom w:val="nil"/>
              <w:right w:val="nil"/>
            </w:tcBorders>
          </w:tcPr>
          <w:p w14:paraId="7A3644CD" w14:textId="77777777" w:rsidR="00713379" w:rsidRPr="00BA07EC" w:rsidRDefault="00713379" w:rsidP="00BA07EC">
            <w:pPr>
              <w:spacing w:line="276" w:lineRule="auto"/>
              <w:ind w:firstLine="567"/>
              <w:rPr>
                <w:rFonts w:ascii="Times New Roman" w:hAnsi="Times New Roman" w:cs="Times New Roman"/>
                <w:sz w:val="26"/>
                <w:szCs w:val="26"/>
              </w:rPr>
            </w:pPr>
          </w:p>
        </w:tc>
        <w:tc>
          <w:tcPr>
            <w:tcW w:w="425" w:type="dxa"/>
            <w:vMerge/>
            <w:tcBorders>
              <w:top w:val="nil"/>
              <w:left w:val="nil"/>
              <w:bottom w:val="nil"/>
              <w:right w:val="nil"/>
            </w:tcBorders>
          </w:tcPr>
          <w:p w14:paraId="0EFA767E" w14:textId="77777777" w:rsidR="00713379" w:rsidRPr="00BA07EC" w:rsidRDefault="00713379" w:rsidP="00BA07EC">
            <w:pPr>
              <w:spacing w:line="276" w:lineRule="auto"/>
              <w:ind w:firstLine="567"/>
              <w:rPr>
                <w:rFonts w:ascii="Times New Roman" w:hAnsi="Times New Roman" w:cs="Times New Roman"/>
                <w:sz w:val="26"/>
                <w:szCs w:val="26"/>
              </w:rPr>
            </w:pPr>
          </w:p>
        </w:tc>
        <w:tc>
          <w:tcPr>
            <w:tcW w:w="6979" w:type="dxa"/>
            <w:tcBorders>
              <w:top w:val="nil"/>
              <w:left w:val="nil"/>
              <w:bottom w:val="nil"/>
              <w:right w:val="nil"/>
            </w:tcBorders>
          </w:tcPr>
          <w:p w14:paraId="39A089BA" w14:textId="77777777" w:rsidR="00713379" w:rsidRPr="00BA07EC" w:rsidRDefault="00C0437E"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 xml:space="preserve">                                 </w:t>
            </w:r>
            <w:r w:rsidR="00713379" w:rsidRPr="00BA07EC">
              <w:rPr>
                <w:rFonts w:ascii="Times New Roman" w:hAnsi="Times New Roman" w:cs="Times New Roman"/>
                <w:sz w:val="26"/>
                <w:szCs w:val="26"/>
              </w:rPr>
              <w:t>365 (ngày)</w:t>
            </w:r>
          </w:p>
        </w:tc>
      </w:tr>
    </w:tbl>
    <w:p w14:paraId="6BA5D0C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2. Lãi suất áp dụng đối với Dư nợ gốc bị quá hạn:</w:t>
      </w:r>
    </w:p>
    <w:p w14:paraId="5348691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Trường hợp khi đến hạn thực hiện nghĩa vụ trả nợ theo quy định tại Hợp đồng này hoặc theo từng giấy nhận nợ cụ thể mà bên B không trả nợ đúng hạn hoặc trả nợ không đầy đủ nợ gốc và/hoặc lãi tiền vay dẫn đến dư nợ gốc bị chuyển thành dư nợ gốc quá hạn, thì bên B phải trả lãi phạt dư nợ gốc bị quá hạn tương ứng với thời gian chậm trả theo mức lãi suất và công thức sau:</w:t>
      </w:r>
    </w:p>
    <w:p w14:paraId="1BF58E86"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3669705D"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dư nợ gốc bị quá hạn:</w:t>
      </w:r>
    </w:p>
    <w:tbl>
      <w:tblPr>
        <w:tblStyle w:val="TableGrid"/>
        <w:tblW w:w="8329" w:type="dxa"/>
        <w:tblInd w:w="281" w:type="dxa"/>
        <w:tblLayout w:type="fixed"/>
        <w:tblLook w:val="04A0" w:firstRow="1" w:lastRow="0" w:firstColumn="1" w:lastColumn="0" w:noHBand="0" w:noVBand="1"/>
      </w:tblPr>
      <w:tblGrid>
        <w:gridCol w:w="1126"/>
        <w:gridCol w:w="513"/>
        <w:gridCol w:w="6690"/>
      </w:tblGrid>
      <w:tr w:rsidR="00AC5925" w:rsidRPr="00BA07EC" w14:paraId="54E8B405" w14:textId="77777777" w:rsidTr="00ED503C">
        <w:trPr>
          <w:trHeight w:val="417"/>
        </w:trPr>
        <w:tc>
          <w:tcPr>
            <w:tcW w:w="1126" w:type="dxa"/>
            <w:vMerge w:val="restart"/>
            <w:tcBorders>
              <w:top w:val="nil"/>
              <w:left w:val="nil"/>
              <w:bottom w:val="nil"/>
              <w:right w:val="nil"/>
            </w:tcBorders>
            <w:vAlign w:val="center"/>
          </w:tcPr>
          <w:p w14:paraId="060876C8" w14:textId="77777777" w:rsidR="005558F5" w:rsidRPr="00ED503C" w:rsidRDefault="005558F5" w:rsidP="00BA07EC">
            <w:pPr>
              <w:spacing w:after="120" w:line="276" w:lineRule="auto"/>
              <w:jc w:val="center"/>
              <w:rPr>
                <w:rFonts w:ascii="Times New Roman" w:hAnsi="Times New Roman" w:cs="Times New Roman"/>
                <w:sz w:val="26"/>
                <w:szCs w:val="26"/>
                <w:lang w:val="en-US"/>
              </w:rPr>
            </w:pPr>
            <w:r w:rsidRPr="00BA07EC">
              <w:rPr>
                <w:rFonts w:ascii="Times New Roman" w:hAnsi="Times New Roman" w:cs="Times New Roman"/>
                <w:sz w:val="26"/>
                <w:szCs w:val="26"/>
              </w:rPr>
              <w:t>Tiền lãi phạt</w:t>
            </w:r>
          </w:p>
        </w:tc>
        <w:tc>
          <w:tcPr>
            <w:tcW w:w="513" w:type="dxa"/>
            <w:vMerge w:val="restart"/>
            <w:tcBorders>
              <w:top w:val="nil"/>
              <w:left w:val="nil"/>
              <w:bottom w:val="nil"/>
              <w:right w:val="nil"/>
            </w:tcBorders>
            <w:vAlign w:val="center"/>
          </w:tcPr>
          <w:p w14:paraId="0DC185B7"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9264" behindDoc="0" locked="0" layoutInCell="1" allowOverlap="1" wp14:anchorId="4859E08C" wp14:editId="3B0840FD">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014555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QmtwEAAMMDAAAOAAAAZHJzL2Uyb0RvYy54bWysU8GOEzEMvSPxD1HudKZdtKBRp3voarkg&#10;qFj4gGzG6URK4sgJnfbvcdJ2FgESAu3FEyd+tt+zZ3139E4cgJLF0MvlopUCgsbBhn0vv319ePNe&#10;ipRVGJTDAL08QZJ3m9ev1lPsYIUjugFIcJKQuin2csw5dk2T9AhepQVGCPxokLzK7NK+GUhNnN27&#10;ZtW2t82ENERCDSnx7f35UW5qfmNA58/GJMjC9ZJ7y9VStU/FNpu16vak4mj1pQ31H114ZQMXnVPd&#10;q6zEd7K/pfJWEyY0eaHRN2iM1VA5MJtl+wubx1FFqFxYnBRnmdLLpdWfDjsSdujljRRBeR7RYyZl&#10;92MWWwyBBUQSN0WnKaaOw7dhRxcvxR0V0kdDvnyZjjhWbU+ztnDMQvPl29XtOx6YFPr61jwDI6X8&#10;AdCLcuils6HQVp06fEyZi3HoNYSd0si5dD3lk4MS7MIXMEyFiy0rui4RbB2Jg+LxK60h5GWhwvlq&#10;dIEZ69wMbP8OvMQXKNQF+xfwjKiVMeQZ7G1A+lP1fLy2bM7xVwXOvIsETzic6lCqNLwpleFlq8sq&#10;/uxX+PO/t/kBAAD//wMAUEsDBBQABgAIAAAAIQBHqExo3gAAAAgBAAAPAAAAZHJzL2Rvd25yZXYu&#10;eG1sTI/BTsMwEETvSPyDtUhcUOu0SkMV4lSAVPUAFaLpB7jxkkTE6yh20pSvZxEHOO7MaPZNtpls&#10;K0bsfeNIwWIegUAqnWmoUnAstrM1CB80Gd06QgUX9LDJr68ynRp3pnccD6ESXEI+1QrqELpUSl/W&#10;aLWfuw6JvQ/XWx347Ctpen3mctvKZRQl0uqG+EOtO3yusfw8DFbBbvuEL6vLUMVmtSvuxuJ1//W2&#10;Vur2Znp8ABFwCn9h+MFndMiZ6eQGMl60CuJlwknWE17A/v0iZuH0K8g8k/8H5N8AAAD//wMAUEsB&#10;Ai0AFAAGAAgAAAAhALaDOJL+AAAA4QEAABMAAAAAAAAAAAAAAAAAAAAAAFtDb250ZW50X1R5cGVz&#10;XS54bWxQSwECLQAUAAYACAAAACEAOP0h/9YAAACUAQAACwAAAAAAAAAAAAAAAAAvAQAAX3JlbHMv&#10;LnJlbHNQSwECLQAUAAYACAAAACEAZLnkJrcBAADDAwAADgAAAAAAAAAAAAAAAAAuAgAAZHJzL2Uy&#10;b0RvYy54bWxQSwECLQAUAAYACAAAACEAR6hMaN4AAAAIAQAADwAAAAAAAAAAAAAAAAARBAAAZHJz&#10;L2Rvd25yZXYueG1sUEsFBgAAAAAEAAQA8wAAABwFAAAAAA==&#10;" strokecolor="#4579b8 [3044]"/>
                  </w:pict>
                </mc:Fallback>
              </mc:AlternateContent>
            </w:r>
            <w:r w:rsidRPr="00BA07EC">
              <w:rPr>
                <w:rFonts w:ascii="Times New Roman" w:hAnsi="Times New Roman" w:cs="Times New Roman"/>
                <w:sz w:val="26"/>
                <w:szCs w:val="26"/>
              </w:rPr>
              <w:t>=</w:t>
            </w:r>
          </w:p>
        </w:tc>
        <w:tc>
          <w:tcPr>
            <w:tcW w:w="6690" w:type="dxa"/>
            <w:tcBorders>
              <w:top w:val="nil"/>
              <w:left w:val="nil"/>
              <w:bottom w:val="nil"/>
              <w:right w:val="nil"/>
            </w:tcBorders>
          </w:tcPr>
          <w:p w14:paraId="543373A7"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rPr>
              <w:t>Dư nợ quá hạn x Số ngày quá hạn x Lãi suất trong hạn x 150%</w:t>
            </w:r>
          </w:p>
        </w:tc>
      </w:tr>
      <w:tr w:rsidR="00AC5925" w:rsidRPr="00BA07EC" w14:paraId="41D6DC74" w14:textId="77777777" w:rsidTr="00ED503C">
        <w:trPr>
          <w:trHeight w:val="413"/>
        </w:trPr>
        <w:tc>
          <w:tcPr>
            <w:tcW w:w="1126" w:type="dxa"/>
            <w:vMerge/>
            <w:tcBorders>
              <w:top w:val="nil"/>
              <w:left w:val="nil"/>
              <w:bottom w:val="nil"/>
              <w:right w:val="nil"/>
            </w:tcBorders>
          </w:tcPr>
          <w:p w14:paraId="7E4F024C"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513" w:type="dxa"/>
            <w:vMerge/>
            <w:tcBorders>
              <w:top w:val="nil"/>
              <w:left w:val="nil"/>
              <w:bottom w:val="nil"/>
              <w:right w:val="nil"/>
            </w:tcBorders>
          </w:tcPr>
          <w:p w14:paraId="38181FB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690" w:type="dxa"/>
            <w:tcBorders>
              <w:top w:val="nil"/>
              <w:left w:val="nil"/>
              <w:bottom w:val="nil"/>
              <w:right w:val="nil"/>
            </w:tcBorders>
          </w:tcPr>
          <w:p w14:paraId="10846301"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6AD425B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3. Lãi suất áp dụng đối với lãi chậm trả:</w:t>
      </w:r>
    </w:p>
    <w:p w14:paraId="67B85DBC" w14:textId="77777777" w:rsidR="005558F5" w:rsidRPr="00872F52" w:rsidRDefault="005558F5" w:rsidP="00BA07EC">
      <w:pPr>
        <w:ind w:firstLine="567"/>
        <w:rPr>
          <w:rFonts w:ascii="Times New Roman" w:hAnsi="Times New Roman" w:cs="Times New Roman"/>
          <w:spacing w:val="-20"/>
          <w:sz w:val="26"/>
          <w:szCs w:val="26"/>
        </w:rPr>
      </w:pPr>
      <w:r w:rsidRPr="00872F52">
        <w:rPr>
          <w:rFonts w:ascii="Times New Roman" w:hAnsi="Times New Roman" w:cs="Times New Roman"/>
          <w:spacing w:val="-20"/>
          <w:sz w:val="26"/>
          <w:szCs w:val="26"/>
        </w:rPr>
        <w:t>- Mức lãi suất áp dụng đối với lãi chậm trả là 0%/năm tính trên số tiền lãi chậm trả tương ứng với thời gian chậm trả đối với Dư nợ gốc tiền vay của bên B thuộc nợ nhóm I.</w:t>
      </w:r>
    </w:p>
    <w:p w14:paraId="26F0D73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lãi chậm trả là 9%/năm tính trên số tiền lãi chậm trả tương ứng với thời gian chậm trả. đối với Dư nợ gốc tiền vay của bên B thuộc nợ từ nhóm II trở lên.</w:t>
      </w:r>
    </w:p>
    <w:p w14:paraId="007DB56C"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(tiền lãi phạt của chậm trả lãi tiền vay):</w:t>
      </w:r>
    </w:p>
    <w:tbl>
      <w:tblPr>
        <w:tblStyle w:val="TableGrid"/>
        <w:tblW w:w="8933" w:type="dxa"/>
        <w:tblInd w:w="146" w:type="dxa"/>
        <w:tblLayout w:type="fixed"/>
        <w:tblLook w:val="04A0" w:firstRow="1" w:lastRow="0" w:firstColumn="1" w:lastColumn="0" w:noHBand="0" w:noVBand="1"/>
      </w:tblPr>
      <w:tblGrid>
        <w:gridCol w:w="2312"/>
        <w:gridCol w:w="414"/>
        <w:gridCol w:w="6207"/>
      </w:tblGrid>
      <w:tr w:rsidR="00AC5925" w:rsidRPr="00BA07EC" w14:paraId="7C125275" w14:textId="77777777" w:rsidTr="00152E66">
        <w:trPr>
          <w:trHeight w:val="466"/>
        </w:trPr>
        <w:tc>
          <w:tcPr>
            <w:tcW w:w="2312" w:type="dxa"/>
            <w:vMerge w:val="restart"/>
            <w:tcBorders>
              <w:top w:val="nil"/>
              <w:left w:val="nil"/>
              <w:bottom w:val="nil"/>
              <w:right w:val="nil"/>
            </w:tcBorders>
            <w:vAlign w:val="center"/>
          </w:tcPr>
          <w:p w14:paraId="71A5B28B" w14:textId="77777777" w:rsidR="005558F5" w:rsidRPr="00BA07EC" w:rsidRDefault="005558F5" w:rsidP="00BA07EC">
            <w:pPr>
              <w:spacing w:after="120" w:line="276" w:lineRule="auto"/>
              <w:jc w:val="center"/>
              <w:rPr>
                <w:rFonts w:ascii="Times New Roman" w:hAnsi="Times New Roman" w:cs="Times New Roman"/>
                <w:sz w:val="26"/>
                <w:szCs w:val="26"/>
              </w:rPr>
            </w:pPr>
            <w:r w:rsidRPr="00BA07EC">
              <w:rPr>
                <w:rFonts w:ascii="Times New Roman" w:hAnsi="Times New Roman" w:cs="Times New Roman"/>
                <w:sz w:val="26"/>
                <w:szCs w:val="26"/>
              </w:rPr>
              <w:t xml:space="preserve">Tiền lãi phạt lãi chậm trả </w:t>
            </w:r>
          </w:p>
        </w:tc>
        <w:tc>
          <w:tcPr>
            <w:tcW w:w="414" w:type="dxa"/>
            <w:vMerge w:val="restart"/>
            <w:tcBorders>
              <w:top w:val="nil"/>
              <w:left w:val="nil"/>
              <w:bottom w:val="nil"/>
              <w:right w:val="nil"/>
            </w:tcBorders>
            <w:vAlign w:val="center"/>
          </w:tcPr>
          <w:p w14:paraId="7CBF752E"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rPr>
              <w:t>=</w:t>
            </w:r>
          </w:p>
        </w:tc>
        <w:tc>
          <w:tcPr>
            <w:tcW w:w="6207" w:type="dxa"/>
            <w:tcBorders>
              <w:top w:val="nil"/>
              <w:left w:val="nil"/>
              <w:bottom w:val="nil"/>
              <w:right w:val="nil"/>
            </w:tcBorders>
          </w:tcPr>
          <w:p w14:paraId="57FF66A9"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60288" behindDoc="0" locked="0" layoutInCell="1" allowOverlap="1" wp14:anchorId="46B1F37D" wp14:editId="33D6EA7D">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2255E7E" id="Straight Connector 4"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Yd1wwEAANADAAAOAAAAZHJzL2Uyb0RvYy54bWysU02P0zAQvSPxHyzfadKyXSBquoeu4IKg&#10;YhfuXmfcWPKXxqZJ/z1jJw0IEBKIixXb89689zzZ3Y3WsDNg1N61fL2qOQMnfafdqeWfH9++eM1Z&#10;TMJ1wngHLb9A5Hf75892Q2hg43tvOkBGJC42Q2h5n1JoqirKHqyIKx/A0aXyaEWiLZ6qDsVA7NZU&#10;m7q+rQaPXUAvIUY6vZ8u+b7wKwUyfVQqQmKm5aQtlRXL+pTXar8TzQlF6LWcZYh/UGGFdtR0oboX&#10;SbCvqH+hslqij16llfS28kppCcUDuVnXP7l56EWA4oXCiWGJKf4/WvnhfESmu5bfcOaEpSd6SCj0&#10;qU/s4J2jAD2ym5zTEGJD5Qd3xHkXwxGz6VGhZcro8IVGoMRAxthYUr4sKcOYmKTDl/Xtq3pLjyHp&#10;7s12s83k1cSS2QLG9A68Zfmj5Ua7nIFoxPl9TFPptYRwWdWko3yli4FcbNwnUOSL+k2KykTBwSA7&#10;C5oFISW4tJ5bl+oMU9qYBViXtn8EzvUZCmXa/ga8IEpn79ICttp5/F33NF4lq6n+msDkO0fw5LtL&#10;eaESDY1NCXce8TyXP+4L/PuPuP8GAAD//wMAUEsDBBQABgAIAAAAIQAaAkZ+2gAAAAgBAAAPAAAA&#10;ZHJzL2Rvd25yZXYueG1sTE/LTsMwELwj8Q/WInGjTgJFbYhTIUrPiAJSj268JAF7Hdlum/w92xM9&#10;reah2ZlqNTorjhhi70lBPstAIDXe9NQq+PzY3C1AxKTJaOsJFUwYYVVfX1W6NP5E73jcplZwCMVS&#10;K+hSGkopY9Oh03HmByTWvn1wOjEMrTRBnzjcWVlk2aN0uif+0OkBXzpsfrcHpyDa9vVn+pr8ujBh&#10;Wm/iDt/yB6Vub8bnJxAJx/RvhnN9rg41d9r7A5korIL7Rc7O8+VJrM+LnIk9E8s5yLqSlwPqPwAA&#10;AP//AwBQSwECLQAUAAYACAAAACEAtoM4kv4AAADhAQAAEwAAAAAAAAAAAAAAAAAAAAAAW0NvbnRl&#10;bnRfVHlwZXNdLnhtbFBLAQItABQABgAIAAAAIQA4/SH/1gAAAJQBAAALAAAAAAAAAAAAAAAAAC8B&#10;AABfcmVscy8ucmVsc1BLAQItABQABgAIAAAAIQDODYd1wwEAANADAAAOAAAAAAAAAAAAAAAAAC4C&#10;AABkcnMvZTJvRG9jLnhtbFBLAQItABQABgAIAAAAIQAaAkZ+2gAAAAgBAAAPAAAAAAAAAAAAAAAA&#10;AB0EAABkcnMvZG93bnJldi54bWxQSwUGAAAAAAQABADzAAAAJAUAAAAA&#10;" strokecolor="#4579b8 [3044]"/>
                  </w:pict>
                </mc:Fallback>
              </mc:AlternateContent>
            </w:r>
            <w:r w:rsidRPr="00BA07EC">
              <w:rPr>
                <w:rFonts w:ascii="Times New Roman" w:hAnsi="Times New Roman" w:cs="Times New Roman"/>
                <w:sz w:val="26"/>
                <w:szCs w:val="26"/>
              </w:rPr>
              <w:t xml:space="preserve">        Số tiền lãi chưa trả x Số ngày chậm trả x 9%</w:t>
            </w:r>
          </w:p>
        </w:tc>
      </w:tr>
      <w:tr w:rsidR="00AC5925" w:rsidRPr="00BA07EC" w14:paraId="6D509B12" w14:textId="77777777" w:rsidTr="00152E66">
        <w:trPr>
          <w:trHeight w:val="462"/>
        </w:trPr>
        <w:tc>
          <w:tcPr>
            <w:tcW w:w="2312" w:type="dxa"/>
            <w:vMerge/>
            <w:tcBorders>
              <w:top w:val="nil"/>
              <w:left w:val="nil"/>
              <w:bottom w:val="nil"/>
              <w:right w:val="nil"/>
            </w:tcBorders>
          </w:tcPr>
          <w:p w14:paraId="65F2566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414" w:type="dxa"/>
            <w:vMerge/>
            <w:tcBorders>
              <w:top w:val="nil"/>
              <w:left w:val="nil"/>
              <w:bottom w:val="nil"/>
              <w:right w:val="nil"/>
            </w:tcBorders>
          </w:tcPr>
          <w:p w14:paraId="1CE89517"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207" w:type="dxa"/>
            <w:tcBorders>
              <w:top w:val="nil"/>
              <w:left w:val="nil"/>
              <w:bottom w:val="nil"/>
              <w:right w:val="nil"/>
            </w:tcBorders>
          </w:tcPr>
          <w:p w14:paraId="21AC62A2"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151F7E78" w14:textId="250D1CB9"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3. Điều kiện và phương thức giải ngân vốn vay</w:t>
      </w:r>
    </w:p>
    <w:p w14:paraId="74437464"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Điều kiện giải ngân vốn cho vay: Bên A chỉ đồng ý giải ngân vốn vay khi Bên B có tối thiểu các điều kiện dưới đây:</w:t>
      </w:r>
    </w:p>
    <w:p w14:paraId="5AD5266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Các điều khoản, cam kết tại Hợp đồng này, Hợp đồng bảo đảm tiền vay và các yêu cầu của bên A đã và đang được bên B tuân thủ, thực hiện đầy đủ.</w:t>
      </w:r>
    </w:p>
    <w:p w14:paraId="3E2E0911"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Các biện pháp bảo đảm tiền vay đã được thực hiện đầy đủ theo quy định của pháp luật và thực hiện đầy đủ các cam kết nêu tại Hợp đồng này và Hợp đồng bảo đảm có liên quan.</w:t>
      </w:r>
    </w:p>
    <w:p w14:paraId="071EA30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Cung cấp đầy đủ cho bên A hồ sơ, tài liệu chứng minh mục đích sử dụng tiền vay phù hợp với mục đích đề nghị vay vốn. Khi nhận tiền vay bên B phải ký đầy đủ trên Giấy nhận nợ (theo mẫu của bên A) và phải đảm bảo bên B không có bất kỳ sự kiện nào vi phạm quy định tại Hợp đồng này.</w:t>
      </w:r>
    </w:p>
    <w:p w14:paraId="3D5FF7F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d) Bên A cân đối được nguồn vốn vay.  </w:t>
      </w:r>
    </w:p>
    <w:p w14:paraId="25B884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Giải ngân vốn vay: Khi bên A thực hiện giải ngân vốn vay bên B phải cung cấp đầy đủ hồ sơ đề nghị giải ngân vốn vay có nội dung, hình thức, số lượng đáp ứng theo yêu cầu của bên A, bao gồm:</w:t>
      </w:r>
    </w:p>
    <w:p w14:paraId="32C82CF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Giấy nhận nợ.</w:t>
      </w:r>
    </w:p>
    <w:p w14:paraId="4472847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Tài liệu chứng minh mục đích sử dụng vốn vay.</w:t>
      </w:r>
    </w:p>
    <w:p w14:paraId="785140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Thông tin của người có liên quan đang vay vốn tại Quỹ tín dụng Thái Học và các tài liệu bổ sung khác (nếu có) theo yêu cầu của bên A.</w:t>
      </w:r>
    </w:p>
    <w:p w14:paraId="602CAB1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3. Hình thức cấp tiền vay: Một lần   </w:t>
      </w:r>
    </w:p>
    <w:p w14:paraId="2CAD2A1D" w14:textId="5FA3C27A"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4. Phương thức giải ngân vốn vay: </w:t>
      </w:r>
      <w:r w:rsidR="0091089D" w:rsidRPr="00BA07EC">
        <w:rPr>
          <w:rFonts w:ascii="Times New Roman" w:hAnsi="Times New Roman" w:cs="Times New Roman"/>
          <w:sz w:val="26"/>
          <w:szCs w:val="26"/>
          <w:lang w:val="en-US"/>
        </w:rPr>
        <w:t>Chuyển khoản</w:t>
      </w:r>
      <w:r w:rsidR="000B1A7A"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p>
    <w:p w14:paraId="0A356551" w14:textId="77777777"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4. Đồng tiền cho vay và trả nợ</w:t>
      </w:r>
    </w:p>
    <w:p w14:paraId="3D7C928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Đồng tiền cho vay và trả nợ bằng đồng Việt Nam (VNĐ).</w:t>
      </w:r>
    </w:p>
    <w:p w14:paraId="6F0EA839"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Thời hạn rút vốn tiền vay lần đầu được giải ngân trong thời hạn tối đa không quá 10 ngày kể từ ngày ký Hợp đồng này.</w:t>
      </w:r>
    </w:p>
    <w:p w14:paraId="467BD97D" w14:textId="5A74F09D" w:rsidR="00571749" w:rsidRPr="00BA07EC" w:rsidRDefault="00571749"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7D5072"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Trả nợ gốc, lãi tiền vay và phí</w:t>
      </w:r>
    </w:p>
    <w:p w14:paraId="18536289" w14:textId="166B0852" w:rsidR="00571749" w:rsidRPr="00D1494A" w:rsidRDefault="00D1494A" w:rsidP="00D1494A">
      <w:pPr>
        <w:spacing w:after="0"/>
        <w:rPr>
          <w:rFonts w:ascii="Times New Roman" w:hAnsi="Times New Roman" w:cs="Times New Roman"/>
          <w:sz w:val="26"/>
          <w:szCs w:val="26"/>
        </w:rPr>
      </w:pPr>
      <w:r>
        <w:rPr>
          <w:rFonts w:ascii="Times New Roman" w:hAnsi="Times New Roman" w:cs="Times New Roman"/>
          <w:sz w:val="26"/>
          <w:szCs w:val="26"/>
          <w:lang w:val="en-US"/>
        </w:rPr>
        <w:t xml:space="preserve">         </w:t>
      </w:r>
      <w:r w:rsidRPr="00D1494A">
        <w:rPr>
          <w:rFonts w:ascii="Times New Roman" w:hAnsi="Times New Roman" w:cs="Times New Roman"/>
          <w:sz w:val="26"/>
          <w:szCs w:val="26"/>
          <w:lang w:val="en-US"/>
        </w:rPr>
        <w:t xml:space="preserve">1. </w:t>
      </w:r>
      <w:r w:rsidR="00571749" w:rsidRPr="00D1494A">
        <w:rPr>
          <w:rFonts w:ascii="Times New Roman" w:hAnsi="Times New Roman" w:cs="Times New Roman"/>
          <w:sz w:val="26"/>
          <w:szCs w:val="26"/>
        </w:rPr>
        <w:t>Trả nợ gốc:</w:t>
      </w:r>
    </w:p>
    <w:p w14:paraId="628DAEC7" w14:textId="4F75778D" w:rsidR="0015013E" w:rsidRPr="0015013E" w:rsidRDefault="00834237" w:rsidP="0004267E">
      <w:pPr>
        <w:pStyle w:val="ListParagraph"/>
        <w:spacing w:after="0"/>
        <w:ind w:left="927"/>
        <w:rPr>
          <w:rFonts w:ascii="Times New Roman" w:hAnsi="Times New Roman" w:cs="Times New Roman"/>
          <w:sz w:val="26"/>
          <w:szCs w:val="26"/>
          <w:lang w:val="en-US"/>
        </w:rPr>
      </w:pPr>
      <w:r>
        <w:rPr>
          <w:rFonts w:ascii="Times New Roman" w:hAnsi="Times New Roman" w:cs="Times New Roman"/>
          <w:sz w:val="26"/>
          <w:szCs w:val="26"/>
          <w:lang w:val="en-US"/>
        </w:rPr>
        <w:t>{{TABLE_PLACEHOLDER}}</w:t>
      </w:r>
    </w:p>
    <w:p w14:paraId="26A2590D" w14:textId="4A8484AB" w:rsidR="002F6BF9" w:rsidRPr="00BA07EC" w:rsidRDefault="002F6BF9" w:rsidP="00BA07EC">
      <w:pPr>
        <w:spacing w:before="120"/>
        <w:ind w:firstLine="567"/>
        <w:rPr>
          <w:rFonts w:ascii="Times New Roman" w:hAnsi="Times New Roman" w:cs="Times New Roman"/>
          <w:sz w:val="26"/>
          <w:szCs w:val="26"/>
        </w:rPr>
      </w:pPr>
      <w:r w:rsidRPr="00BA07EC">
        <w:rPr>
          <w:rFonts w:ascii="Times New Roman" w:hAnsi="Times New Roman" w:cs="Times New Roman"/>
          <w:sz w:val="26"/>
          <w:szCs w:val="26"/>
        </w:rPr>
        <w:t>- Bên B được trả nợ gốc, lãi tiền vay nhiều lần trước hạn hoặc theo đúng định kỳ trả nợ và hạn trả nợ cuối cùng là ngày</w:t>
      </w:r>
      <w:r w:rsidR="008551A7">
        <w:rPr>
          <w:rFonts w:ascii="Times New Roman" w:hAnsi="Times New Roman" w:cs="Times New Roman"/>
          <w:sz w:val="26"/>
          <w:szCs w:val="26"/>
          <w:lang w:val="en-US"/>
        </w:rPr>
        <w:t xml:space="preserve"> {{nkt}}</w:t>
      </w:r>
      <w:r w:rsidRPr="00BA07EC">
        <w:rPr>
          <w:rFonts w:ascii="Times New Roman" w:hAnsi="Times New Roman" w:cs="Times New Roman"/>
          <w:sz w:val="26"/>
          <w:szCs w:val="26"/>
        </w:rPr>
        <w:t>. Trường hợp ngày đến hạn trùng với ngày ngh</w:t>
      </w:r>
      <w:r w:rsidR="00845DC1" w:rsidRPr="00BA07EC">
        <w:rPr>
          <w:rFonts w:ascii="Times New Roman" w:hAnsi="Times New Roman" w:cs="Times New Roman"/>
          <w:sz w:val="26"/>
          <w:szCs w:val="26"/>
          <w:lang w:val="en-US"/>
        </w:rPr>
        <w:t>ỉ</w:t>
      </w:r>
      <w:r w:rsidR="000B7C8E"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lễ, tết hoặc thứ 7, chủ nhật hàng tuần thì ngày đến hạn được chuyển sang ngày làm việc tiếp theo.</w:t>
      </w:r>
    </w:p>
    <w:p w14:paraId="3D3F1845" w14:textId="2BF3C45A" w:rsidR="002F6BF9" w:rsidRPr="00BA07EC" w:rsidRDefault="002F6BF9" w:rsidP="00BA07EC">
      <w:pPr>
        <w:ind w:firstLine="567"/>
        <w:rPr>
          <w:rFonts w:ascii="Times New Roman" w:hAnsi="Times New Roman" w:cs="Times New Roman"/>
          <w:sz w:val="26"/>
          <w:szCs w:val="26"/>
        </w:rPr>
      </w:pPr>
      <w:r w:rsidRPr="00BA07EC">
        <w:rPr>
          <w:rFonts w:ascii="Times New Roman" w:hAnsi="Times New Roman" w:cs="Times New Roman"/>
          <w:sz w:val="26"/>
          <w:szCs w:val="26"/>
        </w:rPr>
        <w:t>- Khi đến hạn ngày trả nợ cuối cùng của khoản vay, Bên B phải trả nợ đầy đủ toàn bộ Dư nợ gốc tiền vay còn lại và lãi tiền vay chưa trả theo đúng thỏa thuận đã cam kết tại Hợp đồng này.</w:t>
      </w:r>
    </w:p>
    <w:p w14:paraId="113E0AC3" w14:textId="1F0DF217" w:rsidR="00571749" w:rsidRPr="00BA07EC" w:rsidRDefault="00571749"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Trả lãi tiền vay:</w:t>
      </w:r>
    </w:p>
    <w:p w14:paraId="05CF9CF5"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a) Bên B có nghĩa vụ thanh toán lãi tiền vay theo định kỳ hàng tháng vào ngày kế tiếp ngày giải ngân trên hợp đồng này của mỗi tháng trong suốt thời hạn vay, trừ khi có thỏa thuận khác bằng văn bản giữa các bên.</w:t>
      </w:r>
    </w:p>
    <w:p w14:paraId="08C5197B"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lastRenderedPageBreak/>
        <w:t>Số ngày tính lãi tiền vay hàng tháng là 30 ngày và ngày thanh toán lãi vay tiền vay cuối cùng là ngày tất toán khoản vay.</w:t>
      </w:r>
    </w:p>
    <w:p w14:paraId="0C6F393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b) Bên A và bên B thống nhất:</w:t>
      </w:r>
    </w:p>
    <w:p w14:paraId="21F18E14" w14:textId="77777777" w:rsidR="0048554E" w:rsidRPr="00E14BAF" w:rsidRDefault="0048554E" w:rsidP="0048554E">
      <w:pPr>
        <w:spacing w:after="0"/>
        <w:ind w:firstLine="567"/>
        <w:rPr>
          <w:rFonts w:ascii="Times New Roman" w:hAnsi="Times New Roman" w:cs="Times New Roman"/>
          <w:spacing w:val="-20"/>
          <w:sz w:val="26"/>
          <w:szCs w:val="26"/>
        </w:rPr>
      </w:pPr>
      <w:r w:rsidRPr="00E14BAF">
        <w:rPr>
          <w:rFonts w:ascii="Times New Roman" w:hAnsi="Times New Roman" w:cs="Times New Roman"/>
          <w:spacing w:val="-20"/>
          <w:sz w:val="26"/>
          <w:szCs w:val="26"/>
        </w:rPr>
        <w:t>- Trường hợp nếu bên B trả lãi tiền vay trước ngày trả lãi tiền vay theo định kỳ thì bên A được quyền thu lãi tiền vay đến ngày trả lãi tiền vay theo kỳ đã cam kết của bên B.</w:t>
      </w:r>
    </w:p>
    <w:p w14:paraId="4AE44C1D"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3348CCE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Trường hợp nếu bên B trả lãi tiền vay sau (chậm) ngày trả lãi tiền vay theo kỳ đã cam kết của bên B với thời hạn vượt từ 11 ngày làm việc trở lên thì bên A thực hiện thu lãi tiền vay đến ngày bên B thực hiện trả lãi tiền vay, nhưng định kỳ trả lãi tiếp theo không thay đổi. Lãi suất chậm trả được áp dụng theo khoản 3 Điều 2 hợp đồng này.”</w:t>
      </w:r>
    </w:p>
    <w:p w14:paraId="0EFDFF6C" w14:textId="77777777" w:rsidR="0048554E" w:rsidRDefault="0048554E" w:rsidP="0048554E">
      <w:pPr>
        <w:spacing w:after="0"/>
        <w:ind w:firstLine="567"/>
        <w:rPr>
          <w:rFonts w:ascii="Times New Roman" w:hAnsi="Times New Roman" w:cs="Times New Roman"/>
          <w:sz w:val="26"/>
          <w:szCs w:val="26"/>
          <w:lang w:val="en-US"/>
        </w:rPr>
      </w:pPr>
      <w:r w:rsidRPr="0048554E">
        <w:rPr>
          <w:rFonts w:ascii="Times New Roman" w:hAnsi="Times New Roman" w:cs="Times New Roman"/>
          <w:sz w:val="26"/>
          <w:szCs w:val="26"/>
        </w:rPr>
        <w:t>3. Trả nợ trước hạn: Bên B được quyền trả nợ gốc, lãi tiền vay trước hạn đã thỏa thuận trên Hợp đồng này và không phải trả phí trên dư nợ gốc tiền vay trả trước hạn. Trừ trường hợp bên A và bên B có thỏa thuận khác bằng văn bản.</w:t>
      </w:r>
    </w:p>
    <w:p w14:paraId="519C9374" w14:textId="167B3070" w:rsidR="00571749" w:rsidRPr="00BA07EC" w:rsidRDefault="00571749" w:rsidP="0048554E">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Thứ tự ưu tiên thu nợ gốc, lãi</w:t>
      </w:r>
    </w:p>
    <w:p w14:paraId="384BB68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Việc thu nợ đối với khoản nợ của Bên B được thực hiện theo trình tự như sau:</w:t>
      </w:r>
    </w:p>
    <w:p w14:paraId="4BA661D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Đối với khoản nợ trong hạn trả nợ:</w:t>
      </w:r>
    </w:p>
    <w:p w14:paraId="490528B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Phí, các khoản phạt vi phạm và bồi thường thiệt hại (nếu có)</w:t>
      </w:r>
    </w:p>
    <w:p w14:paraId="65F6B3C3"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Lãi vay</w:t>
      </w:r>
    </w:p>
    <w:p w14:paraId="445B3926"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Nợ gốc</w:t>
      </w:r>
    </w:p>
    <w:p w14:paraId="7AAC43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Các khoản phải trả thuộc nghĩa vụ tài chính khác (nếu có)</w:t>
      </w:r>
    </w:p>
    <w:p w14:paraId="3DA8E692"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Đối với khoản nợ bị quá hạn trả nợ:</w:t>
      </w:r>
    </w:p>
    <w:p w14:paraId="13A2413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Nợ gốc quá hạn</w:t>
      </w:r>
    </w:p>
    <w:p w14:paraId="52AD7E9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Nợ gốc đến hạn</w:t>
      </w:r>
    </w:p>
    <w:p w14:paraId="64DEB1AF"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Lãi trên dư nợ gốc quá hạn.</w:t>
      </w:r>
    </w:p>
    <w:p w14:paraId="4E537B5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Lãi trên dư nợ gốc trong hạn.</w:t>
      </w:r>
    </w:p>
    <w:p w14:paraId="73AE85C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Các loại phí, khoản phạt và bồi thường thiệt hại, các nghĩa vụ tài chính (nếu có)</w:t>
      </w:r>
    </w:p>
    <w:p w14:paraId="094E00D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Trường hợp ngày trả gốc, lãi hoặc các nghĩa vụ tài chính khác trùng với ngày bên A không giao dịch thì bên B được thực hiện việc trả nợ gốc, lãi vào ngày làm việc kế tiếp.</w:t>
      </w:r>
    </w:p>
    <w:p w14:paraId="1083667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Hình thức trả nợ gốc và/lãi:</w:t>
      </w:r>
    </w:p>
    <w:p w14:paraId="1EFAB605" w14:textId="1BFEB0B5" w:rsidR="002E79C4"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1325AE41" w14:textId="3FC537F5"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Cơ cấu lại thời hạn trả nợ</w:t>
      </w:r>
    </w:p>
    <w:p w14:paraId="67008F11"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Nếu bên B có nhu cầu xin Cơ cấu lại thời hạn trả nợ thì phải có hồ sơ xin Cơ cấu lại thời hạn trả nợ gửi đến bên A ít nhất 10 ngày trước ngày đến hạn trả nợ. (Hồ sơ gồm: Văn bản đề nghị Cơ cấu lại thời hạn trả nợ, phương án/dự án sản xuất kinh doanh và các hồ sơ khác theo yêu cầu của bên A)</w:t>
      </w:r>
    </w:p>
    <w:p w14:paraId="1B7D745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2. Nếu bên B không có hồ sơ xin Cơ cấu lại thời hạn trả nợ hoặc có hồ sơ nhưng không được bên A chấp thuận thì bên B phải trả nợ theo đúng thời hạn trả nợ gốc và/hoặc lãi tiền vay theo quy định tại Hợp đồng này và trên Giấy nhận nợ đối với từng khoản nợ.</w:t>
      </w:r>
    </w:p>
    <w:p w14:paraId="36E5F0EC"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3. Trong thời hạn 03 ngày làm việc kể từ ngày nhận được hồ sơ đề nghị cơ cấu lại thời hạn trả nợ, bên A phải thông báo cho bên B về việc đồng ý hay không đồng ý Cơ cấu lại thời hạn trả nợ cho bên B. </w:t>
      </w:r>
    </w:p>
    <w:p w14:paraId="0EF3C070" w14:textId="2E585F1C" w:rsidR="00C007FD"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Nếu bên A đồng ý thì tối thiểu trước 03 ngày làm việc hai bên phải ký kết văn bản bổ sung hoặc kế hoạch trả nợ mới khi Hợp đồng này hết hiệu lực. Văn bản sửa đổi, bổ sung là một bộ phận không tách rời của Hợp đồng này.</w:t>
      </w:r>
    </w:p>
    <w:p w14:paraId="382A4229" w14:textId="0E3515CC"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Chuyển nợ quá hạn</w:t>
      </w:r>
    </w:p>
    <w:p w14:paraId="7995296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Đến thời hạn trả nợ theo thỏa thuận trong Hợp đồng này và/hoặc trên từng Giấy nhận nợ cụ thể mà bên B không trả nợ đúng hạn tiền gốc, lãi tiền vay hoặc đề nghị Cơ cấu lại thời hạn trả nợ nhưng không được bên A chấp thuận thì bên A tiến hành thực hiện chuyển nợ quá hạn đối với dư nợ gốc mà bên B không trả theo đúng cam kết. Bên B phải chịu lãi suất áp dụng đối với dư nợ gốc quá hạn, đồng thời tiếp tục thực hiện nghĩa vụ trả nợ.</w:t>
      </w:r>
    </w:p>
    <w:p w14:paraId="6A6334C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Trường hợp bên B vi phạm Hợp đồng tín dụng và/hoặc vi phạm Hợp đồng bảo đảm và/hoặc các cam kết khác mà bên A quyết định chấm dứt cho vay, xử lý thu hồi gốc trước hạn. Nếu bên B không trả nợ đầy đủ số tiền gốc thu hồi trước hạn theo đúng thời hạn bên A yêu cầu, thì bên A thực hiện chuyển nợ quá hạn đối với số dư nợ gốc bị thu hồi nợ trước hạn chưa thu được và bên B phải chịu lãi suất quá hạn theo quy định trong Hợp đồng này, đồng thời tiếp tục thực hiện nghĩa vụ trả nợ.</w:t>
      </w:r>
    </w:p>
    <w:p w14:paraId="7AEDA6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Khi bên B có một khoản nợ bị chuyển nợ quá hạn thì bên A sẽ đồng thời chuyển tất cả các khoản nợ chưa đến hạn (nếu có) sang nhóm nợ trong hạn tương ứng với nhóm nợ của khoản nợ gốc bị chuyển quá hạn.</w:t>
      </w:r>
    </w:p>
    <w:p w14:paraId="1587A082" w14:textId="0A1BD974" w:rsidR="00FE676F"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Bên A sử dụng văn bản để thông báo cho bên B về việc chuyển nợ quá hạn. Sau khi chuyển nợ, bên A có quyền thực hiện các biện pháp theo Hợp đồng tín dụng, Hợp đồng bảo đảm tiền vay và theo luật định để thu hồi nợ (bao gồm: nợ gốc quá hạn, lãi trong hạn, lãi quá hạn, phí và các khoản phải trả khác (nếu có).</w:t>
      </w:r>
    </w:p>
    <w:p w14:paraId="0F256868" w14:textId="3CC5F359"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9</w:t>
      </w:r>
      <w:r w:rsidRPr="00BA07EC">
        <w:rPr>
          <w:rFonts w:ascii="Times New Roman" w:hAnsi="Times New Roman" w:cs="Times New Roman"/>
          <w:b/>
          <w:sz w:val="26"/>
          <w:szCs w:val="26"/>
        </w:rPr>
        <w:t>. Chấm dứt cho vay và thu hồi vốn vay trước hạn</w:t>
      </w:r>
    </w:p>
    <w:p w14:paraId="3255A8A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Bên A được quyền chấm dứt việc cho vay và/hoặc thu hồi vốn trước hạn một phần hoặc toàn bộ nợ gốc và lãi cộng dồn của Bên B vào ngày do Bên A ấn định bằng thông báo cho Bên B khi phát sinh các sự kiện sau đây:</w:t>
      </w:r>
    </w:p>
    <w:p w14:paraId="1B3393F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Tài liệu, thông tin do Bên B cung cấp cho Bên A không đầy đủ, không chính xác, không trung thực, sai sự thật.</w:t>
      </w:r>
    </w:p>
    <w:p w14:paraId="24C126C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Bên B:</w:t>
      </w:r>
    </w:p>
    <w:p w14:paraId="20F9804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Bị thu hồi giấy phép kinh doanh và các giấy tờ pháp lý tương đương;</w:t>
      </w:r>
    </w:p>
    <w:p w14:paraId="1EBAF16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 Bên B tạm ngừng sản xuất kinh doanh, ngừng hoạt động;</w:t>
      </w:r>
    </w:p>
    <w:p w14:paraId="04CC769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(iii) Không có khả năng trả nợ khi đến hạn;</w:t>
      </w:r>
    </w:p>
    <w:p w14:paraId="32EEDEE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w:t>
      </w:r>
    </w:p>
    <w:p w14:paraId="10E9AEB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Bên B vi phạm bất kỳ cam kết, nghĩa vụ nào được quy định trong Hợp đồng này, hợp đồng bảo đảm và các văn bản thỏa thuận liên quan khác với Bên A mà không thể khắc phục được theo yêu cầu.</w:t>
      </w:r>
    </w:p>
    <w:p w14:paraId="6FE06CCF"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0FBB223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Kết luận của cơ quan thanh tra, kiểm toán về việc chấm dứt cho vay, thu hồi nợ trước hạn đối với Bên B.</w:t>
      </w:r>
    </w:p>
    <w:p w14:paraId="191D13F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Các trường hợp khác theo quy định của Pháp luật và theo thỏa thuận khác của các bên.</w:t>
      </w:r>
    </w:p>
    <w:p w14:paraId="26240B98" w14:textId="0B93BF1A" w:rsidR="00FE676F"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Khi Bên A tiến hành chấm dứt cho vay và/hoặc thu hồi nợ trước hạn phải thông báo cho Bên B bằng văn bản nêu rõ thời điểm chấm dứt cho vay, và/hoặc thu hồi trước hạn, số dư nợ thu hồi trước hạn, thời hạn thanh toán Thông báo này là bắt buộc thực hiện đối với Bên B và là một bộ phận không tách rời của Hợp đồng này.</w:t>
      </w:r>
    </w:p>
    <w:p w14:paraId="4FDD914C" w14:textId="6D3543A6"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10</w:t>
      </w:r>
      <w:r w:rsidRPr="00BA07EC">
        <w:rPr>
          <w:rFonts w:ascii="Times New Roman" w:hAnsi="Times New Roman" w:cs="Times New Roman"/>
          <w:b/>
          <w:sz w:val="26"/>
          <w:szCs w:val="26"/>
        </w:rPr>
        <w:t>. Biện pháp bảo đảm thực hiện nghĩa vụ</w:t>
      </w:r>
    </w:p>
    <w:p w14:paraId="2464715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Nghĩa vụ trả nợ gốc, thanh toán lãi, phí và các nghĩa vụ tài chính khác (nếu có) của Bên B phát sinh theo Hợp đồng này được bảo đảm bằng:</w:t>
      </w:r>
    </w:p>
    <w:p w14:paraId="3C5C234B" w14:textId="6B0EA499"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1. Biện pháp bảo đảm </w:t>
      </w:r>
      <w:r w:rsidR="00CF5A0B">
        <w:rPr>
          <w:rFonts w:ascii="Times New Roman" w:hAnsi="Times New Roman" w:cs="Times New Roman"/>
          <w:sz w:val="26"/>
          <w:szCs w:val="26"/>
          <w:lang w:val="en-US"/>
        </w:rPr>
        <w:t>s</w:t>
      </w:r>
      <w:r w:rsidRPr="00BA07EC">
        <w:rPr>
          <w:rFonts w:ascii="Times New Roman" w:hAnsi="Times New Roman" w:cs="Times New Roman"/>
          <w:sz w:val="26"/>
          <w:szCs w:val="26"/>
        </w:rPr>
        <w:t xml:space="preserve">tại Hợp đồng thế chấp quyền sử dụng đất và đất số: </w:t>
      </w:r>
      <w:r w:rsidR="00FB1271">
        <w:rPr>
          <w:rFonts w:ascii="Times New Roman" w:hAnsi="Times New Roman" w:cs="Times New Roman"/>
          <w:sz w:val="26"/>
          <w:szCs w:val="26"/>
          <w:lang w:val="en-US"/>
        </w:rPr>
        <w:t>{{shdtc}}</w:t>
      </w:r>
      <w:r w:rsidRPr="00BA07EC">
        <w:rPr>
          <w:rFonts w:ascii="Times New Roman" w:hAnsi="Times New Roman" w:cs="Times New Roman"/>
          <w:sz w:val="26"/>
          <w:szCs w:val="26"/>
        </w:rPr>
        <w:t xml:space="preserve"> được các bên thỏa thuận, nhất trí xác lập, giao kết vào ngày: </w:t>
      </w:r>
      <w:r w:rsidR="00FB1271">
        <w:rPr>
          <w:rFonts w:ascii="Times New Roman" w:hAnsi="Times New Roman" w:cs="Times New Roman"/>
          <w:sz w:val="26"/>
          <w:szCs w:val="26"/>
          <w:lang w:val="en-US"/>
        </w:rPr>
        <w:t>{{day</w:t>
      </w:r>
      <w:r w:rsidR="00BC1809">
        <w:rPr>
          <w:rFonts w:ascii="Times New Roman" w:hAnsi="Times New Roman" w:cs="Times New Roman"/>
          <w:sz w:val="26"/>
          <w:szCs w:val="26"/>
          <w:lang w:val="en-US"/>
        </w:rPr>
        <w:t>TC</w:t>
      </w:r>
      <w:r w:rsidR="00FB1271">
        <w:rPr>
          <w:rFonts w:ascii="Times New Roman" w:hAnsi="Times New Roman" w:cs="Times New Roman"/>
          <w:sz w:val="26"/>
          <w:szCs w:val="26"/>
          <w:lang w:val="en-US"/>
        </w:rPr>
        <w:t>}}/{{month</w:t>
      </w:r>
      <w:r w:rsidR="00BC1809">
        <w:rPr>
          <w:rFonts w:ascii="Times New Roman" w:hAnsi="Times New Roman" w:cs="Times New Roman"/>
          <w:sz w:val="26"/>
          <w:szCs w:val="26"/>
          <w:lang w:val="en-US"/>
        </w:rPr>
        <w:t>TC</w:t>
      </w:r>
      <w:r w:rsidR="00FB1271">
        <w:rPr>
          <w:rFonts w:ascii="Times New Roman" w:hAnsi="Times New Roman" w:cs="Times New Roman"/>
          <w:sz w:val="26"/>
          <w:szCs w:val="26"/>
          <w:lang w:val="en-US"/>
        </w:rPr>
        <w:t>}}/{{year</w:t>
      </w:r>
      <w:r w:rsidR="00BC1809">
        <w:rPr>
          <w:rFonts w:ascii="Times New Roman" w:hAnsi="Times New Roman" w:cs="Times New Roman"/>
          <w:sz w:val="26"/>
          <w:szCs w:val="26"/>
          <w:lang w:val="en-US"/>
        </w:rPr>
        <w:t>TC</w:t>
      </w:r>
      <w:r w:rsidR="00FB1271">
        <w:rPr>
          <w:rFonts w:ascii="Times New Roman" w:hAnsi="Times New Roman" w:cs="Times New Roman"/>
          <w:sz w:val="26"/>
          <w:szCs w:val="26"/>
          <w:lang w:val="en-US"/>
        </w:rPr>
        <w:t>}}</w:t>
      </w:r>
      <w:r w:rsidRPr="00BA07EC">
        <w:rPr>
          <w:rFonts w:ascii="Times New Roman" w:hAnsi="Times New Roman" w:cs="Times New Roman"/>
          <w:sz w:val="26"/>
          <w:szCs w:val="26"/>
        </w:rPr>
        <w:t xml:space="preserve"> trong đó các bên đã thỏa thuận, thống nhất chi tiết các biện pháp bảo đảm, về tài sản bảo đảm; nghĩa vụ bảo đảm; nghĩa vụ được bảo đảm; quyền hạn, nghĩa vụ, cam kết, cam đoan của các Bên có liên quan được dẫn chiếu đến Hợp đồng tín dụng này. </w:t>
      </w:r>
    </w:p>
    <w:p w14:paraId="35C2B92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Tất cả các khoản tiền gửi của Bên B tại Bên A (bao gồm các khoản tiền gửi đã được gửi trước, cùng và/hoặc sau thời điểm ký kết Hợp đồng này).</w:t>
      </w:r>
    </w:p>
    <w:p w14:paraId="5FF30975" w14:textId="77777777" w:rsidR="00391441" w:rsidRPr="00BA07EC" w:rsidRDefault="00391441"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3. Nghĩa vụ của Bên B còn được bảo đảm theo các Hợp đồng bảo đảm và/hoặc các văn bản bảo đảm khác được dẫn chiếu đến Hợp đồng này.</w:t>
      </w:r>
    </w:p>
    <w:p w14:paraId="7506C6A4" w14:textId="228B51AD" w:rsidR="0050026E" w:rsidRPr="00BA07EC" w:rsidRDefault="0050026E" w:rsidP="00BA07EC">
      <w:pPr>
        <w:spacing w:after="0"/>
        <w:ind w:firstLine="567"/>
        <w:rPr>
          <w:rFonts w:ascii="Times New Roman" w:hAnsi="Times New Roman" w:cs="Times New Roman"/>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1</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B</w:t>
      </w:r>
    </w:p>
    <w:p w14:paraId="6A7D7E1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1. Quyền của Bên B:</w:t>
      </w:r>
    </w:p>
    <w:p w14:paraId="6B5AC04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Nhận tiền vay theo thỏa thuận của Hợp đồng này.</w:t>
      </w:r>
    </w:p>
    <w:p w14:paraId="13900731"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Từ chối các yêu cầu của Bên A nếu các yêu cầu đó không đúng với các thỏa thuận trong Hợp đồng hoặc không phù hợp với quy định của pháp luật.</w:t>
      </w:r>
    </w:p>
    <w:p w14:paraId="1770A5B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B:</w:t>
      </w:r>
    </w:p>
    <w:p w14:paraId="579218D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Tìm hiểu các thông tin do Bên A cung cấp trước khi xác lập Hợp đồng này, bao gồm: Lãi suất; cách tính lãi suất, phương pháp thu nợ, biện pháp bảo đảm, biện pháp xử lý tài sản bảo đảm và các thông tin khác liên quan đến khoản vay.</w:t>
      </w:r>
    </w:p>
    <w:p w14:paraId="1ACF2B19"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Cung cấp đầy đủ, trung thực, kịp thời các tài liệu liên quan đến việc vay vốn và hoàn toàn chịu trách nhiệm trước pháp luật về tính chính xác các thông tin cung cấp cho Bên A.</w:t>
      </w:r>
    </w:p>
    <w:p w14:paraId="18B52CC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Thực hiện đúng, đầy đủ các nội dung đã cam kết tại Hợp đồng này và Hợp đồng bảo đảm.</w:t>
      </w:r>
    </w:p>
    <w:p w14:paraId="7982DDA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Sử dụng vốn vay đúng mục đích, báo cáo việc sử dụng vốn và cung cấp tài liệu sử dụng vốn vay theo Hợp đồng này.</w:t>
      </w:r>
    </w:p>
    <w:p w14:paraId="2C7F0F7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e) Sử dụng và huy động mọi nguồn lực hợp pháp của Bên B để thanh toán đầy đủ, đúng hạn nợ gốc, lãi vay, phí và nghĩa vụ tài chính khác (nếu có) theo đúng thỏa thuận tại Hợp đồng này.</w:t>
      </w:r>
    </w:p>
    <w:p w14:paraId="21810500"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f) Cung cấp đầy đủ, kịp thời cho Bên A những thông tin liên quan tới:</w:t>
      </w:r>
    </w:p>
    <w:p w14:paraId="6DA9906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Tình hình tài chính và các sự kiện làm ảnh hưởng đến tình hình tài chính và khả năng trả nợ của mình;</w:t>
      </w:r>
    </w:p>
    <w:p w14:paraId="1D15196F"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 Tài sản bảo đảm và những nguy cơ gây ảnh hưởng tới giá trị tài sản bảo đảm;</w:t>
      </w:r>
    </w:p>
    <w:p w14:paraId="4D7D675A"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(iii) Thay đổi ngành nghề, địa điểm sản xuất kinh doanh;</w:t>
      </w:r>
    </w:p>
    <w:p w14:paraId="5EF2D2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(iv) Thay đổi nơi ở, thay đổi tình trạng hôn nhân, tình trạng tài sản chung trong thời kỳ hôn nhân.</w:t>
      </w:r>
    </w:p>
    <w:p w14:paraId="2472B9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g) Chấp thuận và tạo mọi điều kiện để Bên A kiểm tra, giám sát, quá trình sử dụng vốn vay tài sản bảo đảm tiền vay, tình hình sản xuất kinh doanh, tình hình tài chính của Bên B.</w:t>
      </w:r>
    </w:p>
    <w:p w14:paraId="60511046"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h) Bàn giao tài sản thế chấp và phối hợp với Bên A để xử lý tài sản bảo đảm khi có căn cứ xử lý theo Hợp đồng tín dụng, Hợp đồng bảo đảm tiền vay và quy định của pháp luật.</w:t>
      </w:r>
    </w:p>
    <w:p w14:paraId="20EA481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Trường hợp đã thực hiện các biện pháp xử lý nợ nhưng chưa đủ để hoàn thành nghĩa vụ trả nợ đối với Bên A thì Bên B có trách nhiệm tiếp tục Trả nợ gốc tiền vay, lãi tiền vay, nghĩa vụ tài chính khác (nếu có) cho Bên A bằng các nguồn vốn khác.</w:t>
      </w:r>
    </w:p>
    <w:p w14:paraId="56DC5B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4882B05D" w14:textId="6B958D62" w:rsidR="00A204C7" w:rsidRPr="00BA07EC" w:rsidRDefault="00A204C7" w:rsidP="00BA07EC">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2</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A</w:t>
      </w:r>
    </w:p>
    <w:p w14:paraId="795C510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Quyền của Bên A:</w:t>
      </w:r>
    </w:p>
    <w:p w14:paraId="659E6E0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cung cấp kịp thời chính xác, đầy đủ các tài liệu thông tin liên quan đến Khoản nợ.</w:t>
      </w:r>
    </w:p>
    <w:p w14:paraId="09EF408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Từ chối yêu cầu của Bên B nếu yêu cầu đó không đúng quy định của pháp luật và thỏa thuận trong Hợp đồng này.</w:t>
      </w:r>
    </w:p>
    <w:p w14:paraId="3A8B7A4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 cung cấp kịp thời tình hình sản xuất kinh doanh, tình hình tài chính, và các thông tin khác theo quy định trong hợp đồng này và trong suốt quá trình sử dụng vốn vay.</w:t>
      </w:r>
    </w:p>
    <w:p w14:paraId="13DE933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Định kỳ hoặc đột xuất thực hiện kiểm tra, giám sát tình hình tài chính, tài sản quá trình vay vốn, sử dụng vốn vay và khả năng trả nợ của Bên B. Tài sản đảm bảo và các vấn đề khác liên quan đến khoản vay.</w:t>
      </w:r>
    </w:p>
    <w:p w14:paraId="5CC373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Được chủ động điều chỉnh lãi suất theo thỏa thuận tại Hợp đồng này.</w:t>
      </w:r>
    </w:p>
    <w:p w14:paraId="513CC93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f) Có quyền định đoạt tài sản hình thành từ vốn vay và tài sản làm bảo đảm tiền vay trong các trường hợp sau:</w:t>
      </w:r>
    </w:p>
    <w:p w14:paraId="23FF56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Bên B không có khả năng thực hiện nghĩa vụ trả nợ;</w:t>
      </w:r>
    </w:p>
    <w:p w14:paraId="159FEC8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 Không có chủ thể kế thừa nghĩa vụ Bên B.</w:t>
      </w:r>
    </w:p>
    <w:p w14:paraId="33427F6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(iii) Xảy ra bất kỳ sự kiện pháp lý nào giải phóng Bên B khỏi nghĩa vụ cam kết trong Hợp đồng này.</w:t>
      </w:r>
    </w:p>
    <w:p w14:paraId="191DF29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(iv) Các trường hợp vi phạm làm trái với các nội dung trong hợp đồng này, Hợp đồng bảo đảm tiền vay và theo quy định của pháp luật.</w:t>
      </w:r>
    </w:p>
    <w:p w14:paraId="2CEFC3AD"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Áp dụng các biện pháp cần thiết để ngừng giải ngân, truy đòi, thu giữ, xử lý tài sản thế chấp để thu hồi nợ (kể cả thu hồi nợ trước hạn) nhằm ngăn chặn, giảm thiểu thiệt hại cho Bên A khi phát hiện hoặc có cơ sở cho rằng Bên B vi phạm các điều khoản đã thỏa thuận, cam kết tại Hợp đồng này, Hợp đồng bảo đảm và các văn bản cam kết khác.</w:t>
      </w:r>
    </w:p>
    <w:p w14:paraId="0532884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 Khởi kiện khi Bên B vi phạm Hợp đồng tín dụng và/hoặc Hợp đồng bảo đảm tiền vay và/hoặc các hợp đồng khác và quy định của Bên A.</w:t>
      </w:r>
    </w:p>
    <w:p w14:paraId="7EA21F9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2CA2FF5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k) Các quyền khác theo quy định của pháp luật hiện hành.</w:t>
      </w:r>
    </w:p>
    <w:p w14:paraId="042A362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A:</w:t>
      </w:r>
    </w:p>
    <w:p w14:paraId="626B1FB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Thực hiện đúng thỏa thuận tại Hợp đồng này, hợp đồng bảo đảm tiền vay và các văn bản cam kết khác giữa các bên</w:t>
      </w:r>
    </w:p>
    <w:p w14:paraId="42ACDB9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Lưu giữ hồ sơ cho vay theo quy định của pháp luật. Bảo quản các giấy tờ liên quan đến tài sản thế chấp toàn vẹn, đầy đủ như hiện trạng ban đầu khi bàn giao Có nghĩa vụ bồi thường cho Bên B nếu làm mất, hư hỏng giấy tờ liên quan đến tài sản thế chấp so với hiện trạng lúc ban đầu.</w:t>
      </w:r>
    </w:p>
    <w:p w14:paraId="7C711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Giữ bản gốc giấy tờ liên quan đến tài sản thế chấp cho đến khi Bên B hoàn thành nghĩa vụ theo hợp đồng đã ký kết và có trách nhiệm giao lại cho Bên B khi Bên B đã thực hiện đầy đủ nghĩa vụ trả nợ.</w:t>
      </w:r>
    </w:p>
    <w:p w14:paraId="11440189" w14:textId="18DE1435" w:rsidR="00A204C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Thực hiện các nghĩa vụ khác theo quy định của pháp luật.</w:t>
      </w:r>
    </w:p>
    <w:p w14:paraId="78FB9312" w14:textId="6B8F03AB"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3</w:t>
      </w:r>
      <w:r w:rsidRPr="00BA07EC">
        <w:rPr>
          <w:rFonts w:ascii="Times New Roman" w:hAnsi="Times New Roman" w:cs="Times New Roman"/>
          <w:b/>
          <w:sz w:val="26"/>
          <w:szCs w:val="26"/>
        </w:rPr>
        <w:t>. Chỉ định và chỉ định đại diện ủy quyền</w:t>
      </w:r>
    </w:p>
    <w:p w14:paraId="165CB88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Các Bên bằng hợp đồng này, nhất trí và không hủy ngang cho Bên A làm đại diện theo ủy quyền của các Bên được toàn quyền thực hiện những nội dung sau đây:</w:t>
      </w:r>
    </w:p>
    <w:p w14:paraId="7E1F114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Tự động trích các khoản tiền gửi của Bên B để thực hiện thu hồi nợ</w:t>
      </w:r>
    </w:p>
    <w:p w14:paraId="08E646D5"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Được quyền nhận tiền từ cơ quan bảo hiểm mà đối tượng vay vốn đã mua để thu hồi nợ.</w:t>
      </w:r>
    </w:p>
    <w:p w14:paraId="053806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Được quyền đề nghị và thỏa thuận với bất kỳ tổ chức, cá nhân khác đang có nghĩa vụ trả nợ đối với Bên B thực hiện nghĩa vụ trả nợ và trả số tiền phải trả đó sang Bên A để Bên A thu hồi các Khoản nợ của Bên B.</w:t>
      </w:r>
    </w:p>
    <w:p w14:paraId="1BA472FD" w14:textId="6EDF9CF8"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4</w:t>
      </w:r>
      <w:r w:rsidRPr="00BA07EC">
        <w:rPr>
          <w:rFonts w:ascii="Times New Roman" w:hAnsi="Times New Roman" w:cs="Times New Roman"/>
          <w:b/>
          <w:sz w:val="26"/>
          <w:szCs w:val="26"/>
        </w:rPr>
        <w:t>. Cam kết của các bên</w:t>
      </w:r>
    </w:p>
    <w:p w14:paraId="0A6593E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Cam kết của Bên B:</w:t>
      </w:r>
    </w:p>
    <w:p w14:paraId="75E7B83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đủ năng lực hành vi dân sự theo quy định của pháp luật;</w:t>
      </w:r>
    </w:p>
    <w:p w14:paraId="55929CB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Mục đích vay vốn là đúng pháp luật, phù hợp với năng lực của mình. Hoàn toàn chịu trách nhiệm về sử dụng tiền vay hiệu quả, hợp pháp, đúng với mục đích đã Cam kết và thanh toán đúng kỳ hạn các khoản nợ cho Bên A như đã cam kết.</w:t>
      </w:r>
    </w:p>
    <w:p w14:paraId="7491DC7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Bảo đảm và tự chịu trách nhiệm trước pháp luật về tính chính xác, trung thực đầy đủ, của những thông tin, hồ sơ, tài liệu cung cấp cho Bên A.</w:t>
      </w:r>
    </w:p>
    <w:p w14:paraId="1AC46501"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Nghĩa vụ trả nợ là nghĩa vụ liên đới một trong hai người (người vay vốn và người thừa kế trả nợ) đều phải thực hiện nghĩa vụ trả nợ vốn vay theo quy định.</w:t>
      </w:r>
    </w:p>
    <w:p w14:paraId="7B6396D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369E171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Đã được Bên A cung cấp đầy đủ các thông tin liên quan trong Hợp đồng này và đã đọc kỹ, hiểu rõ các điều khoản, điều kiện và hoàn toàn tự nguyện tham gia ký kết, thống nhất trong gia đình và ký kết, thực hiện Hợp đồng này cùng các văn bản khác không bị lừa dối, không bị ép buộc.</w:t>
      </w:r>
    </w:p>
    <w:p w14:paraId="69E879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Cam kết của Bên A:</w:t>
      </w:r>
    </w:p>
    <w:p w14:paraId="1683C9F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thẩm quyền ký kết, thực hiện hoàn tất các thủ tục cần thiết để được phép ký kết, thực hiện Hợp đồng này;</w:t>
      </w:r>
    </w:p>
    <w:p w14:paraId="58E8980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Hoàn toàn tự nguyện tham gia ký kết Hợp đồng này.</w:t>
      </w:r>
    </w:p>
    <w:p w14:paraId="6E1DD37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Các Bên cam kết:</w:t>
      </w:r>
    </w:p>
    <w:p w14:paraId="09470EB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Cùng nhau tuân thủ thực hiện Hợp đồng này.</w:t>
      </w:r>
    </w:p>
    <w:p w14:paraId="0406E26B" w14:textId="060B83A1"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Trong mọi trường hợp phải xử lý tài sản bảo đảm để thu hồi nợ vay thì các Bên cam kết tự nguyện bàn giao tài sản bảo đảm cho Bên A cho dù tại thời điểm bàn giao tài sản bảo đảm có đủ hay thiếu bất kể cá nhân nào thuộc Bên B hoặc Bên thế chấp đều không làm ảnh hưởng đến việc bàn giao tài sản bảo đảm cho Bên A để thực hiện nghĩa vụ trả nợ.</w:t>
      </w:r>
    </w:p>
    <w:p w14:paraId="1728C5A4" w14:textId="6D6B5775"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Sự kiện vi phạm và xử lý nợ vay</w:t>
      </w:r>
    </w:p>
    <w:p w14:paraId="28C67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Sự kiện vi phạm:</w:t>
      </w:r>
    </w:p>
    <w:p w14:paraId="6021BC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Bên B không trả đầy đủ đúng hạn nợ gốc, lãi tiền vay theo hợp đồng này các văn bản giấy tờ liên quan và/hoặc nghĩa vụ trả nợ phát sinh theo bất kỳ thỏa thuận nào khác giữa Bên B và Bên A.</w:t>
      </w:r>
    </w:p>
    <w:p w14:paraId="0953388B"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b) Bên B bị chết, mất tích, hạn chế năng lực hành vi dân sự, hoặc đi khỏi nơi cư trú mà không thông báo địa chỉ mới cho Bên A và Bên A không liên lạc được với Bên B.</w:t>
      </w:r>
    </w:p>
    <w:p w14:paraId="58ACECB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 kinh doanh bị thua lỗ nhưng không khắc phục được hoặc có tranh chấp đe dọa đến biện pháp bảo đảm và/hoặc tài sản bảo đảm quy định tại Hợp đồng này.</w:t>
      </w:r>
    </w:p>
    <w:p w14:paraId="7D01CF2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Bên B bị khởi tố, điều tra, truy tố hoặc xét xử hoặc có những thay đổi mà Bên A xác định có thể ảnh hưởng đến khả năng trả nợ của Bên B đối với Bên A.</w:t>
      </w:r>
    </w:p>
    <w:p w14:paraId="49748DCA"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Xử lý nợ vay:</w:t>
      </w:r>
    </w:p>
    <w:p w14:paraId="1770660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ngay lập tức trả nợ gốc, lãi tiền vay và các khoản phí (nếu có) phát sinh theo Hợp đồng này và các văn bản, giấy tờ liên quan;</w:t>
      </w:r>
    </w:p>
    <w:p w14:paraId="4E063C9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Yêu cầu Bên B bổ sung biện pháp bảo đảm tiền vay và/hoặc tài sản bảo đảm của Bên B và/hoặc của bên thứ ba để bảo đảm cho nghĩa vụ của Bên B phát sinh theo Hợp đồng này và các văn bản, giấy tờ liên quan;</w:t>
      </w:r>
    </w:p>
    <w:p w14:paraId="604F028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bảo lãnh thực hiện nghĩa vụ bảo lãnh theo các hợp đồng bảo lãnh hoặc văn bản bảo lãnh có liên quan và theo quy định của pháp luật.</w:t>
      </w:r>
    </w:p>
    <w:p w14:paraId="5220220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Xử lý bất kỳ tài sản đảm bảo nào hoặc xử lý tất cả các giao dịch bảo đảm theo quy định của Hợp đồng bảo đảm có liên quan và theo quy định của pháp luật.</w:t>
      </w:r>
    </w:p>
    <w:p w14:paraId="35C61021"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đ) Khởi kiện hoặc thực hiện thủ tục tố tụng đối với Bên B theo quy định của pháp luật.</w:t>
      </w:r>
    </w:p>
    <w:p w14:paraId="05A05E8A" w14:textId="0A659490"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Thực hiện các biện pháp khác phù hợp với quy định của pháp luật.</w:t>
      </w:r>
    </w:p>
    <w:p w14:paraId="74578309" w14:textId="13BBE1CC"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Giải quyết tranh chấp</w:t>
      </w:r>
    </w:p>
    <w:p w14:paraId="18205F1D" w14:textId="5A730114" w:rsidR="00D961D8" w:rsidRPr="00F03C70" w:rsidRDefault="00A97F92" w:rsidP="00F03C70">
      <w:pPr>
        <w:spacing w:after="0"/>
        <w:ind w:firstLine="567"/>
        <w:rPr>
          <w:rFonts w:ascii="Times New Roman" w:eastAsia="Times New Roman" w:hAnsi="Times New Roman" w:cs="Times New Roman"/>
          <w:sz w:val="26"/>
          <w:szCs w:val="26"/>
        </w:rPr>
      </w:pPr>
      <w:r w:rsidRPr="00BA07EC">
        <w:rPr>
          <w:rFonts w:ascii="Times New Roman" w:hAnsi="Times New Roman" w:cs="Times New Roman"/>
          <w:sz w:val="26"/>
          <w:szCs w:val="26"/>
        </w:rPr>
        <w:t>Mọi tranh chấp phát sinh từ hoặc liên quan đến Hợp đồng này được giải quyết trên cơ sở thương lượng giữa các bên. Trong trường hợp không thương lượng được, các bên thỏa thuận thống nhất lựa chọn giải quyết bằng phương thức hòa giải thương mại, hoặc phương thức trọng tài thương mại hoặc tại Tòa án nhân dân cấp có thẩm quyền.</w:t>
      </w:r>
    </w:p>
    <w:p w14:paraId="4048F71A" w14:textId="44E173B2"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Hiệu lực từng phần</w:t>
      </w:r>
    </w:p>
    <w:p w14:paraId="7CF50E14" w14:textId="77777777" w:rsidR="00A26D09" w:rsidRDefault="00A97F92" w:rsidP="00A26D09">
      <w:pPr>
        <w:ind w:firstLine="567"/>
        <w:rPr>
          <w:rFonts w:ascii="Times New Roman" w:hAnsi="Times New Roman" w:cs="Times New Roman"/>
          <w:sz w:val="26"/>
          <w:szCs w:val="26"/>
        </w:rPr>
      </w:pPr>
      <w:r w:rsidRPr="00BA07EC">
        <w:rPr>
          <w:rFonts w:ascii="Times New Roman" w:hAnsi="Times New Roman" w:cs="Times New Roman"/>
          <w:sz w:val="26"/>
          <w:szCs w:val="26"/>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0ECCE171" w14:textId="5C5D28DA" w:rsidR="00203887" w:rsidRPr="00A26D09" w:rsidRDefault="00203887" w:rsidP="00A26D09">
      <w:pPr>
        <w:ind w:firstLine="567"/>
        <w:rPr>
          <w:rFonts w:ascii="Times New Roman" w:hAnsi="Times New Roman" w:cs="Times New Roman"/>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Hiệu lực của hợp đồng</w:t>
      </w:r>
    </w:p>
    <w:p w14:paraId="3336EBED" w14:textId="77777777" w:rsidR="00A97F92" w:rsidRPr="00BA07EC" w:rsidRDefault="00A97F9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Hợp đồng này có hiệu lực kể từ ngày ký và chỉ hết hiệu lực khi Bên B đã hoàn thành tất cả các nghĩa vụ với Bên A hoặc đến khi Hợp đồng này được thanh lý hoặc Hợp đồng này được thay thế bằng hợp đồng khác.</w:t>
      </w:r>
    </w:p>
    <w:p w14:paraId="17A17FCD" w14:textId="702728F7" w:rsidR="00203887" w:rsidRPr="0091089D" w:rsidRDefault="00A97F92" w:rsidP="00F03C70">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Hợp đồng này có 06 tờ, 1</w:t>
      </w:r>
      <w:r w:rsidR="00BA07EC" w:rsidRPr="00BA07EC">
        <w:rPr>
          <w:rFonts w:ascii="Times New Roman" w:hAnsi="Times New Roman" w:cs="Times New Roman"/>
          <w:sz w:val="26"/>
          <w:szCs w:val="26"/>
          <w:lang w:val="en-US"/>
        </w:rPr>
        <w:t>2</w:t>
      </w:r>
      <w:r w:rsidRPr="00BA07EC">
        <w:rPr>
          <w:rFonts w:ascii="Times New Roman" w:hAnsi="Times New Roman" w:cs="Times New Roman"/>
          <w:sz w:val="26"/>
          <w:szCs w:val="26"/>
        </w:rPr>
        <w:t xml:space="preserve"> trang được lập thành 02 bản có giá trị như nhau; Bên A giữ 01 bản, Bên B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91089D" w:rsidRPr="0091089D" w14:paraId="5EA61333" w14:textId="77777777" w:rsidTr="00FC5569">
        <w:trPr>
          <w:jc w:val="center"/>
        </w:trPr>
        <w:tc>
          <w:tcPr>
            <w:tcW w:w="4644" w:type="dxa"/>
          </w:tcPr>
          <w:p w14:paraId="29B0AC06"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VAY VỐN</w:t>
            </w:r>
          </w:p>
          <w:p w14:paraId="79C41FC4" w14:textId="77777777" w:rsidR="00203887" w:rsidRPr="0091089D" w:rsidRDefault="00203887" w:rsidP="00C0437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ghi rõ họ tên)</w:t>
            </w:r>
          </w:p>
        </w:tc>
        <w:tc>
          <w:tcPr>
            <w:tcW w:w="4644" w:type="dxa"/>
          </w:tcPr>
          <w:p w14:paraId="7403AE3E"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CHO VAY</w:t>
            </w:r>
          </w:p>
          <w:p w14:paraId="4C406D18" w14:textId="77777777" w:rsidR="00203887" w:rsidRPr="0091089D" w:rsidRDefault="00203887" w:rsidP="00C0437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tên, đóng dấu)</w:t>
            </w:r>
          </w:p>
        </w:tc>
      </w:tr>
    </w:tbl>
    <w:p w14:paraId="177B6400" w14:textId="355CE651" w:rsidR="00725BB6" w:rsidRPr="0091089D" w:rsidRDefault="00725BB6" w:rsidP="00987C82">
      <w:pPr>
        <w:spacing w:line="240" w:lineRule="auto"/>
        <w:rPr>
          <w:rFonts w:ascii="Times New Roman" w:hAnsi="Times New Roman" w:cs="Times New Roman"/>
          <w:sz w:val="28"/>
          <w:szCs w:val="28"/>
        </w:rPr>
      </w:pPr>
    </w:p>
    <w:sectPr w:rsidR="00725BB6" w:rsidRPr="0091089D" w:rsidSect="00C0437E">
      <w:headerReference w:type="default" r:id="rId8"/>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2364736" w14:textId="77777777" w:rsidR="001E6F72" w:rsidRPr="00BD7832" w:rsidRDefault="001E6F72" w:rsidP="00D973F9">
      <w:pPr>
        <w:spacing w:after="0" w:line="240" w:lineRule="auto"/>
      </w:pPr>
      <w:r w:rsidRPr="00BD7832">
        <w:separator/>
      </w:r>
    </w:p>
  </w:endnote>
  <w:endnote w:type="continuationSeparator" w:id="0">
    <w:p w14:paraId="4D2E0665" w14:textId="77777777" w:rsidR="001E6F72" w:rsidRPr="00BD7832" w:rsidRDefault="001E6F72" w:rsidP="00D973F9">
      <w:pPr>
        <w:spacing w:after="0" w:line="240" w:lineRule="auto"/>
      </w:pPr>
      <w:r w:rsidRPr="00BD78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CFE4EE" w14:textId="77777777" w:rsidR="001E6F72" w:rsidRPr="00BD7832" w:rsidRDefault="001E6F72" w:rsidP="00D973F9">
      <w:pPr>
        <w:spacing w:after="0" w:line="240" w:lineRule="auto"/>
      </w:pPr>
      <w:r w:rsidRPr="00BD7832">
        <w:separator/>
      </w:r>
    </w:p>
  </w:footnote>
  <w:footnote w:type="continuationSeparator" w:id="0">
    <w:p w14:paraId="3BA7E19D" w14:textId="77777777" w:rsidR="001E6F72" w:rsidRPr="00BD7832" w:rsidRDefault="001E6F72" w:rsidP="00D973F9">
      <w:pPr>
        <w:spacing w:after="0" w:line="240" w:lineRule="auto"/>
      </w:pPr>
      <w:r w:rsidRPr="00BD7832">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708829"/>
      <w:docPartObj>
        <w:docPartGallery w:val="Page Numbers (Top of Page)"/>
        <w:docPartUnique/>
      </w:docPartObj>
    </w:sdtPr>
    <w:sdtEndPr/>
    <w:sdtContent>
      <w:p w14:paraId="35FDD81C" w14:textId="5DEBD58D" w:rsidR="008131DF" w:rsidRPr="00BD7832" w:rsidRDefault="008131DF">
        <w:pPr>
          <w:pStyle w:val="Header"/>
          <w:jc w:val="center"/>
        </w:pPr>
        <w:r w:rsidRPr="00BD7832">
          <w:fldChar w:fldCharType="begin"/>
        </w:r>
        <w:r w:rsidRPr="00BD7832">
          <w:instrText xml:space="preserve"> PAGE   \* MERGEFORMAT </w:instrText>
        </w:r>
        <w:r w:rsidRPr="00BD7832">
          <w:fldChar w:fldCharType="separate"/>
        </w:r>
        <w:r w:rsidR="008A41CD">
          <w:t>11</w:t>
        </w:r>
        <w:r w:rsidRPr="00BD7832">
          <w:fldChar w:fldCharType="end"/>
        </w:r>
      </w:p>
    </w:sdtContent>
  </w:sdt>
  <w:p w14:paraId="665869C9" w14:textId="77777777" w:rsidR="008131DF" w:rsidRPr="00BD7832" w:rsidRDefault="008131D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7E7403"/>
    <w:multiLevelType w:val="hybridMultilevel"/>
    <w:tmpl w:val="E2706082"/>
    <w:lvl w:ilvl="0" w:tplc="544EA04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6AF759A0"/>
    <w:multiLevelType w:val="hybridMultilevel"/>
    <w:tmpl w:val="3EC67F50"/>
    <w:lvl w:ilvl="0" w:tplc="1F1A998C">
      <w:start w:val="1"/>
      <w:numFmt w:val="decimal"/>
      <w:lvlText w:val="%1."/>
      <w:lvlJc w:val="left"/>
      <w:pPr>
        <w:ind w:left="927" w:hanging="360"/>
      </w:pPr>
      <w:rPr>
        <w:rFonts w:hint="default"/>
        <w:color w:val="FF000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6CCF1199"/>
    <w:multiLevelType w:val="hybridMultilevel"/>
    <w:tmpl w:val="E8045DB6"/>
    <w:lvl w:ilvl="0" w:tplc="4092979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2DD6"/>
    <w:rsid w:val="00013F15"/>
    <w:rsid w:val="0001480E"/>
    <w:rsid w:val="00015FCC"/>
    <w:rsid w:val="00032BE0"/>
    <w:rsid w:val="00041F8F"/>
    <w:rsid w:val="0004267E"/>
    <w:rsid w:val="00046124"/>
    <w:rsid w:val="00053AFA"/>
    <w:rsid w:val="00061949"/>
    <w:rsid w:val="000657A2"/>
    <w:rsid w:val="00081BCD"/>
    <w:rsid w:val="00084640"/>
    <w:rsid w:val="0009158A"/>
    <w:rsid w:val="0009409B"/>
    <w:rsid w:val="00095D93"/>
    <w:rsid w:val="0009773A"/>
    <w:rsid w:val="000A1F3D"/>
    <w:rsid w:val="000A5870"/>
    <w:rsid w:val="000B17F4"/>
    <w:rsid w:val="000B1A7A"/>
    <w:rsid w:val="000B22E0"/>
    <w:rsid w:val="000B7ACD"/>
    <w:rsid w:val="000B7C8E"/>
    <w:rsid w:val="000C08F1"/>
    <w:rsid w:val="000C2F3B"/>
    <w:rsid w:val="000C63B4"/>
    <w:rsid w:val="000C66D9"/>
    <w:rsid w:val="000E3011"/>
    <w:rsid w:val="000E4B40"/>
    <w:rsid w:val="000F2AA8"/>
    <w:rsid w:val="000F633B"/>
    <w:rsid w:val="000F67A0"/>
    <w:rsid w:val="00104C7A"/>
    <w:rsid w:val="00106C6F"/>
    <w:rsid w:val="00106F85"/>
    <w:rsid w:val="00111D2D"/>
    <w:rsid w:val="001122C8"/>
    <w:rsid w:val="001249D6"/>
    <w:rsid w:val="00132E15"/>
    <w:rsid w:val="0013442D"/>
    <w:rsid w:val="0013726C"/>
    <w:rsid w:val="001437B1"/>
    <w:rsid w:val="0015013E"/>
    <w:rsid w:val="00152E66"/>
    <w:rsid w:val="00156B40"/>
    <w:rsid w:val="001662A2"/>
    <w:rsid w:val="00166A5D"/>
    <w:rsid w:val="00167391"/>
    <w:rsid w:val="00172C46"/>
    <w:rsid w:val="00174448"/>
    <w:rsid w:val="0017588A"/>
    <w:rsid w:val="001761D4"/>
    <w:rsid w:val="0018204B"/>
    <w:rsid w:val="00187EA0"/>
    <w:rsid w:val="001914F4"/>
    <w:rsid w:val="001936F5"/>
    <w:rsid w:val="001A74ED"/>
    <w:rsid w:val="001B486C"/>
    <w:rsid w:val="001B5866"/>
    <w:rsid w:val="001C0682"/>
    <w:rsid w:val="001C306A"/>
    <w:rsid w:val="001E3D35"/>
    <w:rsid w:val="001E5397"/>
    <w:rsid w:val="001E6F72"/>
    <w:rsid w:val="00203887"/>
    <w:rsid w:val="00203F00"/>
    <w:rsid w:val="0020614E"/>
    <w:rsid w:val="00212B78"/>
    <w:rsid w:val="002217BE"/>
    <w:rsid w:val="0024149B"/>
    <w:rsid w:val="00241D46"/>
    <w:rsid w:val="00247AC1"/>
    <w:rsid w:val="00264ADF"/>
    <w:rsid w:val="00272561"/>
    <w:rsid w:val="002735E7"/>
    <w:rsid w:val="00287123"/>
    <w:rsid w:val="00292889"/>
    <w:rsid w:val="00292B54"/>
    <w:rsid w:val="0029451B"/>
    <w:rsid w:val="00296739"/>
    <w:rsid w:val="00297697"/>
    <w:rsid w:val="002A0210"/>
    <w:rsid w:val="002A25ED"/>
    <w:rsid w:val="002A6F5E"/>
    <w:rsid w:val="002A7325"/>
    <w:rsid w:val="002C35A0"/>
    <w:rsid w:val="002D3307"/>
    <w:rsid w:val="002D3351"/>
    <w:rsid w:val="002E79C4"/>
    <w:rsid w:val="002F0ADF"/>
    <w:rsid w:val="002F6BF9"/>
    <w:rsid w:val="00300966"/>
    <w:rsid w:val="00303884"/>
    <w:rsid w:val="00315834"/>
    <w:rsid w:val="003167BE"/>
    <w:rsid w:val="003211EE"/>
    <w:rsid w:val="003278E2"/>
    <w:rsid w:val="00333B29"/>
    <w:rsid w:val="00342A9B"/>
    <w:rsid w:val="003478A7"/>
    <w:rsid w:val="0035295F"/>
    <w:rsid w:val="00352F60"/>
    <w:rsid w:val="0036149C"/>
    <w:rsid w:val="00364FB6"/>
    <w:rsid w:val="00366CE9"/>
    <w:rsid w:val="0037072E"/>
    <w:rsid w:val="003729C9"/>
    <w:rsid w:val="00383B5C"/>
    <w:rsid w:val="00383B97"/>
    <w:rsid w:val="00386A77"/>
    <w:rsid w:val="00391441"/>
    <w:rsid w:val="003A163D"/>
    <w:rsid w:val="003A79CF"/>
    <w:rsid w:val="003C03D3"/>
    <w:rsid w:val="003E44F8"/>
    <w:rsid w:val="003E487B"/>
    <w:rsid w:val="003E7D29"/>
    <w:rsid w:val="003F0053"/>
    <w:rsid w:val="00402343"/>
    <w:rsid w:val="004040BB"/>
    <w:rsid w:val="00406284"/>
    <w:rsid w:val="00406B29"/>
    <w:rsid w:val="00412EDF"/>
    <w:rsid w:val="00416FE4"/>
    <w:rsid w:val="00433BF0"/>
    <w:rsid w:val="00434492"/>
    <w:rsid w:val="00435D81"/>
    <w:rsid w:val="00446F3B"/>
    <w:rsid w:val="0045005D"/>
    <w:rsid w:val="0046402B"/>
    <w:rsid w:val="00466F05"/>
    <w:rsid w:val="00474E90"/>
    <w:rsid w:val="00482044"/>
    <w:rsid w:val="0048554E"/>
    <w:rsid w:val="00492C16"/>
    <w:rsid w:val="00494745"/>
    <w:rsid w:val="004C2B9D"/>
    <w:rsid w:val="004D2DB5"/>
    <w:rsid w:val="004E0C83"/>
    <w:rsid w:val="004F3DC6"/>
    <w:rsid w:val="004F3F2A"/>
    <w:rsid w:val="004F4087"/>
    <w:rsid w:val="0050026E"/>
    <w:rsid w:val="00527CA1"/>
    <w:rsid w:val="00530A12"/>
    <w:rsid w:val="00531924"/>
    <w:rsid w:val="005350D4"/>
    <w:rsid w:val="00540590"/>
    <w:rsid w:val="00541C14"/>
    <w:rsid w:val="00544445"/>
    <w:rsid w:val="0055040E"/>
    <w:rsid w:val="005558F5"/>
    <w:rsid w:val="00571749"/>
    <w:rsid w:val="00576055"/>
    <w:rsid w:val="00583780"/>
    <w:rsid w:val="005855D9"/>
    <w:rsid w:val="00585C89"/>
    <w:rsid w:val="00595D63"/>
    <w:rsid w:val="005A1F71"/>
    <w:rsid w:val="005A62AB"/>
    <w:rsid w:val="005A79DC"/>
    <w:rsid w:val="005B5DAA"/>
    <w:rsid w:val="005C5BAA"/>
    <w:rsid w:val="005C7B7B"/>
    <w:rsid w:val="005D13DD"/>
    <w:rsid w:val="005D3845"/>
    <w:rsid w:val="005E2F15"/>
    <w:rsid w:val="005E33F0"/>
    <w:rsid w:val="005E3A00"/>
    <w:rsid w:val="005E64AA"/>
    <w:rsid w:val="005F2BAE"/>
    <w:rsid w:val="006162F5"/>
    <w:rsid w:val="006300B7"/>
    <w:rsid w:val="006361C6"/>
    <w:rsid w:val="00637B56"/>
    <w:rsid w:val="00651490"/>
    <w:rsid w:val="00655545"/>
    <w:rsid w:val="00655D40"/>
    <w:rsid w:val="006643BF"/>
    <w:rsid w:val="0067775A"/>
    <w:rsid w:val="00677DF1"/>
    <w:rsid w:val="00686D49"/>
    <w:rsid w:val="0069104F"/>
    <w:rsid w:val="006965BE"/>
    <w:rsid w:val="006A2228"/>
    <w:rsid w:val="006A2C23"/>
    <w:rsid w:val="006C463B"/>
    <w:rsid w:val="006D18A9"/>
    <w:rsid w:val="006D4BE6"/>
    <w:rsid w:val="006E21D8"/>
    <w:rsid w:val="006F25CB"/>
    <w:rsid w:val="006F54D6"/>
    <w:rsid w:val="0070371A"/>
    <w:rsid w:val="00707BBD"/>
    <w:rsid w:val="00713379"/>
    <w:rsid w:val="00713BAD"/>
    <w:rsid w:val="00720158"/>
    <w:rsid w:val="007204BF"/>
    <w:rsid w:val="00722CB4"/>
    <w:rsid w:val="0072496F"/>
    <w:rsid w:val="00725BB6"/>
    <w:rsid w:val="00735BFC"/>
    <w:rsid w:val="0073748A"/>
    <w:rsid w:val="00742394"/>
    <w:rsid w:val="0075150A"/>
    <w:rsid w:val="007520C9"/>
    <w:rsid w:val="00753DA3"/>
    <w:rsid w:val="00757469"/>
    <w:rsid w:val="00763241"/>
    <w:rsid w:val="00764A2A"/>
    <w:rsid w:val="00773E1D"/>
    <w:rsid w:val="00782761"/>
    <w:rsid w:val="00783953"/>
    <w:rsid w:val="00787A2F"/>
    <w:rsid w:val="00787B3F"/>
    <w:rsid w:val="00790FB0"/>
    <w:rsid w:val="007A2997"/>
    <w:rsid w:val="007A6623"/>
    <w:rsid w:val="007B21E3"/>
    <w:rsid w:val="007B2471"/>
    <w:rsid w:val="007B2EE4"/>
    <w:rsid w:val="007B7226"/>
    <w:rsid w:val="007C2B97"/>
    <w:rsid w:val="007C49EE"/>
    <w:rsid w:val="007C66BA"/>
    <w:rsid w:val="007D0DE7"/>
    <w:rsid w:val="007D5072"/>
    <w:rsid w:val="007D5B40"/>
    <w:rsid w:val="007E1A05"/>
    <w:rsid w:val="007E4A3E"/>
    <w:rsid w:val="007E5190"/>
    <w:rsid w:val="007E7003"/>
    <w:rsid w:val="007E7738"/>
    <w:rsid w:val="007F6CD1"/>
    <w:rsid w:val="007F7C84"/>
    <w:rsid w:val="00800547"/>
    <w:rsid w:val="00801E59"/>
    <w:rsid w:val="0080666C"/>
    <w:rsid w:val="008131DF"/>
    <w:rsid w:val="008160EE"/>
    <w:rsid w:val="00820363"/>
    <w:rsid w:val="00831B26"/>
    <w:rsid w:val="00834237"/>
    <w:rsid w:val="0084413E"/>
    <w:rsid w:val="00845DC1"/>
    <w:rsid w:val="00851582"/>
    <w:rsid w:val="00851BF3"/>
    <w:rsid w:val="008551A7"/>
    <w:rsid w:val="008612C6"/>
    <w:rsid w:val="00867D2E"/>
    <w:rsid w:val="00872D67"/>
    <w:rsid w:val="00872F52"/>
    <w:rsid w:val="00886AAD"/>
    <w:rsid w:val="0089477B"/>
    <w:rsid w:val="00895243"/>
    <w:rsid w:val="008A41CD"/>
    <w:rsid w:val="008B0719"/>
    <w:rsid w:val="008D0A1B"/>
    <w:rsid w:val="008D2CAA"/>
    <w:rsid w:val="008D3C34"/>
    <w:rsid w:val="008D4820"/>
    <w:rsid w:val="008E757B"/>
    <w:rsid w:val="008F1469"/>
    <w:rsid w:val="00904E15"/>
    <w:rsid w:val="0091089D"/>
    <w:rsid w:val="00924277"/>
    <w:rsid w:val="00924F04"/>
    <w:rsid w:val="009257C4"/>
    <w:rsid w:val="00931A65"/>
    <w:rsid w:val="009324D1"/>
    <w:rsid w:val="009440F6"/>
    <w:rsid w:val="009501B0"/>
    <w:rsid w:val="00966A96"/>
    <w:rsid w:val="00971C50"/>
    <w:rsid w:val="00980976"/>
    <w:rsid w:val="00980E3F"/>
    <w:rsid w:val="009829F7"/>
    <w:rsid w:val="00987C82"/>
    <w:rsid w:val="009A442D"/>
    <w:rsid w:val="009C791A"/>
    <w:rsid w:val="009C7CDC"/>
    <w:rsid w:val="009D17D7"/>
    <w:rsid w:val="009D4CB9"/>
    <w:rsid w:val="009E258C"/>
    <w:rsid w:val="009F41EB"/>
    <w:rsid w:val="00A05DFB"/>
    <w:rsid w:val="00A14C22"/>
    <w:rsid w:val="00A204C7"/>
    <w:rsid w:val="00A259AC"/>
    <w:rsid w:val="00A26D09"/>
    <w:rsid w:val="00A33586"/>
    <w:rsid w:val="00A34843"/>
    <w:rsid w:val="00A37582"/>
    <w:rsid w:val="00A406A5"/>
    <w:rsid w:val="00A40A46"/>
    <w:rsid w:val="00A41C0F"/>
    <w:rsid w:val="00A41F91"/>
    <w:rsid w:val="00A47494"/>
    <w:rsid w:val="00A50C4A"/>
    <w:rsid w:val="00A51AF1"/>
    <w:rsid w:val="00A7066E"/>
    <w:rsid w:val="00A75637"/>
    <w:rsid w:val="00A81745"/>
    <w:rsid w:val="00A90AA7"/>
    <w:rsid w:val="00A92E96"/>
    <w:rsid w:val="00A97F92"/>
    <w:rsid w:val="00AA28BE"/>
    <w:rsid w:val="00AA7AC4"/>
    <w:rsid w:val="00AB311E"/>
    <w:rsid w:val="00AC045D"/>
    <w:rsid w:val="00AC197D"/>
    <w:rsid w:val="00AC5925"/>
    <w:rsid w:val="00AD62FA"/>
    <w:rsid w:val="00AF504B"/>
    <w:rsid w:val="00AF5450"/>
    <w:rsid w:val="00B12D54"/>
    <w:rsid w:val="00B14AC1"/>
    <w:rsid w:val="00B16778"/>
    <w:rsid w:val="00B2067E"/>
    <w:rsid w:val="00B23D52"/>
    <w:rsid w:val="00B31BC3"/>
    <w:rsid w:val="00B33243"/>
    <w:rsid w:val="00B36447"/>
    <w:rsid w:val="00B36E38"/>
    <w:rsid w:val="00B42AD3"/>
    <w:rsid w:val="00B44C1E"/>
    <w:rsid w:val="00B5700D"/>
    <w:rsid w:val="00B61ADA"/>
    <w:rsid w:val="00B77BD8"/>
    <w:rsid w:val="00B80228"/>
    <w:rsid w:val="00B80773"/>
    <w:rsid w:val="00B85C5D"/>
    <w:rsid w:val="00B8777C"/>
    <w:rsid w:val="00BA07EC"/>
    <w:rsid w:val="00BA4DEB"/>
    <w:rsid w:val="00BC0617"/>
    <w:rsid w:val="00BC12BA"/>
    <w:rsid w:val="00BC1809"/>
    <w:rsid w:val="00BC5335"/>
    <w:rsid w:val="00BC61C5"/>
    <w:rsid w:val="00BD6633"/>
    <w:rsid w:val="00BD7832"/>
    <w:rsid w:val="00BE2415"/>
    <w:rsid w:val="00BE3150"/>
    <w:rsid w:val="00BE57A8"/>
    <w:rsid w:val="00BF374C"/>
    <w:rsid w:val="00BF3EF8"/>
    <w:rsid w:val="00BF731F"/>
    <w:rsid w:val="00BF7F03"/>
    <w:rsid w:val="00C007FD"/>
    <w:rsid w:val="00C0437E"/>
    <w:rsid w:val="00C3130A"/>
    <w:rsid w:val="00C33090"/>
    <w:rsid w:val="00C35F78"/>
    <w:rsid w:val="00C51577"/>
    <w:rsid w:val="00C632BE"/>
    <w:rsid w:val="00C63F8A"/>
    <w:rsid w:val="00C667B0"/>
    <w:rsid w:val="00C70124"/>
    <w:rsid w:val="00C72F47"/>
    <w:rsid w:val="00C81BF9"/>
    <w:rsid w:val="00C81CA9"/>
    <w:rsid w:val="00C95B82"/>
    <w:rsid w:val="00CA446D"/>
    <w:rsid w:val="00CA4F08"/>
    <w:rsid w:val="00CB12B1"/>
    <w:rsid w:val="00CC10B7"/>
    <w:rsid w:val="00CC1F1C"/>
    <w:rsid w:val="00CD07AC"/>
    <w:rsid w:val="00CD288F"/>
    <w:rsid w:val="00CE58A8"/>
    <w:rsid w:val="00CE77A7"/>
    <w:rsid w:val="00CF5A0B"/>
    <w:rsid w:val="00D003B7"/>
    <w:rsid w:val="00D01294"/>
    <w:rsid w:val="00D037FC"/>
    <w:rsid w:val="00D079FD"/>
    <w:rsid w:val="00D1494A"/>
    <w:rsid w:val="00D21C92"/>
    <w:rsid w:val="00D23922"/>
    <w:rsid w:val="00D40E99"/>
    <w:rsid w:val="00D43863"/>
    <w:rsid w:val="00D43A0E"/>
    <w:rsid w:val="00D4593F"/>
    <w:rsid w:val="00D517C3"/>
    <w:rsid w:val="00D522C3"/>
    <w:rsid w:val="00D53B99"/>
    <w:rsid w:val="00D54DA9"/>
    <w:rsid w:val="00D55269"/>
    <w:rsid w:val="00D5646F"/>
    <w:rsid w:val="00D616C5"/>
    <w:rsid w:val="00D63BEF"/>
    <w:rsid w:val="00D70373"/>
    <w:rsid w:val="00D73B53"/>
    <w:rsid w:val="00D754AB"/>
    <w:rsid w:val="00D919CF"/>
    <w:rsid w:val="00D93EC0"/>
    <w:rsid w:val="00D961D8"/>
    <w:rsid w:val="00D9728C"/>
    <w:rsid w:val="00D973F9"/>
    <w:rsid w:val="00DA1628"/>
    <w:rsid w:val="00DB319A"/>
    <w:rsid w:val="00DB475A"/>
    <w:rsid w:val="00DD3CA1"/>
    <w:rsid w:val="00DE5EF9"/>
    <w:rsid w:val="00DF206E"/>
    <w:rsid w:val="00DF50F5"/>
    <w:rsid w:val="00DF7CB9"/>
    <w:rsid w:val="00E011A0"/>
    <w:rsid w:val="00E03E6F"/>
    <w:rsid w:val="00E11D9A"/>
    <w:rsid w:val="00E14BAF"/>
    <w:rsid w:val="00E15DCD"/>
    <w:rsid w:val="00E1653C"/>
    <w:rsid w:val="00E16E3B"/>
    <w:rsid w:val="00E1783E"/>
    <w:rsid w:val="00E25042"/>
    <w:rsid w:val="00E37A43"/>
    <w:rsid w:val="00E40411"/>
    <w:rsid w:val="00E45401"/>
    <w:rsid w:val="00E4574F"/>
    <w:rsid w:val="00E52BC3"/>
    <w:rsid w:val="00E5694F"/>
    <w:rsid w:val="00E60738"/>
    <w:rsid w:val="00E63E95"/>
    <w:rsid w:val="00E70577"/>
    <w:rsid w:val="00E70624"/>
    <w:rsid w:val="00E758AD"/>
    <w:rsid w:val="00E76F96"/>
    <w:rsid w:val="00E80BC6"/>
    <w:rsid w:val="00E81BB5"/>
    <w:rsid w:val="00E82A09"/>
    <w:rsid w:val="00E83115"/>
    <w:rsid w:val="00E90029"/>
    <w:rsid w:val="00E905EA"/>
    <w:rsid w:val="00E90CBD"/>
    <w:rsid w:val="00E942E8"/>
    <w:rsid w:val="00EA02EE"/>
    <w:rsid w:val="00EA7D49"/>
    <w:rsid w:val="00EB4B1D"/>
    <w:rsid w:val="00EC0161"/>
    <w:rsid w:val="00EC416C"/>
    <w:rsid w:val="00ED0FEA"/>
    <w:rsid w:val="00ED503C"/>
    <w:rsid w:val="00EF0698"/>
    <w:rsid w:val="00F017FF"/>
    <w:rsid w:val="00F02E78"/>
    <w:rsid w:val="00F03C70"/>
    <w:rsid w:val="00F053D5"/>
    <w:rsid w:val="00F3314A"/>
    <w:rsid w:val="00F3502F"/>
    <w:rsid w:val="00F66347"/>
    <w:rsid w:val="00F75C38"/>
    <w:rsid w:val="00F77EB2"/>
    <w:rsid w:val="00F826D9"/>
    <w:rsid w:val="00F916A7"/>
    <w:rsid w:val="00FA67D3"/>
    <w:rsid w:val="00FB1271"/>
    <w:rsid w:val="00FB5091"/>
    <w:rsid w:val="00FB627D"/>
    <w:rsid w:val="00FC127D"/>
    <w:rsid w:val="00FC2558"/>
    <w:rsid w:val="00FC5569"/>
    <w:rsid w:val="00FD4A63"/>
    <w:rsid w:val="00FD60A1"/>
    <w:rsid w:val="00FE676F"/>
    <w:rsid w:val="00FF4B7F"/>
    <w:rsid w:val="00FF5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ED701"/>
  <w15:docId w15:val="{58915F0F-0174-4EC4-AF46-717A7485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 w:type="character" w:customStyle="1" w:styleId="Vnbnnidung5">
    <w:name w:val="Văn bản nội dung (5)_"/>
    <w:link w:val="Vnbnnidung50"/>
    <w:uiPriority w:val="99"/>
    <w:rsid w:val="00B85C5D"/>
  </w:style>
  <w:style w:type="paragraph" w:customStyle="1" w:styleId="Vnbnnidung50">
    <w:name w:val="Văn bản nội dung (5)"/>
    <w:basedOn w:val="Normal"/>
    <w:link w:val="Vnbnnidung5"/>
    <w:uiPriority w:val="99"/>
    <w:rsid w:val="00B85C5D"/>
    <w:pPr>
      <w:widowControl w:val="0"/>
      <w:spacing w:after="0" w:line="254" w:lineRule="auto"/>
      <w:jc w:val="center"/>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060011206">
      <w:bodyDiv w:val="1"/>
      <w:marLeft w:val="0"/>
      <w:marRight w:val="0"/>
      <w:marTop w:val="0"/>
      <w:marBottom w:val="0"/>
      <w:divBdr>
        <w:top w:val="none" w:sz="0" w:space="0" w:color="auto"/>
        <w:left w:val="none" w:sz="0" w:space="0" w:color="auto"/>
        <w:bottom w:val="none" w:sz="0" w:space="0" w:color="auto"/>
        <w:right w:val="none" w:sz="0" w:space="0" w:color="auto"/>
      </w:divBdr>
      <w:divsChild>
        <w:div w:id="592707846">
          <w:marLeft w:val="0"/>
          <w:marRight w:val="0"/>
          <w:marTop w:val="0"/>
          <w:marBottom w:val="0"/>
          <w:divBdr>
            <w:top w:val="none" w:sz="0" w:space="0" w:color="auto"/>
            <w:left w:val="none" w:sz="0" w:space="0" w:color="auto"/>
            <w:bottom w:val="none" w:sz="0" w:space="0" w:color="auto"/>
            <w:right w:val="none" w:sz="0" w:space="0" w:color="auto"/>
          </w:divBdr>
        </w:div>
      </w:divsChild>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3B4236-AB02-49C4-921F-B80B63721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683</TotalTime>
  <Pages>11</Pages>
  <Words>3724</Words>
  <Characters>21232</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171</cp:revision>
  <cp:lastPrinted>2025-11-12T02:51:00Z</cp:lastPrinted>
  <dcterms:created xsi:type="dcterms:W3CDTF">2025-04-26T08:15:00Z</dcterms:created>
  <dcterms:modified xsi:type="dcterms:W3CDTF">2026-02-05T08:52:00Z</dcterms:modified>
</cp:coreProperties>
</file>