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D53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6"/>
        </w:rPr>
        <w:t>CỘNG HÒA XÃ HỘI CHỦ NGHĨA VIỆT NAM</w:t>
      </w:r>
    </w:p>
    <w:p w:rsidR="00E0040F" w:rsidRPr="00F47603" w:rsidRDefault="00186E0E" w:rsidP="00E0040F">
      <w:pPr>
        <w:jc w:val="center"/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noProof/>
          <w:sz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0B57AA" wp14:editId="5F2EE1C8">
                <wp:simplePos x="0" y="0"/>
                <wp:positionH relativeFrom="column">
                  <wp:posOffset>1876425</wp:posOffset>
                </wp:positionH>
                <wp:positionV relativeFrom="paragraph">
                  <wp:posOffset>266700</wp:posOffset>
                </wp:positionV>
                <wp:extent cx="2181225" cy="19050"/>
                <wp:effectExtent l="19050" t="1905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81225" cy="190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1792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7.75pt;margin-top:21pt;width:171.7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XvtLPgIAAIYEAAAOAAAAZHJzL2Uyb0RvYy54bWysVE2P2yAQvVfqf0DcE3/U2SZWnNXKTnrZ tpF22zsBbKNiQEDiRFX/eweSze62l1VVHzCYmTfzZt54eXscJDpw64RWFc6mKUZcUc2E6ir87XEz mWPkPFGMSK14hU/c4dvV+3fL0ZQ8172WjFsEIMqVo6lw770pk8TRng/ETbXhCi5bbQfi4Wi7hFky AvogkzxNb5JRW2asptw5+NqcL/Eq4rctp/5r2zrukaww5ObjauO6C2uyWpKys8T0gl7SIP+QxUCE gqBXqIZ4gvZW/AU1CGq1062fUj0kum0F5ZEDsMnSP9g89MTwyAWK48y1TO7/wdIvh61FgkHvMFJk gBbd7b2OkVEeyjMaV4JVrbY2EKRH9WDuNf3hkNJ1T1THo/HjyYBvFjySVy7h4AwE2Y2fNQMbAvix VsfWDqiVwnwPjgEc6oGOsTmna3P40SMKH/NsnuX5DCMKd9kincXmJaQMMMHZWOc/cT2gsKmw85aI rve1VgpkoO05BDncOx+SfHYIzkpvhJRRDVKhEcLNijSNSTktBQu3wc7ZbldLiw4kCCo+kTLcvDSz eq9YROs5YWvFkI/1UTAEOMAPnGEkOcxM2EVLT4R8iyVkLlXIBSoDXC67s9p+LtLFer6eF5Miv1lP irRpJnebupjcbLKPs+ZDU9dN9ivQyoqyF4xxFZg9KT8r3qasywyeNXvV/rWGyWv0WGxI9ukdk44i Cbo4K2yn2WlrQ1+CXkDs0fgymGGaXp6j1fPvY/UbAAD//wMAUEsDBBQABgAIAAAAIQBM/0wv4AAA AAkBAAAPAAAAZHJzL2Rvd25yZXYueG1sTI9BT8MwDIXvSPsPkSdxYymFDto1ndBEkTggxDakHbPG tBWNU5psLf8ec4Kb7ff0/L18PdlOnHHwrSMF14sIBFLlTEu1gv2uvLoH4YMmoztHqOAbPayL2UWu M+NGesPzNtSCQ8hnWkETQp9J6asGrfYL1yOx9uEGqwOvQy3NoEcOt52Mo2gprW6JPzS6x02D1ef2 ZBVY+Xoon8dpYx/HtC5fYnv39f6k1OV8eliBCDiFPzP84jM6FMx0dCcyXnQK4jRJ2KrgNuZObFje pDwc+ZBEIItc/m9Q/AAAAP//AwBQSwECLQAUAAYACAAAACEAtoM4kv4AAADhAQAAEwAAAAAAAAAA AAAAAAAAAAAAW0NvbnRlbnRfVHlwZXNdLnhtbFBLAQItABQABgAIAAAAIQA4/SH/1gAAAJQBAAAL AAAAAAAAAAAAAAAAAC8BAABfcmVscy8ucmVsc1BLAQItABQABgAIAAAAIQDCXvtLPgIAAIYEAAAO AAAAAAAAAAAAAAAAAC4CAABkcnMvZTJvRG9jLnhtbFBLAQItABQABgAIAAAAIQBM/0wv4AAAAAkB AAAPAAAAAAAAAAAAAAAAAJgEAABkcnMvZG93bnJldi54bWxQSwUGAAAAAAQABADzAAAApQUAAAAA " strokeweight="2pt"/>
            </w:pict>
          </mc:Fallback>
        </mc:AlternateContent>
        <w:t>Độc lập – Tự do – Hạnh phúc</w:t>
      </w:r>
      <w:r w:rsidR="00E0040F" w:rsidRPr="00F47603">
        <w:rPr>
          <w:rFonts w:ascii="Times New Roman" w:hAnsi="Times New Roman"/>
          <w:b/>
          <w:sz w:val="26"/>
        </w:rPr>
        <w:t/>
      </w:r>
    </w:p>
    <w:p w:rsidR="00E0040F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6"/>
        </w:rPr>
        <w:t>BIÊN BẢN</w:t>
      </w:r>
    </w:p>
    <w:p w:rsidR="00E0040F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6"/>
        </w:rPr>
        <w:t>XÁC ĐỊNH GIÁ TRỊ TÀI SẢN BẢO ĐẢM</w:t>
      </w:r>
    </w:p>
    <w:p w:rsidR="00E0040F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6"/>
        </w:rPr>
        <w:t>Số: 13/26/08/BBĐG</w:t>
      </w:r>
    </w:p>
    <w:p w:rsidR="00E0040F" w:rsidRPr="00C07BC0" w:rsidRDefault="00E0040F" w:rsidP="00E0040F">
      <w:pPr>
        <w:rPr>
          <w:rFonts w:ascii="Times New Roman" w:hAnsi="Times New Roman"/>
          <w:sz w:val="26"/>
        </w:rPr>
      </w:pPr>
      <w:r w:rsidRPr="00C07BC0">
        <w:rPr>
          <w:rFonts w:ascii="Times New Roman" w:hAnsi="Times New Roman"/>
          <w:sz w:val="26"/>
          <w:b w:val="off"/>
        </w:rPr>
        <w:tab/>
        <w:t xml:space="preserve">Hôm nay, ngày 15 tháng 04 năm 2026 tại trụ sở Quỹ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TDND Thái Học, chúng tôi gồm:</w:t>
      </w:r>
    </w:p>
    <w:p w:rsidR="00E0040F" w:rsidRPr="00F47603" w:rsidRDefault="00602D7E" w:rsidP="00602D7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6"/>
        </w:rPr>
        <w:t>BÊN NHẬN BẢO ĐẢM (BÊN A)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Địa chỉ: Số 178, Ninh Chấp; phường Thái Học; thành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phố Chí Linh; tỉnh Hải Dương.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Điện thoại: 02203.882.700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 xml:space="preserve">Giấy chứng nhận đăng ký Hợp tác xã số 251803 đăng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ký lần đầu ngày 10/11/1998.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Đăng ký thay đổi lần thứ 20 ngày 10/03/2023.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Mã số doanh nghiệp: 0800001806.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 xml:space="preserve">Người đại diện: </w:t>
      </w:r>
    </w:p>
    <w:p w:rsidR="00602D7E" w:rsidRPr="00F47603" w:rsidRDefault="00602D7E" w:rsidP="00602D7E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Bà: Phùng Thị Loan – Chức vụ: Giám đốc điều hành.</w:t>
      </w:r>
    </w:p>
    <w:p w:rsidR="00602D7E" w:rsidRPr="00F47603" w:rsidRDefault="00602D7E" w:rsidP="00602D7E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Ông: Vũ Xuân Long – Chức vụ: Cán bộ tín dụng</w:t>
      </w:r>
    </w:p>
    <w:p w:rsidR="00602D7E" w:rsidRPr="00F47603" w:rsidRDefault="00602D7E" w:rsidP="00602D7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6"/>
        </w:rPr>
        <w:t>BÊN BẢO ĐẢM (BÊN B)</w:t>
      </w:r>
    </w:p>
    <w:p w:rsidR="00602D7E" w:rsidRPr="00F47603" w:rsidRDefault="00CB0802" w:rsidP="00602D7E">
      <w:pPr>
        <w:pStyle w:val="ListParagrap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Bà: TRẦN THỊ THU HƯỜNG; Sinh năm: 1989; Điện thoại</w:t>
      </w:r>
      <w:r w:rsidR="00602D7E" w:rsidRPr="00F47603">
        <w:rPr>
          <w:rFonts w:ascii="Times New Roman" w:hAnsi="Times New Roman"/>
          <w:sz w:val="26"/>
          <w:b w:val="off"/>
        </w:rPr>
        <w:t>: 0787861999.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Số thẻ thành viên: 2504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CMTND hoặc CCCD số: 045189008353; Cấp ngày: 20/09/</w:t>
      </w:r>
      <w:r w:rsidR="00186E0E" w:rsidRPr="00F47603">
        <w:rPr>
          <w:rFonts w:ascii="Times New Roman" w:hAnsi="Times New Roman"/>
          <w:sz w:val="26"/>
          <w:b w:val="off"/>
        </w:rPr>
        <w:t>2021;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 w:rsidRPr="00F47603">
        <w:rPr>
          <w:rFonts w:ascii="Times New Roman" w:hAnsi="Times New Roman"/>
          <w:sz w:val="26"/>
          <w:b w:val="off"/>
        </w:rPr>
        <w:t xml:space="preserve">Nơi cấp: Cục cảnh sát.</w:t>
      </w:r>
      <w:r w:rsidRPr="00F47603">
        <w:rPr>
          <w:rFonts w:ascii="Times New Roman" w:hAnsi="Times New Roman"/>
          <w:sz w:val="24"/>
          <w:szCs w:val="26"/>
        </w:rPr>
        <w:t/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 w:rsidRPr="00F47603">
        <w:rPr>
          <w:rFonts w:ascii="Times New Roman" w:hAnsi="Times New Roman"/>
          <w:sz w:val="24"/>
          <w:szCs w:val="26"/>
          <w:b w:val="off"/>
        </w:rPr>
        <w:t>Địa chỉ: TDP Bờ Chùa, phường Lê Đại Hành thành phố</w:t>
      </w:r>
      <w:r w:rsidR="005B40DA">
        <w:rPr>
          <w:rFonts w:ascii="Times New Roman" w:hAnsi="Times New Roman"/>
          <w:sz w:val="24"/>
          <w:szCs w:val="26"/>
          <w:b w:val="off"/>
        </w:rPr>
        <w:t xml:space="preserve"> Hải Phòng</w:t>
      </w:r>
    </w:p>
    <w:p w:rsidR="00186E0E" w:rsidRPr="00F47603" w:rsidRDefault="00CB0802" w:rsidP="00602D7E">
      <w:pPr>
        <w:pStyle w:val="ListParagraph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  <w:b w:val="on"/>
        </w:rPr>
        <w:t>Và ông: TÔ VĂN TUẤN; Sinh năm: 1989;</w:t>
      </w:r>
      <w:bookmarkStart w:id="0" w:name="_GoBack"/>
      <w:bookmarkEnd w:id="0"/>
      <w:r w:rsidR="00186E0E" w:rsidRPr="00F47603">
        <w:rPr>
          <w:rFonts w:ascii="Times New Roman" w:hAnsi="Times New Roman"/>
          <w:sz w:val="24"/>
          <w:szCs w:val="26"/>
        </w:rPr>
        <w:t/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 w:rsidRPr="00F47603">
        <w:rPr>
          <w:rFonts w:ascii="Times New Roman" w:hAnsi="Times New Roman"/>
          <w:sz w:val="24"/>
          <w:szCs w:val="26"/>
          <w:b w:val="off"/>
        </w:rPr>
        <w:t xml:space="preserve">CMTND hoặc CCCD số: 030089004265; Cấp ngày: 21/03/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2023;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 w:rsidRPr="00F47603">
        <w:rPr>
          <w:rFonts w:ascii="Times New Roman" w:hAnsi="Times New Roman"/>
          <w:sz w:val="24"/>
          <w:szCs w:val="26"/>
          <w:b w:val="off"/>
        </w:rPr>
        <w:t>Nơi cấp: TDP Bờ Chùa, phường Lê Đại Hành thành phố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Hải Phòng.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 w:rsidRPr="00F47603">
        <w:rPr>
          <w:rFonts w:ascii="Times New Roman" w:hAnsi="Times New Roman"/>
          <w:sz w:val="24"/>
          <w:szCs w:val="26"/>
          <w:b w:val="off"/>
        </w:rPr>
        <w:t>Địa chỉ: TDP Bờ Chùa, phường Lê Đại Hành thành phố</w:t>
      </w:r>
      <w:r w:rsidR="005B40DA">
        <w:rPr>
          <w:rFonts w:ascii="Times New Roman" w:hAnsi="Times New Roman"/>
          <w:sz w:val="24"/>
          <w:szCs w:val="26"/>
          <w:b w:val="off"/>
        </w:rPr>
        <w:t xml:space="preserve"> Hải Phòng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b/>
          <w:sz w:val="24"/>
          <w:szCs w:val="26"/>
        </w:rPr>
      </w:pPr>
      <w:r w:rsidRPr="00F47603">
        <w:rPr>
          <w:rFonts w:ascii="Times New Roman" w:hAnsi="Times New Roman"/>
          <w:b w:val="on"/>
          <w:sz w:val="24"/>
          <w:szCs w:val="26"/>
        </w:rPr>
        <w:t>Các bên cùng thỏa thuận thống nhất xác định giá tr</w:t>
      </w:r>
      <w:r w:rsidR="003F6C2C" w:rsidRPr="00F47603">
        <w:rPr>
          <w:rFonts w:ascii="Times New Roman" w:hAnsi="Times New Roman"/>
          <w:b w:val="on"/>
          <w:sz w:val="24"/>
          <w:szCs w:val="26"/>
        </w:rPr>
        <w:t>ị của các tài sản bảo đảm nợ vay như sau.</w:t>
      </w:r>
      <w:r w:rsidRPr="00F47603">
        <w:rPr>
          <w:rFonts w:ascii="Times New Roman" w:hAnsi="Times New Roman"/>
          <w:b/>
          <w:sz w:val="24"/>
          <w:szCs w:val="26"/>
        </w:rPr>
        <w:t xml:space="preserve"/>
      </w:r>
      <w:r w:rsidR="003F6C2C" w:rsidRPr="00F47603">
        <w:rPr>
          <w:rFonts w:ascii="Times New Roman" w:hAnsi="Times New Roman"/>
          <w:b/>
          <w:sz w:val="24"/>
          <w:szCs w:val="26"/>
        </w:rPr>
        <w:t/>
      </w:r>
      <w:r w:rsidRPr="00F47603">
        <w:rPr>
          <w:rFonts w:ascii="Times New Roman" w:hAnsi="Times New Roman"/>
          <w:b/>
          <w:sz w:val="24"/>
          <w:szCs w:val="26"/>
        </w:rPr>
        <w:t xml:space="preserve"/>
      </w:r>
    </w:p>
    <w:p w:rsidR="00186E0E" w:rsidRPr="00F47603" w:rsidRDefault="00186E0E" w:rsidP="00D029C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b w:val="on"/>
          <w:sz w:val="24"/>
          <w:szCs w:val="26"/>
        </w:rPr>
        <w:t>Tài sản bảo đảm.</w:t>
      </w:r>
    </w:p>
    <w:p w:rsidR="00186E0E" w:rsidRPr="00F47603" w:rsidRDefault="00186E0E" w:rsidP="00186E0E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sz w:val="26"/>
          <w:b w:val="off"/>
        </w:rPr>
        <w:t xml:space="preserve">Căn cứ vào thực trạng tài sản bảo đảm là quyền sử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dụng đất và tài sản gắn liền với đất, giá cả nhà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ất được khảo sát trên thị trường địa phương.</w:t>
      </w:r>
    </w:p>
    <w:p w:rsidR="00186E0E" w:rsidRPr="00F47603" w:rsidRDefault="00186E0E" w:rsidP="00186E0E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6"/>
        </w:rPr>
      </w:pPr>
      <w:r w:rsidRPr="00F47603">
        <w:rPr>
          <w:rFonts w:ascii="Times New Roman" w:hAnsi="Times New Roman"/>
          <w:sz w:val="26"/>
          <w:b w:val="off"/>
        </w:rPr>
        <w:t xml:space="preserve">Hai bên đã thống nhất một số yếu tố chính để định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giá tài sản bảo đảm vay vốn tại Quỹ tín dụng nhân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dân Thái Học cụ thể như sau:</w:t>
      </w:r>
    </w:p>
    <w:p w:rsidR="00186E0E" w:rsidRPr="00D029C0" w:rsidRDefault="00D029C0" w:rsidP="00D029C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sz w:val="26"/>
        </w:rPr>
        <w:lastRenderedPageBreak/>
        <w:t xml:space="preserve">    3.1 Quyền sử dụng đất ở</w:t>
      </w:r>
      <w:r w:rsidR="00186E0E" w:rsidRPr="00D029C0">
        <w:rPr>
          <w:rFonts w:ascii="Times New Roman" w:hAnsi="Times New Roman"/>
          <w:b/>
          <w:sz w:val="26"/>
        </w:rPr>
        <w:t/>
      </w:r>
    </w:p>
    <w:p w:rsidR="00186E0E" w:rsidRPr="00F47603" w:rsidRDefault="00342AFA" w:rsidP="00D029C0">
      <w:pPr>
        <w:pStyle w:val="ListParagraph"/>
        <w:ind w:left="78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Giấy chứng nhận quyền sử dụng đất quyền sở hữu nhà</w:t>
      </w:r>
      <w:r w:rsidR="0045214C" w:rsidRPr="00F47603">
        <w:rPr>
          <w:rFonts w:ascii="Times New Roman" w:hAnsi="Times New Roman"/>
          <w:sz w:val="26"/>
          <w:b w:val="off"/>
        </w:rPr>
        <w:t xml:space="preserve"> ở và tài sản khác gắn liền với đất, số phát hành </w:t>
      </w:r>
      <w:r w:rsidR="00C605C7" w:rsidRPr="00F47603">
        <w:rPr>
          <w:rFonts w:ascii="Times New Roman" w:hAnsi="Times New Roman"/>
          <w:sz w:val="26"/>
          <w:b w:val="off"/>
        </w:rPr>
        <w:t>CX533337, vào số cấp sổ: CH03238, ngày cấp: 13/10/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2020, nơi cấp: UBND thành phố Chí Linh, tỉnh Hải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ương.</w:t>
      </w:r>
    </w:p>
    <w:p w:rsidR="00C605C7" w:rsidRPr="00F47603" w:rsidRDefault="00C605C7" w:rsidP="00D029C0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Mang tên: ông Tô Văn Tuấn.</w:t>
      </w:r>
    </w:p>
    <w:p w:rsidR="00C605C7" w:rsidRPr="00F47603" w:rsidRDefault="00C605C7" w:rsidP="00D029C0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Địa chỉ thửa đất tại: Phường An Lạc, thành phố Chí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Linh, tỉnh Hải Dương nay là phường Lê Đại Hành,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hành phố Hải Phòng.</w:t>
      </w:r>
    </w:p>
    <w:p w:rsidR="00C605C7" w:rsidRPr="00F47603" w:rsidRDefault="00C605C7" w:rsidP="00D029C0">
      <w:pPr>
        <w:pStyle w:val="ListParagraph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Thửa đất số: 41 – Tờ bản đồ: 04.</w:t>
      </w:r>
    </w:p>
    <w:p w:rsidR="00C605C7" w:rsidRPr="00F47603" w:rsidRDefault="00C605C7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 xml:space="preserve">Diện tích bảo đảm: 176 m2 (Bằng chữ: Một trăm bảy </w:t>
      </w:r>
      <w:r w:rsidRPr="00F47603">
        <w:rPr>
          <w:rFonts w:ascii="Times New Roman" w:hAnsi="Times New Roman"/>
          <w:sz w:val="26"/>
          <w:vertAlign w:val="superscript"/>
          <w:b w:val="off"/>
        </w:rPr>
        <w:t>mươi sáu mét vuông).</w:t>
      </w:r>
      <w:r w:rsidRPr="00F47603">
        <w:rPr>
          <w:rFonts w:ascii="Times New Roman" w:hAnsi="Times New Roman"/>
          <w:sz w:val="26"/>
        </w:rPr>
        <w:t xml:space="preserve"/>
      </w:r>
      <w:r w:rsidRPr="00F47603">
        <w:rPr>
          <w:rFonts w:ascii="Times New Roman" w:hAnsi="Times New Roman"/>
          <w:i/>
          <w:sz w:val="26"/>
        </w:rPr>
        <w:t/>
      </w:r>
      <w:r w:rsidRPr="00F47603">
        <w:rPr>
          <w:rFonts w:ascii="Times New Roman" w:hAnsi="Times New Roman"/>
          <w:sz w:val="26"/>
        </w:rPr>
        <w:t/>
      </w:r>
    </w:p>
    <w:p w:rsidR="00C605C7" w:rsidRPr="00F47603" w:rsidRDefault="00C605C7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Hình thức sử dụng: + Sử dụng riêng: 176 m²; + Sử 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ụng chung: Không m².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- Mục đích sử dụng: + Đất ở tại đô thị: 176 m²..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Thời hạn sử dụng đất: Lâu dài.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Nhà nước công nhận quyền sử dụng đất. Nhận tặng ch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QSDĐ của bà Dương Thị Liệu.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</w:rPr>
        <w:t/>
      </w:r>
    </w:p>
    <w:p w:rsidR="0069472E" w:rsidRPr="00F47603" w:rsidRDefault="0069472E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Những hạn chế về quyền sử dụng đất (nếu có): Không</w:t>
      </w:r>
    </w:p>
    <w:p w:rsidR="0069472E" w:rsidRPr="00D029C0" w:rsidRDefault="002011D4" w:rsidP="00D029C0">
      <w:pPr>
        <w:spacing w:before="240"/>
        <w:ind w:left="720"/>
        <w:rPr>
          <w:rFonts w:ascii="Times New Roman" w:hAnsi="Times New Roman"/>
          <w:sz w:val="26"/>
        </w:rPr>
      </w:pPr>
      <w:r w:rsidRPr="00D029C0">
        <w:rPr>
          <w:rFonts w:ascii="Times New Roman" w:hAnsi="Times New Roman"/>
          <w:sz w:val="26"/>
          <w:b w:val="off"/>
        </w:rPr>
        <w:t>Căn cứ vào Nghị quyết số 55/2019/NQ – HĐND ngày 11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/12/2025 của Hội đồng nhân dân thành phố Hải Phòng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về việc ban hành Bảng giá đất lần đầu trên địa bà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n thành phố Hải Phòng.</w:t>
      </w:r>
    </w:p>
    <w:p w:rsidR="002011D4" w:rsidRPr="00F47603" w:rsidRDefault="002011D4" w:rsidP="00D029C0">
      <w:pPr>
        <w:pStyle w:val="ListParagraph"/>
        <w:spacing w:before="24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+ Vị trí, địa thế, ranh giới khách và môi trường k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hu vực: Nhà đất nằm trên trục đường chính liên phư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ờng, có vị trí giao thông đi lại thuận lợi.</w:t>
      </w:r>
    </w:p>
    <w:p w:rsidR="002011D4" w:rsidRPr="00F47603" w:rsidRDefault="003F6C2C" w:rsidP="00D029C0">
      <w:pPr>
        <w:pStyle w:val="ListParagraph"/>
        <w:spacing w:before="240"/>
        <w:ind w:left="360" w:firstLine="360"/>
        <w:rPr>
          <w:rFonts w:ascii="Times New Roman" w:hAnsi="Times New Roman"/>
          <w:sz w:val="26"/>
        </w:rPr>
      </w:pPr>
      <w:r w:rsidRPr="00F47603">
        <w:rPr>
          <w:rFonts w:ascii="Times New Roman" w:hAnsi="Times New Roman"/>
          <w:sz w:val="26"/>
          <w:b w:val="off"/>
        </w:rPr>
        <w:t>+ Giá đất theo giá UBND tỉnh quy định:</w:t>
      </w:r>
      <w:r w:rsidR="002011D4" w:rsidRPr="00F47603">
        <w:rPr>
          <w:rFonts w:ascii="Times New Roman" w:hAnsi="Times New Roman"/>
          <w:sz w:val="26"/>
        </w:rPr>
        <w:t xml:space="preserve"/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Giá đất ở của nhà nước quy định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3.000.000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đ/m²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x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176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528.000.000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Giá đất khác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đ/m²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x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</w:tr>
    </w:tbl>
    <w:p w:rsidR="00F47603" w:rsidRDefault="00D029C0" w:rsidP="00D029C0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 Căn cứ giá đất trên thị trường phường Thái</w:t>
      </w:r>
      <w:r w:rsidR="00F47603" w:rsidRPr="00F47603">
        <w:rPr>
          <w:rFonts w:ascii="Times New Roman" w:hAnsi="Times New Roman"/>
          <w:sz w:val="26"/>
          <w:b w:val="off"/>
        </w:rPr>
        <w:t xml:space="preserve"> Học tại thời điểm xác định giá trị tài sản.</w:t>
      </w:r>
      <w:r w:rsidR="00F47603">
        <w:rPr>
          <w:rFonts w:ascii="Times New Roman" w:hAnsi="Times New Roman"/>
          <w:sz w:val="26"/>
        </w:rPr>
        <w:t/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Giá đất trên thị trường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8.522.727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đ/m²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x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176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1.499.999.952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Giá đất khác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đ/m²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x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</w:tr>
    </w:tbl>
    <w:p w:rsidR="00D029C0" w:rsidRPr="00F47603" w:rsidRDefault="00D029C0" w:rsidP="00D029C0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 *) Giá do hai bên cùng thỏa thuận thống 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ất xác định: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Giá đất trên thị trường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8571429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đ/m²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x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176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1.508.571.504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Giá đất khác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đ/m²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x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m²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0</w:t>
            </w:r>
          </w:p>
        </w:tc>
      </w:tr>
    </w:tbl>
    <w:p w:rsidR="00946D37" w:rsidRDefault="00946D37" w:rsidP="00946D37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 Giá trị quyền sử dụng đất: 1.508.571.504 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ồng.</w:t>
      </w:r>
    </w:p>
    <w:p w:rsidR="00006A17" w:rsidRDefault="00006A17" w:rsidP="00946D37">
      <w:pPr>
        <w:spacing w:before="24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 w:val="on"/>
          <w:sz w:val="26"/>
        </w:rPr>
        <w:t xml:space="preserve">     3.2 Tài sản gắn liền với đất gồm Nhà ở:</w:t>
      </w:r>
      <w:r w:rsidRPr="00006A17">
        <w:rPr>
          <w:rFonts w:ascii="Times New Roman" w:hAnsi="Times New Roman"/>
          <w:b/>
          <w:sz w:val="26"/>
        </w:rPr>
        <w:t/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ab/>
        <w:t xml:space="preserve">- Diện tích sử dụng: 120 m2.</w:t>
      </w:r>
      <w:r w:rsidR="00790C58">
        <w:rPr>
          <w:rFonts w:ascii="Times New Roman" w:hAnsi="Times New Roman"/>
          <w:sz w:val="26"/>
        </w:rPr>
        <w:t xml:space="preserve"/>
      </w:r>
      <w:r>
        <w:rPr>
          <w:rFonts w:ascii="Times New Roman" w:hAnsi="Times New Roman"/>
          <w:sz w:val="26"/>
        </w:rPr>
        <w:t/>
      </w:r>
      <w:r>
        <w:rPr>
          <w:rFonts w:ascii="Times New Roman" w:hAnsi="Times New Roman"/>
          <w:sz w:val="26"/>
          <w:vertAlign w:val="superscript"/>
        </w:rPr>
        <w:t/>
      </w:r>
      <w:r>
        <w:rPr>
          <w:rFonts w:ascii="Times New Roman" w:hAnsi="Times New Roman"/>
          <w:sz w:val="26"/>
        </w:rPr>
        <w:t/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ab/>
        <w:t>- Kết cấu xây dựng: Kiên cố.</w:t>
      </w:r>
      <w:r w:rsidR="00790C58">
        <w:rPr>
          <w:rFonts w:ascii="Times New Roman" w:hAnsi="Times New Roman"/>
          <w:sz w:val="26"/>
        </w:rPr>
        <w:t xml:space="preserve"/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lastRenderedPageBreak/>
        <w:tab/>
        <w:t xml:space="preserve">- Thời gian xây dựng từ năm …... thời hạn dự kiến </w:t>
      </w:r>
      <w:r w:rsidR="00790C58">
        <w:rPr>
          <w:rFonts w:ascii="Times New Roman" w:hAnsi="Times New Roman"/>
          <w:sz w:val="26"/>
          <w:b w:val="off"/>
        </w:rPr>
        <w:t>30 năm.</w:t>
      </w:r>
      <w:r>
        <w:rPr>
          <w:rFonts w:ascii="Times New Roman" w:hAnsi="Times New Roman"/>
          <w:sz w:val="26"/>
        </w:rPr>
        <w:t xml:space="preserve"/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Nhà ở gắn liền với đất là tài sản cùng với tài sản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thế chấp, được định giá là: Không được định giá.</w:t>
      </w:r>
    </w:p>
    <w:p w:rsidR="00006A17" w:rsidRDefault="00006A17" w:rsidP="00946D37">
      <w:pPr>
        <w:spacing w:before="240"/>
        <w:rPr>
          <w:rFonts w:ascii="Times New Roman" w:hAnsi="Times New Roman"/>
          <w:b/>
          <w:sz w:val="26"/>
        </w:rPr>
      </w:pPr>
      <w:r w:rsidRPr="00006A17">
        <w:rPr>
          <w:rFonts w:ascii="Times New Roman" w:hAnsi="Times New Roman"/>
          <w:b w:val="on"/>
          <w:sz w:val="26"/>
        </w:rPr>
        <w:t xml:space="preserve">       3.3 Tổng giá trị tài sản bảo đảm được định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giá lại là: </w:t>
      </w:r>
    </w:p>
    <w:p w:rsidR="00006A17" w:rsidRPr="009B5B86" w:rsidRDefault="00006A17" w:rsidP="00946D37">
      <w:pPr>
        <w:spacing w:before="240"/>
        <w:rPr>
          <w:rFonts w:ascii="Times New Roman" w:hAnsi="Times New Roman"/>
          <w:sz w:val="26"/>
        </w:rPr>
      </w:pPr>
      <w:r w:rsidRPr="009B5B86">
        <w:rPr>
          <w:rFonts w:ascii="Times New Roman" w:hAnsi="Times New Roman"/>
          <w:sz w:val="26"/>
          <w:b w:val="off"/>
        </w:rPr>
        <w:t xml:space="preserve">       a) Hai bên đã thống nhất xác định Tổng giá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trị tài sản mà bên bảo đảm dùng để bảo đảm vay vốn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tại Quỹ tín dụng nhân dân Thái Học là: 1.508.571.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504 đồng.</w:t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b) Giá trị tài sản được xác định tại thời đ</w:t>
      </w:r>
      <w:r w:rsidR="00E5434C">
        <w:rPr>
          <w:rFonts w:ascii="Times New Roman" w:hAnsi="Times New Roman"/>
          <w:sz w:val="26"/>
          <w:b w:val="off"/>
        </w:rPr>
        <w:t>iểm hiện tại, tuy nhiên giá trị tài sản có thể xác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định lại trong các biên bản định giá lại tài sản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khác (nếu có).</w:t>
      </w:r>
    </w:p>
    <w:p w:rsidR="00E5434C" w:rsidRDefault="00E5434C" w:rsidP="00E5434C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- Giá trị nghĩa vụ được xác định giá trị tà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i sản bảo đảm nói trên là 1.508.571.504 đồng.</w:t>
      </w:r>
    </w:p>
    <w:p w:rsidR="00E5434C" w:rsidRPr="00E5434C" w:rsidRDefault="00E5434C" w:rsidP="00E5434C">
      <w:pPr>
        <w:spacing w:before="240"/>
        <w:rPr>
          <w:rFonts w:ascii="Times New Roman" w:hAnsi="Times New Roman"/>
          <w:b/>
          <w:sz w:val="26"/>
        </w:rPr>
      </w:pPr>
      <w:r w:rsidRPr="00E5434C">
        <w:rPr>
          <w:rFonts w:ascii="Times New Roman" w:hAnsi="Times New Roman"/>
          <w:b w:val="on"/>
          <w:sz w:val="26"/>
        </w:rPr>
        <w:t>4. LỜI CAM ĐOAN:</w:t>
      </w:r>
    </w:p>
    <w:p w:rsidR="002011D4" w:rsidRDefault="00E5434C" w:rsidP="00E5434C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1) Quyền sử đất, tài sản gắn liền với đất kê</w:t>
      </w:r>
      <w:r w:rsidR="00FD42C4">
        <w:rPr>
          <w:rFonts w:ascii="Times New Roman" w:hAnsi="Times New Roman"/>
          <w:sz w:val="26"/>
          <w:b w:val="off"/>
        </w:rPr>
        <w:t xml:space="preserve"> khai tại mục 3 trên đây, dùng để đảm bảo thực hiệ</w:t>
      </w:r>
      <w:r w:rsidR="00511195">
        <w:rPr>
          <w:rFonts w:ascii="Times New Roman" w:hAnsi="Times New Roman"/>
          <w:sz w:val="26"/>
          <w:b w:val="off"/>
        </w:rPr>
        <w:t xml:space="preserve">n nghĩa vụ của bên bảo đảm tại hợp đồng bảo đảm số</w:t>
      </w:r>
      <w:r w:rsidR="00FD42C4">
        <w:rPr>
          <w:rFonts w:ascii="Times New Roman" w:hAnsi="Times New Roman"/>
          <w:sz w:val="26"/>
          <w:b w:val="off"/>
        </w:rPr>
        <w:t xml:space="preserve"> 13/26/08/HĐTC ký ngày 12/03/2026 giữa bên bảo đảm</w:t>
      </w:r>
      <w:r w:rsidR="00511195">
        <w:rPr>
          <w:rFonts w:ascii="Times New Roman" w:hAnsi="Times New Roman"/>
          <w:sz w:val="26"/>
          <w:b w:val="on"/>
        </w:rPr>
        <w:t xml:space="preserve"> là ông/bà TRẦN THỊ THU HƯỜNG và TÔ VĂN TUẤN và bê</w:t>
      </w:r>
      <w:r w:rsidR="00F8013C">
        <w:rPr>
          <w:rFonts w:ascii="Times New Roman" w:hAnsi="Times New Roman"/>
          <w:sz w:val="26"/>
          <w:b w:val="off"/>
        </w:rPr>
        <w:t>n nhận bảo đảm là Quỹ tín dụng nhân dân Thái Học.</w:t>
      </w:r>
      <w:r w:rsidR="00511195">
        <w:rPr>
          <w:rFonts w:ascii="Times New Roman" w:hAnsi="Times New Roman"/>
          <w:sz w:val="26"/>
        </w:rPr>
        <w:t/>
      </w:r>
    </w:p>
    <w:p w:rsidR="00B711E5" w:rsidRDefault="00B711E5" w:rsidP="00E5434C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2) Hai bên cam đoan những thông tin được kê </w:t>
      </w:r>
      <w:r w:rsidR="00D1795F">
        <w:rPr>
          <w:rFonts w:ascii="Times New Roman" w:hAnsi="Times New Roman"/>
          <w:sz w:val="26"/>
          <w:b w:val="off"/>
        </w:rPr>
        <w:t xml:space="preserve">khai trên biên bản xác định lại giá trị tài sản bả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o đảm này là trung thực, đầy đủ và phù hợp với thỏ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a thuận giữa hai bên, đồng thời hai bên hoàn toàn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chịu trách nhiệm trước pháp luật về các thông tin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được ghi trong biên bản này. “Nếu một bên vi phạm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hợp đồng bên tuân thủ hợp đồng có quyền đòi bên vi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phạm hợp đồng bồi thường tất cả mọi tổn thất bao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gồm các chi phí như: chi phí kiện tụng, chi phí đi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lại, chi phí luật sư, chi phí giám định và những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chi phí khác nếu có”.</w:t>
      </w:r>
    </w:p>
    <w:p w:rsidR="00D1795F" w:rsidRDefault="00D1795F" w:rsidP="00E5434C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3) Giá trị tài sản được xác định giá trong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biên bản này chỉ có giá trị bảo đảm.</w:t>
      </w:r>
    </w:p>
    <w:p w:rsidR="00D1795F" w:rsidRDefault="00D1795F" w:rsidP="00E5434C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 xml:space="preserve">       4) Giá phát mại, đấu giá tài sản bảo đảm đư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ợc tính theo quy định của pháp luật.</w:t>
      </w:r>
    </w:p>
    <w:p w:rsidR="00D1795F" w:rsidRDefault="00D1795F" w:rsidP="00E5434C">
      <w:pPr>
        <w:spacing w:before="24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b w:val="off"/>
        </w:rPr>
        <w:t>Biên bản này các bên đã thông qua và được lập thàn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 2 bản có giá trị pháp lý như nhau, mỗi bên giữ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1 bản.</w:t>
      </w:r>
    </w:p>
    <w:p w:rsidR="00D1795F" w:rsidRDefault="00D1795F" w:rsidP="00E5434C">
      <w:pPr>
        <w:spacing w:before="24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  <w:b w:val="off"/>
        </w:rPr>
        <w:tab/>
        <w:t>Đại diện bên BCán bộ tín dụngĐại diện bên A</w:t>
      </w:r>
      <w:r w:rsidRPr="00D1795F">
        <w:rPr>
          <w:rFonts w:ascii="Times New Roman" w:hAnsi="Times New Roman"/>
          <w:b/>
          <w:sz w:val="26"/>
        </w:rPr>
        <w:t/>
      </w:r>
      <w:r w:rsidRPr="00D1795F">
        <w:rPr>
          <w:rFonts w:ascii="Times New Roman" w:hAnsi="Times New Roman"/>
          <w:b/>
          <w:sz w:val="26"/>
        </w:rPr>
        <w:tab/>
        <w:t/>
      </w:r>
      <w:r w:rsidRPr="00D1795F">
        <w:rPr>
          <w:rFonts w:ascii="Times New Roman" w:hAnsi="Times New Roman"/>
          <w:b/>
          <w:sz w:val="26"/>
        </w:rPr>
        <w:tab/>
        <w:t/>
      </w:r>
      <w:r w:rsidRPr="00D1795F">
        <w:rPr>
          <w:rFonts w:ascii="Times New Roman" w:hAnsi="Times New Roman"/>
          <w:b/>
          <w:sz w:val="26"/>
        </w:rPr>
        <w:tab/>
        <w:t/>
      </w:r>
      <w:r w:rsidRPr="00D1795F">
        <w:rPr>
          <w:rFonts w:ascii="Times New Roman" w:hAnsi="Times New Roman"/>
          <w:b/>
          <w:sz w:val="26"/>
        </w:rPr>
        <w:tab/>
        <w:t/>
      </w:r>
      <w:r w:rsidRPr="00D1795F">
        <w:rPr>
          <w:rFonts w:ascii="Times New Roman" w:hAnsi="Times New Roman"/>
          <w:b/>
          <w:sz w:val="26"/>
        </w:rPr>
        <w:tab/>
        <w:t/>
      </w:r>
    </w:p>
    <w:p w:rsidR="00D1795F" w:rsidRPr="00D1795F" w:rsidRDefault="00D1795F" w:rsidP="00E5434C">
      <w:pPr>
        <w:spacing w:before="240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 w:val="on"/>
          <w:sz w:val="26"/>
        </w:rPr>
        <w:tab/>
        <w:t xml:space="preserve">(ký, ghi rõ họ tên)(ký, ghi rõ họ tên)(ký, ghi rõ </w:t>
      </w:r>
      <w:r w:rsidRPr="00D1795F">
        <w:rPr>
          <w:rFonts w:ascii="Times New Roman" w:hAnsi="Times New Roman"/>
          <w:i/>
          <w:sz w:val="26"/>
          <w:b w:val="off"/>
        </w:rPr>
        <w:t>họ tên)</w:t>
      </w:r>
      <w:r w:rsidRPr="00D1795F">
        <w:rPr>
          <w:rFonts w:ascii="Times New Roman" w:hAnsi="Times New Roman"/>
          <w:i/>
          <w:sz w:val="26"/>
        </w:rPr>
        <w:tab/>
        <w:t/>
      </w:r>
      <w:r w:rsidRPr="00D1795F">
        <w:rPr>
          <w:rFonts w:ascii="Times New Roman" w:hAnsi="Times New Roman"/>
          <w:i/>
          <w:sz w:val="26"/>
        </w:rPr>
        <w:tab/>
        <w:t/>
      </w:r>
      <w:r w:rsidRPr="00D1795F">
        <w:rPr>
          <w:rFonts w:ascii="Times New Roman" w:hAnsi="Times New Roman"/>
          <w:i/>
          <w:sz w:val="26"/>
        </w:rPr>
        <w:tab/>
        <w:t/>
      </w:r>
      <w:r w:rsidRPr="00D1795F">
        <w:rPr>
          <w:rFonts w:ascii="Times New Roman" w:hAnsi="Times New Roman"/>
          <w:i/>
          <w:sz w:val="26"/>
        </w:rPr>
        <w:tab/>
        <w:t/>
      </w:r>
      <w:r w:rsidRPr="00D1795F">
        <w:rPr>
          <w:rFonts w:ascii="Times New Roman" w:hAnsi="Times New Roman"/>
          <w:i/>
          <w:sz w:val="26"/>
        </w:rPr>
        <w:tab/>
        <w:t/>
      </w:r>
    </w:p>
    <w:sectPr w:rsidR="00D1795F" w:rsidRPr="00D1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188B"/>
    <w:multiLevelType w:val="multilevel"/>
    <w:tmpl w:val="AC0827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CEE5D8C"/>
    <w:multiLevelType w:val="hybridMultilevel"/>
    <w:tmpl w:val="F52C47A0"/>
    <w:lvl w:ilvl="0" w:tplc="95C4020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536DED"/>
    <w:multiLevelType w:val="hybridMultilevel"/>
    <w:tmpl w:val="304898A6"/>
    <w:lvl w:ilvl="0" w:tplc="08E47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0F"/>
    <w:rsid w:val="00006A17"/>
    <w:rsid w:val="00186E0E"/>
    <w:rsid w:val="002011D4"/>
    <w:rsid w:val="00325DDF"/>
    <w:rsid w:val="00342AFA"/>
    <w:rsid w:val="00352E62"/>
    <w:rsid w:val="003F6C2C"/>
    <w:rsid w:val="0045214C"/>
    <w:rsid w:val="00511195"/>
    <w:rsid w:val="005B40DA"/>
    <w:rsid w:val="00602D7E"/>
    <w:rsid w:val="0069472E"/>
    <w:rsid w:val="00742D53"/>
    <w:rsid w:val="00790C58"/>
    <w:rsid w:val="00946D37"/>
    <w:rsid w:val="009B5B86"/>
    <w:rsid w:val="00B711E5"/>
    <w:rsid w:val="00B97FC4"/>
    <w:rsid w:val="00C07BC0"/>
    <w:rsid w:val="00C605C7"/>
    <w:rsid w:val="00CB0802"/>
    <w:rsid w:val="00CF2024"/>
    <w:rsid w:val="00D029C0"/>
    <w:rsid w:val="00D1795F"/>
    <w:rsid w:val="00E0040F"/>
    <w:rsid w:val="00E5434C"/>
    <w:rsid w:val="00F47603"/>
    <w:rsid w:val="00F8013C"/>
    <w:rsid w:val="00FD42C4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0EB3"/>
  <w15:chartTrackingRefBased/>
  <w15:docId w15:val="{48F03B9B-C9F9-4737-8DFE-DCF6A494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2026-02-01T14:16:00Z</dcterms:created>
  <dc:creator>Admin</dc:creator>
  <cp:lastModifiedBy>Admin</cp:lastModifiedBy>
  <dcterms:modified xsi:type="dcterms:W3CDTF">2026-03-19T09:26:00Z</dcterms:modified>
  <cp:revision>22</cp:revision>
</cp:coreProperties>
</file>