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0"/>
        <w:gridCol w:w="9038"/>
      </w:tblGrid>
      <w:tr w:rsidR="00535014" w:rsidRPr="00535014" w14:paraId="4BC366DC" w14:textId="77777777" w:rsidTr="00C43F5B">
        <w:tc>
          <w:tcPr>
            <w:tcW w:w="250" w:type="dxa"/>
          </w:tcPr>
          <w:p w14:paraId="572CC0F5" w14:textId="45294699" w:rsidR="00A42732" w:rsidRPr="00535014" w:rsidRDefault="00A42732" w:rsidP="0084656A">
            <w:pPr>
              <w:spacing w:after="120" w:line="264"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84656A">
            <w:pPr>
              <w:spacing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7115B93">
                      <wp:simplePos x="0" y="0"/>
                      <wp:positionH relativeFrom="column">
                        <wp:posOffset>2169160</wp:posOffset>
                      </wp:positionH>
                      <wp:positionV relativeFrom="paragraph">
                        <wp:posOffset>221615</wp:posOffset>
                      </wp:positionV>
                      <wp:extent cx="1685925" cy="0"/>
                      <wp:effectExtent l="0" t="0" r="9525" b="19050"/>
                      <wp:wrapNone/>
                      <wp:docPr id="1" name="Straight Connector 1"/>
                      <wp:cNvGraphicFramePr/>
                      <a:graphic xmlns:a="http://schemas.openxmlformats.org/drawingml/2006/main">
                        <a:graphicData uri="http://schemas.microsoft.com/office/word/2010/wordprocessingShape">
                          <wps:wsp>
                            <wps:cNvCnPr/>
                            <wps:spPr>
                              <a:xfrm flipV="1">
                                <a:off x="0" y="0"/>
                                <a:ext cx="16859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0654FD4"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0.8pt,17.45pt" to="303.55pt,17.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8FFUvQEAAM0DAAAOAAAAZHJzL2Uyb0RvYy54bWysU8FuEzEQvSPxD5bvZJNIrcoqmx5SlQuC iAJ31zvOWrI91tgkm79n7E0WBEgI1Ivlsee9mfc83tyP3okjULIYOrlaLKWAoLG34dDJL58f39xJ kbIKvXIYoJNnSPJ++/rV5hRbWOOArgcSTBJSe4qdHHKObdMkPYBXaYERAl8aJK8yh3RoelInZveu WS+Xt80JqY+EGlLi04fpUm4rvzGg80djEmThOsm95bpSXZ/L2mw3qj2QioPVlzbUf3ThlQ1cdKZ6 UFmJb2R/o/JWEyY0eaHRN2iM1VA1sJrV8hc1T4OKULWwOSnONqWXo9UfjnsStue3kyIoz0/0lEnZ w5DFDkNgA5HEqvh0iqnl9F3Y0yVKcU9F9GjIC+Ns/FpoygkLE2N1+Ty7DGMWmg9Xt3c3b9c3Uujr XTNRFGCklN8BelE2nXQ2FANUq47vU+aynHpN4aC0NDVRd/nsoCS78AkMiyrFKrqOE+wciaPiQVBa Q8hVFPPV7AIz1rkZuPw78JJfoFBH7V/AM6JWxpBnsLcB6U/V83ht2Uz5Vwcm3cWCZ+zP9XmqNTwz 1bHLfJeh/Dmu8B+/cPsdAAD//wMAUEsDBBQABgAIAAAAIQAuOSSF2wAAAAkBAAAPAAAAZHJzL2Rv d25yZXYueG1sTI9NT8MwDIbvSPyHyEjcWNoxlVGaToixM2IwiWPWmLaQOFWcbe2/JxMHuPnj0evH 1Wp0VhwxcO9JQT7LQCA13vTUKnh/29wsQXDUZLT1hAomZFjVlxeVLo0/0Sset7EVKYS41Aq6GIdS Sm46dJpnfkBKu08fnI6pDa00QZ9SuLNynmWFdLqndKHTAz512HxvD04B2/b5a9pNfj03YVpv+ANf 8oVS11fj4wOIiGP8g+Gsn9ShTk57fyDDwiq4XeRFQs/FPYgEFNldDmL/O5B1Jf9/UP8AAAD//wMA UEsBAi0AFAAGAAgAAAAhALaDOJL+AAAA4QEAABMAAAAAAAAAAAAAAAAAAAAAAFtDb250ZW50X1R5 cGVzXS54bWxQSwECLQAUAAYACAAAACEAOP0h/9YAAACUAQAACwAAAAAAAAAAAAAAAAAvAQAAX3Jl bHMvLnJlbHNQSwECLQAUAAYACAAAACEA0vBRVL0BAADNAwAADgAAAAAAAAAAAAAAAAAuAgAAZHJz L2Uyb0RvYy54bWxQSwECLQAUAAYACAAAACEALjkkhdsAAAAJAQAADwAAAAAAAAAAAAAAAAAXBAAA ZHJzL2Rvd25yZXYueG1sUEsFBgAAAAAEAAQA8wAAAB8FAAAAAA== "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84656A">
            <w:pPr>
              <w:spacing w:after="120" w:line="264"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1461F27E" w:rsidR="00FD7701" w:rsidRPr="00535014" w:rsidRDefault="00FD7701" w:rsidP="0084656A">
      <w:pPr>
        <w:spacing w:after="120" w:line="264"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13/26/08/HĐTC</w:t>
      </w:r>
      <w:r w:rsidR="0046640C">
        <w:rPr>
          <w:rFonts w:ascii="Times New Roman" w:hAnsi="Times New Roman" w:cs="Times New Roman"/>
          <w:b/>
          <w:sz w:val="26"/>
          <w:szCs w:val="26"/>
        </w:rPr>
        <w:t/>
      </w:r>
    </w:p>
    <w:p w14:paraId="3791BAEC" w14:textId="77777777" w:rsidR="007E20E4" w:rsidRPr="00535014" w:rsidRDefault="007E20E4" w:rsidP="0084656A">
      <w:pPr>
        <w:spacing w:after="120" w:line="264"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415ADDA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12 tháng 03 năm 2026 Chúng tôi gồm các bên sau đây cùng nhau lập Hợp đồng thế chấp quyền sử dụng đất và đất ("Hợp đồng") làm tài sản bảo đảm cho việc vay vốn của quỹ tín dụng Thái Học.</w:t>
      </w:r>
      <w:r w:rsidR="0046640C">
        <w:rPr>
          <w:rFonts w:ascii="Times New Roman" w:hAnsi="Times New Roman" w:cs="Times New Roman"/>
          <w:sz w:val="26"/>
          <w:szCs w:val="26"/>
        </w:rPr>
        <w:t/>
      </w:r>
      <w:r w:rsidR="0071776A">
        <w:rPr>
          <w:rFonts w:ascii="Times New Roman" w:hAnsi="Times New Roman" w:cs="Times New Roman"/>
          <w:sz w:val="26"/>
          <w:szCs w:val="26"/>
        </w:rPr>
        <w:t/>
      </w:r>
      <w:r w:rsidR="0046640C">
        <w:rPr>
          <w:rFonts w:ascii="Times New Roman" w:hAnsi="Times New Roman" w:cs="Times New Roman"/>
          <w:sz w:val="26"/>
          <w:szCs w:val="26"/>
        </w:rPr>
        <w:t/>
      </w:r>
      <w:r w:rsidRPr="00535014">
        <w:rPr>
          <w:rFonts w:ascii="Times New Roman" w:hAnsi="Times New Roman" w:cs="Times New Roman"/>
          <w:sz w:val="26"/>
          <w:szCs w:val="26"/>
        </w:rPr>
        <w:t xml:space="preserve"/>
      </w:r>
      <w:r w:rsidR="0046640C">
        <w:rPr>
          <w:rFonts w:ascii="Times New Roman" w:hAnsi="Times New Roman" w:cs="Times New Roman"/>
          <w:sz w:val="26"/>
          <w:szCs w:val="26"/>
        </w:rPr>
        <w:t/>
      </w:r>
      <w:r w:rsidR="0071776A">
        <w:rPr>
          <w:rFonts w:ascii="Times New Roman" w:hAnsi="Times New Roman" w:cs="Times New Roman"/>
          <w:sz w:val="26"/>
          <w:szCs w:val="26"/>
        </w:rPr>
        <w:t/>
      </w:r>
      <w:r w:rsidR="0046640C">
        <w:rPr>
          <w:rFonts w:ascii="Times New Roman" w:hAnsi="Times New Roman" w:cs="Times New Roman"/>
          <w:sz w:val="26"/>
          <w:szCs w:val="26"/>
        </w:rPr>
        <w:t/>
      </w:r>
      <w:r w:rsidR="0071776A">
        <w:rPr>
          <w:rFonts w:ascii="Times New Roman" w:hAnsi="Times New Roman" w:cs="Times New Roman"/>
          <w:sz w:val="26"/>
          <w:szCs w:val="26"/>
        </w:rPr>
        <w:t/>
      </w:r>
      <w:r w:rsidR="0046640C">
        <w:rPr>
          <w:rFonts w:ascii="Times New Roman" w:hAnsi="Times New Roman" w:cs="Times New Roman"/>
          <w:sz w:val="26"/>
          <w:szCs w:val="26"/>
        </w:rPr>
        <w:t/>
      </w:r>
      <w:r w:rsidRPr="00535014">
        <w:rPr>
          <w:rFonts w:ascii="Times New Roman" w:hAnsi="Times New Roman" w:cs="Times New Roman"/>
          <w:sz w:val="26"/>
          <w:szCs w:val="26"/>
        </w:rPr>
        <w:t xml:space="preserve"/>
      </w:r>
      <w:r w:rsidR="00AC01AC" w:rsidRPr="00535014">
        <w:rPr>
          <w:rFonts w:ascii="Times New Roman" w:hAnsi="Times New Roman" w:cs="Times New Roman"/>
          <w:sz w:val="26"/>
          <w:szCs w:val="26"/>
        </w:rPr>
        <w:t xml:space="preserve"/>
      </w:r>
      <w:r w:rsidRPr="00535014">
        <w:rPr>
          <w:rFonts w:ascii="Times New Roman" w:eastAsia="Times New Roman" w:hAnsi="Times New Roman" w:cs="Times New Roman"/>
          <w:sz w:val="26"/>
          <w:szCs w:val="26"/>
        </w:rPr>
        <w:t/>
      </w:r>
      <w:r w:rsidR="00C17896" w:rsidRPr="00535014">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p>
    <w:p w14:paraId="70334A40"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HỌC-PHÒNG GIAO DỊCH AN LẠC</w:t>
      </w:r>
      <w:r w:rsidR="00897847">
        <w:rPr>
          <w:rFonts w:ascii="Times New Roman" w:eastAsia="Times New Roman" w:hAnsi="Times New Roman" w:cs="Times New Roman"/>
          <w:sz w:val="26"/>
          <w:szCs w:val="26"/>
        </w:rPr>
        <w:t/>
      </w:r>
    </w:p>
    <w:p w14:paraId="305A66A8" w14:textId="5E68ADE1" w:rsidR="00FD28F9" w:rsidRPr="00535014" w:rsidRDefault="00F66E04" w:rsidP="002B4C96">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Bờ Đa, phường Lê Đại Hành, thành phố Hải Phòng.</w:t>
      </w:r>
    </w:p>
    <w:p w14:paraId="29A05B26" w14:textId="3C46DCEC" w:rsidR="00E84080" w:rsidRPr="00535014" w:rsidRDefault="00BB39ED" w:rsidP="00F66E04">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Người đại diện ông: VŨ THANH HẢI Chức vụ: Phó Giám Đốc - Trưởng PGD An Lạc.
CCCD số: 030083003225;
(Theo văn bản ủy quyền số: 01/2026/UQ-TN Ngày 05 tháng 01 năm 2026)</w:t>
      </w:r>
      <w:r w:rsidR="00A50AD1">
        <w:rPr>
          <w:rFonts w:ascii="Times New Roman" w:eastAsia="Times New Roman" w:hAnsi="Times New Roman" w:cs="Times New Roman"/>
          <w:sz w:val="26"/>
          <w:szCs w:val="26"/>
        </w:rPr>
        <w:t xml:space="preserve"/>
      </w:r>
      <w:r w:rsidR="00F66E04">
        <w:rPr>
          <w:rFonts w:ascii="Times New Roman" w:eastAsia="Times New Roman" w:hAnsi="Times New Roman" w:cs="Times New Roman"/>
          <w:sz w:val="26"/>
          <w:szCs w:val="26"/>
        </w:rPr>
        <w:t/>
      </w:r>
    </w:p>
    <w:p w14:paraId="260B1B1A" w14:textId="78559759" w:rsidR="00BB39ED" w:rsidRPr="00535014" w:rsidRDefault="00955438" w:rsidP="00955438">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BB39ED"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022B9929" w:rsidR="00B93298" w:rsidRPr="00562051" w:rsidRDefault="002A7FED"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Ông: TÔ VĂN TUẤN; Năm sinh: 1989; Số điện thoại: 0787861999</w:t>
      </w:r>
      <w:r w:rsidR="00310170">
        <w:rPr>
          <w:rFonts w:ascii="Times New Roman" w:hAnsi="Times New Roman" w:cs="Times New Roman"/>
          <w:sz w:val="26"/>
          <w:szCs w:val="26"/>
        </w:rPr>
        <w:t/>
      </w:r>
      <w:r>
        <w:rPr>
          <w:rFonts w:ascii="Times New Roman" w:hAnsi="Times New Roman" w:cs="Times New Roman"/>
          <w:sz w:val="26"/>
          <w:szCs w:val="26"/>
        </w:rPr>
        <w:t/>
      </w:r>
      <w:r w:rsidR="00B93298" w:rsidRPr="00562051">
        <w:rPr>
          <w:rFonts w:ascii="Times New Roman" w:hAnsi="Times New Roman" w:cs="Times New Roman"/>
          <w:sz w:val="26"/>
          <w:szCs w:val="26"/>
        </w:rPr>
        <w:t xml:space="preserve"/>
      </w:r>
      <w:r>
        <w:rPr>
          <w:rFonts w:ascii="Times New Roman" w:hAnsi="Times New Roman" w:cs="Times New Roman"/>
          <w:sz w:val="26"/>
          <w:szCs w:val="26"/>
        </w:rPr>
        <w:t/>
      </w:r>
      <w:r w:rsidR="00310170">
        <w:rPr>
          <w:rFonts w:ascii="Times New Roman" w:hAnsi="Times New Roman" w:cs="Times New Roman"/>
          <w:sz w:val="26"/>
          <w:szCs w:val="26"/>
        </w:rPr>
        <w:t/>
      </w:r>
      <w:r>
        <w:rPr>
          <w:rFonts w:ascii="Times New Roman" w:hAnsi="Times New Roman" w:cs="Times New Roman"/>
          <w:sz w:val="26"/>
          <w:szCs w:val="26"/>
        </w:rPr>
        <w:t/>
      </w:r>
      <w:r w:rsidR="003A2514">
        <w:rPr>
          <w:rFonts w:ascii="Times New Roman" w:hAnsi="Times New Roman" w:cs="Times New Roman"/>
          <w:sz w:val="26"/>
          <w:szCs w:val="26"/>
        </w:rPr>
        <w:t/>
      </w:r>
      <w:r w:rsidR="00B93298" w:rsidRPr="00562051">
        <w:rPr>
          <w:rFonts w:ascii="Times New Roman" w:hAnsi="Times New Roman" w:cs="Times New Roman"/>
          <w:sz w:val="26"/>
          <w:szCs w:val="26"/>
        </w:rPr>
        <w:t xml:space="preserve"/>
      </w:r>
      <w:r>
        <w:rPr>
          <w:rFonts w:ascii="Times New Roman" w:hAnsi="Times New Roman" w:cs="Times New Roman"/>
          <w:sz w:val="26"/>
          <w:szCs w:val="26"/>
        </w:rPr>
        <w:t/>
      </w:r>
      <w:r w:rsidR="00310170">
        <w:rPr>
          <w:rFonts w:ascii="Times New Roman" w:hAnsi="Times New Roman" w:cs="Times New Roman"/>
          <w:sz w:val="26"/>
          <w:szCs w:val="26"/>
        </w:rPr>
        <w:t/>
      </w:r>
      <w:r>
        <w:rPr>
          <w:rFonts w:ascii="Times New Roman" w:hAnsi="Times New Roman" w:cs="Times New Roman"/>
          <w:sz w:val="26"/>
          <w:szCs w:val="26"/>
        </w:rPr>
        <w:t/>
      </w:r>
      <w:r w:rsidR="00B93298" w:rsidRPr="00562051">
        <w:rPr>
          <w:rFonts w:ascii="Times New Roman" w:hAnsi="Times New Roman" w:cs="Times New Roman"/>
          <w:sz w:val="26"/>
          <w:szCs w:val="26"/>
        </w:rPr>
        <w:t xml:space="preserve"/>
      </w:r>
      <w:r>
        <w:rPr>
          <w:rFonts w:ascii="Times New Roman" w:hAnsi="Times New Roman" w:cs="Times New Roman"/>
          <w:sz w:val="26"/>
          <w:szCs w:val="26"/>
        </w:rPr>
        <w:t/>
      </w:r>
      <w:r w:rsidR="00310170">
        <w:rPr>
          <w:rFonts w:ascii="Times New Roman" w:hAnsi="Times New Roman" w:cs="Times New Roman"/>
          <w:sz w:val="26"/>
          <w:szCs w:val="26"/>
        </w:rPr>
        <w:t/>
      </w:r>
      <w:r>
        <w:rPr>
          <w:rFonts w:ascii="Times New Roman" w:hAnsi="Times New Roman" w:cs="Times New Roman"/>
          <w:sz w:val="26"/>
          <w:szCs w:val="26"/>
        </w:rPr>
        <w:t/>
      </w:r>
    </w:p>
    <w:p w14:paraId="72E13BA3" w14:textId="20F1442A" w:rsidR="00B93298" w:rsidRPr="00562051" w:rsidRDefault="009469F6"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CCCD số: 030089004265; Ngày cấp: 20/09/2021: Nơi cấp: Cục cảnh sát. </w:t>
      </w:r>
      <w:r w:rsidR="00476E10">
        <w:rPr>
          <w:rFonts w:ascii="Times New Roman" w:hAnsi="Times New Roman" w:cs="Times New Roman"/>
          <w:sz w:val="26"/>
          <w:szCs w:val="26"/>
        </w:rPr>
        <w:t xml:space="preserve"/>
      </w:r>
      <w:bookmarkStart w:id="0" w:name="_GoBack"/>
      <w:bookmarkEnd w:id="0"/>
      <w:r w:rsidR="00B93298" w:rsidRPr="00562051">
        <w:rPr>
          <w:rFonts w:ascii="Times New Roman" w:hAnsi="Times New Roman" w:cs="Times New Roman"/>
          <w:sz w:val="26"/>
          <w:szCs w:val="26"/>
        </w:rPr>
        <w:t xml:space="preserve"/>
      </w:r>
      <w:r w:rsidR="002A7FED">
        <w:rPr>
          <w:rFonts w:ascii="Times New Roman" w:hAnsi="Times New Roman" w:cs="Times New Roman"/>
          <w:sz w:val="26"/>
          <w:szCs w:val="26"/>
        </w:rPr>
        <w:t/>
      </w:r>
      <w:r w:rsidR="005A7CD0">
        <w:rPr>
          <w:rFonts w:ascii="Times New Roman" w:hAnsi="Times New Roman" w:cs="Times New Roman"/>
          <w:sz w:val="26"/>
          <w:szCs w:val="26"/>
        </w:rPr>
        <w:t/>
      </w:r>
      <w:r w:rsidR="002A7FED">
        <w:rPr>
          <w:rFonts w:ascii="Times New Roman" w:hAnsi="Times New Roman" w:cs="Times New Roman"/>
          <w:sz w:val="26"/>
          <w:szCs w:val="26"/>
        </w:rPr>
        <w:t/>
      </w:r>
      <w:r w:rsidR="00B93298" w:rsidRPr="00562051">
        <w:rPr>
          <w:rFonts w:ascii="Times New Roman" w:hAnsi="Times New Roman" w:cs="Times New Roman"/>
          <w:sz w:val="26"/>
          <w:szCs w:val="26"/>
        </w:rPr>
        <w:t xml:space="preserve"/>
      </w:r>
      <w:r w:rsidR="002A7FED">
        <w:rPr>
          <w:rFonts w:ascii="Times New Roman" w:hAnsi="Times New Roman" w:cs="Times New Roman"/>
          <w:sz w:val="26"/>
          <w:szCs w:val="26"/>
        </w:rPr>
        <w:t/>
      </w:r>
      <w:r w:rsidR="00EE0633">
        <w:rPr>
          <w:rFonts w:ascii="Times New Roman" w:hAnsi="Times New Roman" w:cs="Times New Roman"/>
          <w:sz w:val="26"/>
          <w:szCs w:val="26"/>
        </w:rPr>
        <w:t/>
      </w:r>
      <w:r w:rsidR="002A7FED">
        <w:rPr>
          <w:rFonts w:ascii="Times New Roman" w:hAnsi="Times New Roman" w:cs="Times New Roman"/>
          <w:sz w:val="26"/>
          <w:szCs w:val="26"/>
        </w:rPr>
        <w:t/>
      </w:r>
      <w:r w:rsidR="00B93298" w:rsidRPr="00562051">
        <w:rPr>
          <w:rFonts w:ascii="Times New Roman" w:hAnsi="Times New Roman" w:cs="Times New Roman"/>
          <w:sz w:val="26"/>
          <w:szCs w:val="26"/>
        </w:rPr>
        <w:t xml:space="preserve"/>
      </w:r>
      <w:r w:rsidR="00863A25">
        <w:rPr>
          <w:rFonts w:ascii="Times New Roman" w:hAnsi="Times New Roman"/>
          <w:sz w:val="26"/>
          <w:szCs w:val="26"/>
        </w:rPr>
        <w:t/>
      </w:r>
      <w:r w:rsidR="005A7CD0">
        <w:rPr>
          <w:rFonts w:ascii="Times New Roman" w:hAnsi="Times New Roman"/>
          <w:sz w:val="26"/>
          <w:szCs w:val="26"/>
        </w:rPr>
        <w:t/>
      </w:r>
      <w:r w:rsidR="00863A25">
        <w:rPr>
          <w:rFonts w:ascii="Times New Roman" w:hAnsi="Times New Roman"/>
          <w:sz w:val="26"/>
          <w:szCs w:val="26"/>
        </w:rPr>
        <w:t/>
      </w:r>
      <w:r w:rsidR="005A7CD0">
        <w:rPr>
          <w:rFonts w:ascii="Times New Roman" w:hAnsi="Times New Roman"/>
          <w:sz w:val="26"/>
          <w:szCs w:val="26"/>
        </w:rPr>
        <w:t/>
      </w:r>
      <w:r w:rsidR="00863A25">
        <w:rPr>
          <w:rFonts w:ascii="Times New Roman" w:hAnsi="Times New Roman"/>
          <w:sz w:val="26"/>
          <w:szCs w:val="26"/>
        </w:rPr>
        <w:t/>
      </w:r>
      <w:r w:rsidR="00B93298" w:rsidRPr="00562051">
        <w:rPr>
          <w:rFonts w:ascii="Times New Roman" w:hAnsi="Times New Roman"/>
          <w:sz w:val="26"/>
          <w:szCs w:val="26"/>
        </w:rPr>
        <w:t/>
      </w:r>
      <w:r w:rsidR="00B93298" w:rsidRPr="00562051">
        <w:rPr>
          <w:rFonts w:ascii="Times New Roman" w:hAnsi="Times New Roman" w:cs="Times New Roman"/>
          <w:sz w:val="26"/>
          <w:szCs w:val="26"/>
        </w:rPr>
        <w:t xml:space="preserve"/>
      </w:r>
    </w:p>
    <w:p w14:paraId="45B9D06E" w14:textId="73DED9EF" w:rsidR="00B93298" w:rsidRDefault="00B93298" w:rsidP="00B93298">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Địa chỉ thường trú: TDP Bờ Chùa, phường Lê Đại Hành thành phố Hải Phòng.</w:t>
      </w:r>
      <w:r w:rsidR="00882A78">
        <w:rPr>
          <w:rFonts w:ascii="Times New Roman" w:hAnsi="Times New Roman" w:cs="Times New Roman"/>
          <w:sz w:val="26"/>
          <w:szCs w:val="26"/>
        </w:rPr>
        <w:t/>
      </w:r>
      <w:r w:rsidR="00953A08">
        <w:rPr>
          <w:rFonts w:ascii="Times New Roman" w:hAnsi="Times New Roman" w:cs="Times New Roman"/>
          <w:sz w:val="26"/>
          <w:szCs w:val="26"/>
        </w:rPr>
        <w:t/>
      </w:r>
      <w:r w:rsidR="005A7CD0">
        <w:rPr>
          <w:rFonts w:ascii="Times New Roman" w:hAnsi="Times New Roman" w:cs="Times New Roman"/>
          <w:sz w:val="26"/>
          <w:szCs w:val="26"/>
        </w:rPr>
        <w:t/>
      </w:r>
      <w:r w:rsidR="00953A08">
        <w:rPr>
          <w:rFonts w:ascii="Times New Roman" w:hAnsi="Times New Roman" w:cs="Times New Roman"/>
          <w:sz w:val="26"/>
          <w:szCs w:val="26"/>
        </w:rPr>
        <w:t/>
      </w:r>
      <w:r w:rsidR="00E17105">
        <w:rPr>
          <w:rFonts w:ascii="Times New Roman" w:hAnsi="Times New Roman" w:cs="Times New Roman"/>
          <w:sz w:val="26"/>
          <w:szCs w:val="26"/>
        </w:rPr>
        <w:t/>
      </w:r>
    </w:p>
    <w:p w14:paraId="475BA859" w14:textId="525A0A84" w:rsidR="00E1710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Và ông: NGUYỄN ĐỒNG CHÍNH; Năm sinh: 1989.</w:t>
      </w:r>
    </w:p>
    <w:p w14:paraId="63524E94" w14:textId="79481CBC" w:rsidR="00E1710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CCCD số: 030089004265; Ngày cấp: 21/03/2023; Nơi cấp: Cục cảnh sát.</w:t>
      </w:r>
    </w:p>
    <w:p w14:paraId="5E834CCF" w14:textId="764C3D4E" w:rsidR="00E17105" w:rsidRPr="00562051"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Địa chỉ thường trú: TDP Bờ Chùa, phường Lê Đại Hành thành phố Hải Phòng.</w:t>
      </w:r>
    </w:p>
    <w:p w14:paraId="32930F25" w14:textId="25012C88" w:rsidR="006F2DC9" w:rsidRPr="00535014" w:rsidRDefault="00E17105" w:rsidP="009408AD">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197CA7"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Để đảm bảo việc thanh toán được kịp thời, đầy đủ và thực hiện một cách trọn vẹn khi đến hạn các nghĩa vụ trả nợ đang tồn tại hoặc sẽ phát sinh trong tương lai của Bên B cho Bên A theo các Hợp đồng cho vay và/hoặc các Hợp đồng khác có tham chiếu từ Hợp đồng này.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Bên B sở hữu, sử dụng, thu lợi và những tài sản mà Bên B có được khi các tài sản đó 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đã ghi nhận tại điều này sẽ được dùng làm giá trị trả nợ thay thế thông qua các phương thức xử lý tài sản thế chấp hợp pháp. Theo đó Bên A có toàn quyền xử lý tất cả các tài sản thế chấp để thu hồi vốn cho vay của bên A. </w:t>
      </w:r>
      <w:r w:rsidR="00C4509C">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p>
    <w:p w14:paraId="185751DE" w14:textId="77777777"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Nghĩa vụ phải thanh toán các chi phí và phí tổn mà Bên B phải thanh toán ngay khi Bên A yêu cầu thanh toán các nghĩa vụ trả nợ, các phí tổn để xử lý tài sản thế chấp và các </w:t>
      </w:r>
      <w:r w:rsidRPr="00535014">
        <w:rPr>
          <w:rFonts w:ascii="Times New Roman" w:eastAsia="Times New Roman" w:hAnsi="Times New Roman" w:cs="Times New Roman"/>
          <w:sz w:val="26"/>
          <w:szCs w:val="26"/>
        </w:rPr>
        <w:lastRenderedPageBreak/>
        <w:t xml:space="preserve">khoản phí tổn phát sinh (chi phí bán đấu giá, các chi phí thi hành án ..v.v) và tất cả các chi phí liên quan khác trong quá trình thực hiện nghĩa vụ và thanh lý Hợp đồng này.   </w:t>
      </w:r>
    </w:p>
    <w:p w14:paraId="68EC7C6D" w14:textId="1656194C"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 của Bên B. </w:t>
      </w:r>
      <w:r w:rsidR="009E064B">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p>
    <w:p w14:paraId="6E4F5CA7" w14:textId="5B46C1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5AD3BD69"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Giấy chứng nhận quyền sử dụng đất quyền sở hữu nhà ở và tài sản khác gắn liền với đất số CX533337 do UBND thành phố Chí Linh, tỉnh Hải Dương cấp ngày 13/10/2020, Số vào sổ cấp Giấy chứng nhận quyền sử dụng đất: CH03238 mang tên ông Tô Văn Tuấn và ông Nguyễn Đồng Chính.</w:t>
      </w:r>
      <w:bookmarkStart w:id="1" w:name="_Hlk209450758"/>
      <w:r w:rsidR="00E26D8D">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r w:rsidR="00810898">
        <w:rPr>
          <w:rFonts w:ascii="Times New Roman" w:eastAsia="Times New Roman" w:hAnsi="Times New Roman" w:cs="Times New Roman"/>
          <w:sz w:val="26"/>
          <w:szCs w:val="26"/>
        </w:rPr>
        <w:t/>
      </w:r>
      <w:r w:rsidRPr="00535014">
        <w:rPr>
          <w:rFonts w:ascii="Times New Roman" w:eastAsia="Times New Roman" w:hAnsi="Times New Roman" w:cs="Times New Roman"/>
          <w:sz w:val="26"/>
          <w:szCs w:val="26"/>
        </w:rPr>
        <w:t xml:space="preserve"/>
      </w:r>
      <w:r w:rsidR="00810898">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r w:rsidR="00810898">
        <w:rPr>
          <w:rFonts w:ascii="Times New Roman" w:eastAsia="Times New Roman" w:hAnsi="Times New Roman" w:cs="Times New Roman"/>
          <w:sz w:val="26"/>
          <w:szCs w:val="26"/>
        </w:rPr>
        <w:t/>
      </w:r>
      <w:r w:rsidRPr="00535014">
        <w:rPr>
          <w:rFonts w:ascii="Times New Roman" w:eastAsia="Times New Roman" w:hAnsi="Times New Roman" w:cs="Times New Roman"/>
          <w:sz w:val="26"/>
          <w:szCs w:val="26"/>
        </w:rPr>
        <w:t/>
      </w:r>
      <w:r w:rsidR="00130ECC">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r w:rsidR="00810898">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w:r>
      <w:r w:rsidR="00D4373F">
        <w:rPr>
          <w:rFonts w:ascii="Times New Roman" w:eastAsia="Times New Roman" w:hAnsi="Times New Roman" w:cs="Times New Roman"/>
          <w:sz w:val="26"/>
          <w:szCs w:val="26"/>
        </w:rPr>
        <w:t xml:space="preserve"/>
      </w:r>
      <w:r w:rsidR="006B7AE7">
        <w:rPr>
          <w:rFonts w:ascii="Times New Roman" w:eastAsia="Times New Roman" w:hAnsi="Times New Roman" w:cs="Times New Roman"/>
          <w:sz w:val="26"/>
          <w:szCs w:val="26"/>
        </w:rPr>
        <w:t/>
      </w:r>
    </w:p>
    <w:bookmarkEnd w:id="1"/>
    <w:p w14:paraId="384CF618"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đất số: 41; tờ bản đồ: 04.</w:t>
      </w:r>
      <w:r w:rsidR="00305583" w:rsidRPr="00535014">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r w:rsidR="00F44F9E">
        <w:rPr>
          <w:rFonts w:ascii="Times New Roman" w:eastAsia="Times New Roman" w:hAnsi="Times New Roman" w:cs="Times New Roman"/>
          <w:sz w:val="26"/>
          <w:szCs w:val="26"/>
        </w:rPr>
        <w:t/>
      </w:r>
      <w:r w:rsidRPr="00535014">
        <w:rPr>
          <w:rFonts w:ascii="Times New Roman" w:eastAsia="Times New Roman" w:hAnsi="Times New Roman" w:cs="Times New Roman"/>
          <w:sz w:val="26"/>
          <w:szCs w:val="26"/>
        </w:rPr>
        <w:t xml:space="preserve"/>
      </w:r>
      <w:r w:rsidR="00F44F9E">
        <w:rPr>
          <w:rFonts w:ascii="Times New Roman" w:eastAsia="Times New Roman" w:hAnsi="Times New Roman" w:cs="Times New Roman"/>
          <w:sz w:val="26"/>
          <w:szCs w:val="26"/>
        </w:rPr>
        <w:t/>
      </w:r>
    </w:p>
    <w:p w14:paraId="2D99FAD5" w14:textId="77BB73C3" w:rsidR="00552007" w:rsidRPr="00535014" w:rsidRDefault="00552007" w:rsidP="00552007">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Phường An Lạc, thành phố Chí Linh, tỉnh Hải Dương nay là phường Lê Đại Hành, thành phố Hải Phòng.</w:t>
      </w:r>
      <w:r w:rsidR="00F44F9E">
        <w:rPr>
          <w:rFonts w:ascii="Times New Roman" w:eastAsia="Times New Roman" w:hAnsi="Times New Roman" w:cs="Times New Roman"/>
          <w:sz w:val="26"/>
          <w:szCs w:val="26"/>
        </w:rPr>
        <w:t/>
      </w:r>
    </w:p>
    <w:p w14:paraId="615FFD36" w14:textId="340AD9F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176 m2 (Bằng chữ: Một trăm bảy mươi sáu mét vuông).</w:t>
      </w:r>
      <w:r w:rsidR="00F44F9E">
        <w:rPr>
          <w:rFonts w:ascii="Times New Roman" w:eastAsia="Times New Roman" w:hAnsi="Times New Roman" w:cs="Times New Roman"/>
          <w:sz w:val="26"/>
          <w:szCs w:val="26"/>
        </w:rPr>
        <w:t/>
      </w:r>
      <w:r w:rsidRPr="00535014">
        <w:rPr>
          <w:rFonts w:ascii="Times New Roman" w:eastAsia="Times New Roman" w:hAnsi="Times New Roman" w:cs="Times New Roman"/>
          <w:sz w:val="26"/>
          <w:szCs w:val="26"/>
        </w:rPr>
        <w:t xml:space="preserve"/>
      </w:r>
      <w:r w:rsidR="005333EC">
        <w:rPr>
          <w:rFonts w:ascii="Times New Roman" w:eastAsia="Times New Roman" w:hAnsi="Times New Roman" w:cs="Times New Roman"/>
          <w:sz w:val="26"/>
          <w:szCs w:val="26"/>
        </w:rPr>
        <w:t/>
      </w:r>
      <w:r w:rsidRPr="005333EC">
        <w:rPr>
          <w:rFonts w:ascii="Times New Roman" w:eastAsia="Times New Roman" w:hAnsi="Times New Roman" w:cs="Times New Roman"/>
          <w:i/>
          <w:sz w:val="26"/>
          <w:szCs w:val="26"/>
        </w:rPr>
        <w:t xml:space="preserve"/>
      </w:r>
      <w:r w:rsidR="00F44F9E" w:rsidRPr="005333EC">
        <w:rPr>
          <w:rFonts w:ascii="Times New Roman" w:eastAsia="Times New Roman" w:hAnsi="Times New Roman" w:cs="Times New Roman"/>
          <w:i/>
          <w:sz w:val="26"/>
          <w:szCs w:val="26"/>
        </w:rPr>
        <w:t/>
      </w:r>
      <w:r w:rsidR="005333EC">
        <w:rPr>
          <w:rFonts w:ascii="Times New Roman" w:eastAsia="Times New Roman" w:hAnsi="Times New Roman" w:cs="Times New Roman"/>
          <w:sz w:val="26"/>
          <w:szCs w:val="26"/>
        </w:rPr>
        <w:t/>
      </w:r>
      <w:r w:rsidR="00F44F9E">
        <w:rPr>
          <w:rFonts w:ascii="Times New Roman" w:eastAsia="Times New Roman" w:hAnsi="Times New Roman" w:cs="Times New Roman"/>
          <w:sz w:val="26"/>
          <w:szCs w:val="26"/>
        </w:rPr>
        <w:t/>
      </w:r>
    </w:p>
    <w:p w14:paraId="3B7C9B00" w14:textId="733CA2EF" w:rsidR="003D536F" w:rsidRPr="00535014" w:rsidRDefault="00EF25B8" w:rsidP="00305583">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Hình thức sử dụng: + Sử dụng riêng: 176 m²; + Sử dụng chung: Không m².</w:t>
      </w:r>
      <w:r w:rsidR="003D536F" w:rsidRPr="00535014">
        <w:rPr>
          <w:rFonts w:ascii="Times New Roman" w:eastAsia="Times New Roman" w:hAnsi="Times New Roman" w:cs="Times New Roman"/>
          <w:sz w:val="26"/>
          <w:szCs w:val="26"/>
        </w:rPr>
        <w:t xml:space="preserve"/>
      </w:r>
      <w:r w:rsidR="00F44F9E">
        <w:rPr>
          <w:rFonts w:ascii="Times New Roman" w:eastAsia="Times New Roman" w:hAnsi="Times New Roman" w:cs="Times New Roman"/>
          <w:sz w:val="26"/>
          <w:szCs w:val="26"/>
        </w:rPr>
        <w:t/>
      </w:r>
    </w:p>
    <w:p w14:paraId="11BD5C92" w14:textId="293043D5" w:rsidR="00EF25B8" w:rsidRPr="00535014" w:rsidRDefault="003D0FF3" w:rsidP="00EF25B8">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Mục đích sử dụng: + Đất ở tại đô thị: 176 m².</w:t>
      </w:r>
    </w:p>
    <w:p w14:paraId="3653326E" w14:textId="70A45B65" w:rsidR="003D536F"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Lâu dài; </w:t>
      </w:r>
      <w:r w:rsidR="003D0FF3">
        <w:rPr>
          <w:rFonts w:ascii="Times New Roman" w:eastAsia="Times New Roman" w:hAnsi="Times New Roman" w:cs="Times New Roman"/>
          <w:sz w:val="26"/>
          <w:szCs w:val="26"/>
        </w:rPr>
        <w:t/>
      </w:r>
      <w:r w:rsidR="00305583" w:rsidRPr="00535014">
        <w:rPr>
          <w:rFonts w:ascii="Times New Roman" w:eastAsia="Times New Roman" w:hAnsi="Times New Roman" w:cs="Times New Roman"/>
          <w:sz w:val="26"/>
          <w:szCs w:val="26"/>
        </w:rPr>
        <w:t xml:space="preserve"/>
      </w:r>
    </w:p>
    <w:p w14:paraId="6C5336FD" w14:textId="09C3A6A5" w:rsidR="00EC2427" w:rsidRDefault="00EC2427" w:rsidP="003D536F">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Nhà nước công nhận quyền sử dụng đất. Nhận tặng cho QSDĐ của bà Dương Thị Liệu.</w:t>
      </w:r>
    </w:p>
    <w:p w14:paraId="4E9D6A6D" w14:textId="30E44AB0" w:rsidR="008017C9" w:rsidRPr="00535014" w:rsidRDefault="008017C9"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Giấy tờ phải chuyển giao ngay sau khi ký hợp đồng này: </w:t>
      </w:r>
    </w:p>
    <w:p w14:paraId="5B2F0834" w14:textId="023DB884" w:rsidR="005628B3" w:rsidRPr="007416A8" w:rsidRDefault="008017C9" w:rsidP="005628B3">
      <w:pPr>
        <w:spacing w:after="120" w:line="269"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t xml:space="preserve">(i) Quyền sử dụng đất của Bên B được xác lập theo Giấy chứng nhận quyền sử dụng đất quyền sở hữu nhà ở và tài sản khác gắn liền với đất số CX533337 do UBND thành phố Chí Linh, tỉnh Hải Dương cấp ngày 13/10/2020, Số vào sổ cấp Giấy chứng nhận quyền sử dụng đất: CH03238 mang tên ông Tô Văn Tuấn và ông Nguyễn Đồng Chính.</w:t>
      </w:r>
      <w:r w:rsidR="005628B3" w:rsidRPr="007416A8">
        <w:rPr>
          <w:rFonts w:ascii="Times New Roman" w:eastAsia="Times New Roman" w:hAnsi="Times New Roman" w:cs="Times New Roman"/>
          <w:sz w:val="26"/>
          <w:szCs w:val="26"/>
        </w:rPr>
        <w:t xml:space="preserve"/>
      </w:r>
      <w:r w:rsidR="00986EE0">
        <w:rPr>
          <w:rFonts w:ascii="Times New Roman" w:eastAsia="Times New Roman" w:hAnsi="Times New Roman" w:cs="Times New Roman"/>
          <w:sz w:val="26"/>
          <w:szCs w:val="26"/>
        </w:rPr>
        <w:t xml:space="preserve"/>
      </w:r>
      <w:r w:rsidR="005628B3" w:rsidRPr="007416A8">
        <w:rPr>
          <w:rFonts w:ascii="Times New Roman" w:eastAsia="Times New Roman" w:hAnsi="Times New Roman" w:cs="Times New Roman"/>
          <w:sz w:val="26"/>
          <w:szCs w:val="26"/>
        </w:rPr>
        <w:t xml:space="preserve"/>
      </w:r>
      <w:r w:rsidR="00D7397F" w:rsidRPr="007416A8">
        <w:rPr>
          <w:rFonts w:ascii="Times New Roman" w:eastAsia="Times New Roman" w:hAnsi="Times New Roman" w:cs="Times New Roman"/>
          <w:sz w:val="26"/>
          <w:szCs w:val="26"/>
        </w:rPr>
        <w:t/>
      </w:r>
      <w:r w:rsidR="00D44148" w:rsidRPr="007416A8">
        <w:rPr>
          <w:rFonts w:ascii="Times New Roman" w:eastAsia="Times New Roman" w:hAnsi="Times New Roman" w:cs="Times New Roman"/>
          <w:sz w:val="26"/>
          <w:szCs w:val="26"/>
        </w:rPr>
        <w:t xml:space="preserve"/>
      </w:r>
      <w:r w:rsidR="00D7397F" w:rsidRPr="007416A8">
        <w:rPr>
          <w:rFonts w:ascii="Times New Roman" w:eastAsia="Times New Roman" w:hAnsi="Times New Roman" w:cs="Times New Roman"/>
          <w:sz w:val="26"/>
          <w:szCs w:val="26"/>
        </w:rPr>
        <w:t/>
      </w:r>
      <w:r w:rsidR="00D44148" w:rsidRPr="007416A8">
        <w:rPr>
          <w:rFonts w:ascii="Times New Roman" w:eastAsia="Times New Roman" w:hAnsi="Times New Roman" w:cs="Times New Roman"/>
          <w:sz w:val="26"/>
          <w:szCs w:val="26"/>
        </w:rPr>
        <w:t xml:space="preserve"/>
      </w:r>
      <w:r w:rsidR="00D7397F" w:rsidRPr="007416A8">
        <w:rPr>
          <w:rFonts w:ascii="Times New Roman" w:eastAsia="Times New Roman" w:hAnsi="Times New Roman" w:cs="Times New Roman"/>
          <w:sz w:val="26"/>
          <w:szCs w:val="26"/>
        </w:rPr>
        <w:t/>
      </w:r>
      <w:r w:rsidR="005628B3" w:rsidRPr="007416A8">
        <w:rPr>
          <w:rFonts w:ascii="Times New Roman" w:eastAsia="Times New Roman" w:hAnsi="Times New Roman" w:cs="Times New Roman"/>
          <w:sz w:val="26"/>
          <w:szCs w:val="26"/>
        </w:rPr>
        <w:t xml:space="preserve"/>
      </w:r>
      <w:r w:rsidR="00D7397F" w:rsidRPr="007416A8">
        <w:rPr>
          <w:rFonts w:ascii="Times New Roman" w:eastAsia="Times New Roman" w:hAnsi="Times New Roman" w:cs="Times New Roman"/>
          <w:sz w:val="26"/>
          <w:szCs w:val="26"/>
        </w:rPr>
        <w:t/>
      </w:r>
      <w:r w:rsidR="005628B3" w:rsidRPr="007416A8">
        <w:rPr>
          <w:rFonts w:ascii="Times New Roman" w:eastAsia="Times New Roman" w:hAnsi="Times New Roman" w:cs="Times New Roman"/>
          <w:sz w:val="26"/>
          <w:szCs w:val="26"/>
        </w:rPr>
        <w:t xml:space="preserve"/>
      </w:r>
      <w:r w:rsidR="00D7397F" w:rsidRPr="007416A8">
        <w:rPr>
          <w:rFonts w:ascii="Times New Roman" w:eastAsia="Times New Roman" w:hAnsi="Times New Roman" w:cs="Times New Roman"/>
          <w:sz w:val="26"/>
          <w:szCs w:val="26"/>
        </w:rPr>
        <w:t xml:space="preserve"/>
      </w:r>
      <w:r w:rsidR="005628B3" w:rsidRPr="007416A8">
        <w:rPr>
          <w:rFonts w:ascii="Times New Roman" w:eastAsia="Times New Roman" w:hAnsi="Times New Roman" w:cs="Times New Roman"/>
          <w:sz w:val="26"/>
          <w:szCs w:val="26"/>
        </w:rPr>
        <w:t/>
      </w:r>
    </w:p>
    <w:p w14:paraId="071EC100" w14:textId="365AA9A7" w:rsidR="00C35B19" w:rsidRPr="00535014" w:rsidRDefault="00C35B19" w:rsidP="0059359A">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các giấy tờ tài sản gắn liền với đất đã có trên thửa đất (nếu có) </w:t>
      </w:r>
    </w:p>
    <w:p w14:paraId="41DECB4F"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Giấy tờ phải chuyển giao ngay sau khi Bên B có được ở mọi thời điểm: </w:t>
      </w:r>
    </w:p>
    <w:p w14:paraId="1B2A69E9" w14:textId="2200E245"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(i) Bản gốc các loại giấy tờ tài sản gắn liền với đất hình thành trong tương lai trên thửa đất thế chấp.     </w:t>
      </w:r>
    </w:p>
    <w:p w14:paraId="452DE07E" w14:textId="16F52286"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473B881A" w:rsidR="004A53F6"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Vào ngày ký kết hợp đồng này Bên A thẩm định tài sản thế chấp nêu tại Điều 1 của hợp đồng này và cùng Bên B thống nhất, thỏa thuận định giá tài sản thế chấp. Tổng giá trị tài sản thế chấp là: 1.500.000.000 đồng (Bằng chữ: Một tỷ năm trăm triệu đồng chẵn) 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r w:rsidR="00CD1A42" w:rsidRPr="00535014">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r w:rsidR="00CD1A42" w:rsidRPr="00535014">
        <w:rPr>
          <w:rFonts w:ascii="Times New Roman" w:eastAsia="Times New Roman" w:hAnsi="Times New Roman" w:cs="Times New Roman"/>
          <w:sz w:val="26"/>
          <w:szCs w:val="26"/>
        </w:rPr>
        <w:t xml:space="preserve"/>
      </w:r>
      <w:r w:rsidR="00D069FA">
        <w:rPr>
          <w:rFonts w:ascii="Times New Roman" w:eastAsia="Times New Roman" w:hAnsi="Times New Roman" w:cs="Times New Roman"/>
          <w:sz w:val="26"/>
          <w:szCs w:val="26"/>
        </w:rPr>
        <w:t/>
      </w:r>
      <w:r w:rsidR="00772F0B">
        <w:rPr>
          <w:rFonts w:ascii="Times New Roman" w:eastAsia="Times New Roman" w:hAnsi="Times New Roman" w:cs="Times New Roman"/>
          <w:sz w:val="26"/>
          <w:szCs w:val="26"/>
        </w:rPr>
        <w:t/>
      </w:r>
      <w:r w:rsidR="00D069FA">
        <w:rPr>
          <w:rFonts w:ascii="Times New Roman" w:eastAsia="Times New Roman" w:hAnsi="Times New Roman" w:cs="Times New Roman"/>
          <w:sz w:val="26"/>
          <w:szCs w:val="26"/>
        </w:rPr>
        <w:t xml:space="preserve"/>
      </w:r>
      <w:r w:rsidR="00CD1A42" w:rsidRPr="00535014">
        <w:rPr>
          <w:rFonts w:ascii="Times New Roman" w:eastAsia="Times New Roman" w:hAnsi="Times New Roman" w:cs="Times New Roman"/>
          <w:sz w:val="26"/>
          <w:szCs w:val="26"/>
        </w:rPr>
        <w:t xml:space="preserve"/>
      </w:r>
      <w:r w:rsidR="00CD1A42" w:rsidRPr="00535014">
        <w:rPr>
          <w:rFonts w:ascii="Times New Roman" w:eastAsia="Times New Roman" w:hAnsi="Times New Roman" w:cs="Times New Roman"/>
          <w:i/>
          <w:sz w:val="26"/>
          <w:szCs w:val="26"/>
        </w:rPr>
        <w:t xml:space="preserve"/>
      </w:r>
      <w:r w:rsidR="00D069FA">
        <w:rPr>
          <w:rFonts w:ascii="Times New Roman" w:eastAsia="Times New Roman" w:hAnsi="Times New Roman" w:cs="Times New Roman"/>
          <w:i/>
          <w:sz w:val="26"/>
          <w:szCs w:val="26"/>
        </w:rPr>
        <w:t/>
      </w:r>
      <w:r w:rsidR="00772F0B">
        <w:rPr>
          <w:rFonts w:ascii="Times New Roman" w:eastAsia="Times New Roman" w:hAnsi="Times New Roman" w:cs="Times New Roman"/>
          <w:i/>
          <w:sz w:val="26"/>
          <w:szCs w:val="26"/>
        </w:rPr>
        <w:t/>
      </w:r>
      <w:r w:rsidR="00D069FA">
        <w:rPr>
          <w:rFonts w:ascii="Times New Roman" w:eastAsia="Times New Roman" w:hAnsi="Times New Roman" w:cs="Times New Roman"/>
          <w:i/>
          <w:sz w:val="26"/>
          <w:szCs w:val="26"/>
        </w:rPr>
        <w:t xml:space="preserve"/>
      </w:r>
      <w:r w:rsidR="00DD28CD" w:rsidRPr="00535014">
        <w:rPr>
          <w:rFonts w:ascii="Times New Roman" w:eastAsia="Times New Roman" w:hAnsi="Times New Roman" w:cs="Times New Roman"/>
          <w:sz w:val="26"/>
          <w:szCs w:val="26"/>
        </w:rPr>
        <w:t/>
      </w:r>
    </w:p>
    <w:p w14:paraId="5EACD007" w14:textId="033A3F66"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nêu tại khoản 3.1 Điều này là được các bên thỏa thuận và cùng nhau ký kết theo biên bản định giá số: 13/26/08/BBĐG ngày 12/03/2026.</w:t>
      </w:r>
      <w:r w:rsidR="007B2F0F" w:rsidRPr="00535014">
        <w:rPr>
          <w:rFonts w:ascii="Times New Roman" w:eastAsia="Times New Roman" w:hAnsi="Times New Roman" w:cs="Times New Roman"/>
          <w:sz w:val="26"/>
          <w:szCs w:val="26"/>
        </w:rPr>
        <w:t/>
      </w:r>
      <w:r w:rsidR="00EB6ACF" w:rsidRPr="00535014">
        <w:rPr>
          <w:rFonts w:ascii="Times New Roman" w:eastAsia="Times New Roman" w:hAnsi="Times New Roman" w:cs="Times New Roman"/>
          <w:sz w:val="26"/>
          <w:szCs w:val="26"/>
        </w:rPr>
        <w:t xml:space="preserve"/>
      </w:r>
      <w:r w:rsidR="007B2F0F" w:rsidRPr="00535014">
        <w:rPr>
          <w:rFonts w:ascii="Times New Roman" w:eastAsia="Times New Roman" w:hAnsi="Times New Roman" w:cs="Times New Roman"/>
          <w:sz w:val="26"/>
          <w:szCs w:val="26"/>
        </w:rPr>
        <w:t xml:space="preserve"/>
      </w:r>
      <w:r w:rsidR="00893B07">
        <w:rPr>
          <w:rFonts w:ascii="Times New Roman" w:eastAsia="Times New Roman" w:hAnsi="Times New Roman" w:cs="Times New Roman"/>
          <w:sz w:val="26"/>
          <w:szCs w:val="26"/>
        </w:rPr>
        <w:t/>
      </w:r>
      <w:r w:rsidR="007B2F0F" w:rsidRPr="00535014">
        <w:rPr>
          <w:rFonts w:ascii="Times New Roman" w:eastAsia="Times New Roman" w:hAnsi="Times New Roman" w:cs="Times New Roman"/>
          <w:sz w:val="26"/>
          <w:szCs w:val="26"/>
        </w:rPr>
        <w:t xml:space="preserve"/>
      </w:r>
      <w:r w:rsidR="0098505D">
        <w:rPr>
          <w:rFonts w:ascii="Times New Roman" w:eastAsia="Times New Roman" w:hAnsi="Times New Roman" w:cs="Times New Roman"/>
          <w:sz w:val="26"/>
          <w:szCs w:val="26"/>
        </w:rPr>
        <w:t/>
      </w:r>
      <w:r w:rsidR="00772F0B">
        <w:rPr>
          <w:rFonts w:ascii="Times New Roman" w:eastAsia="Times New Roman" w:hAnsi="Times New Roman" w:cs="Times New Roman"/>
          <w:sz w:val="26"/>
          <w:szCs w:val="26"/>
        </w:rPr>
        <w:t/>
      </w:r>
      <w:r w:rsidR="0098505D">
        <w:rPr>
          <w:rFonts w:ascii="Times New Roman" w:eastAsia="Times New Roman" w:hAnsi="Times New Roman" w:cs="Times New Roman"/>
          <w:sz w:val="26"/>
          <w:szCs w:val="26"/>
        </w:rPr>
        <w:t/>
      </w:r>
      <w:r w:rsidR="00772F0B">
        <w:rPr>
          <w:rFonts w:ascii="Times New Roman" w:eastAsia="Times New Roman" w:hAnsi="Times New Roman" w:cs="Times New Roman"/>
          <w:sz w:val="26"/>
          <w:szCs w:val="26"/>
        </w:rPr>
        <w:t/>
      </w:r>
      <w:r w:rsidR="0098505D">
        <w:rPr>
          <w:rFonts w:ascii="Times New Roman" w:eastAsia="Times New Roman" w:hAnsi="Times New Roman" w:cs="Times New Roman"/>
          <w:sz w:val="26"/>
          <w:szCs w:val="26"/>
        </w:rPr>
        <w:t/>
      </w:r>
      <w:r w:rsidR="00772F0B">
        <w:rPr>
          <w:rFonts w:ascii="Times New Roman" w:eastAsia="Times New Roman" w:hAnsi="Times New Roman" w:cs="Times New Roman"/>
          <w:sz w:val="26"/>
          <w:szCs w:val="26"/>
        </w:rPr>
        <w:t/>
      </w:r>
      <w:r w:rsidR="0098505D">
        <w:rPr>
          <w:rFonts w:ascii="Times New Roman" w:eastAsia="Times New Roman" w:hAnsi="Times New Roman" w:cs="Times New Roman"/>
          <w:sz w:val="26"/>
          <w:szCs w:val="26"/>
        </w:rPr>
        <w:t/>
      </w:r>
      <w:r w:rsidR="007B2F0F" w:rsidRPr="00535014">
        <w:rPr>
          <w:rFonts w:ascii="Times New Roman" w:eastAsia="Times New Roman" w:hAnsi="Times New Roman" w:cs="Times New Roman"/>
          <w:sz w:val="26"/>
          <w:szCs w:val="26"/>
        </w:rPr>
        <w:t/>
      </w:r>
    </w:p>
    <w:p w14:paraId="26B582D2" w14:textId="77777777"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của tài sản thế chấp ghi tại khoản 3.1 Điều này và tại các Biên bản xác định giá trị tài 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trường hợp giá trị tài sản thế chấp được định giá lại khác với giá trị tại khoản 3.1 Điều này.     </w:t>
      </w:r>
    </w:p>
    <w:p w14:paraId="413BA7F1"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kèm theo nhà ở, công trình xây dựng, số tiền thu được từ quá trình cho thuê tài sản thế chấp .v.v..)</w:t>
      </w:r>
    </w:p>
    <w:p w14:paraId="4C2973C0" w14:textId="553A1DA9"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thuộc tài sản thế chấp (được coi là tài sản bảo đảm thay thế) Bên A có toàn quyền nhận số tiền bồi thường, đền bù hoặc các lợi ích phát sinh liên quan đến tài sản thế chấp để thực hiện nghĩa vụ được bảo </w:t>
      </w:r>
      <w:r w:rsidRPr="00535014">
        <w:rPr>
          <w:rFonts w:ascii="Times New Roman" w:eastAsia="Times New Roman" w:hAnsi="Times New Roman" w:cs="Times New Roman"/>
          <w:sz w:val="26"/>
          <w:szCs w:val="26"/>
        </w:rPr>
        <w:lastRenderedPageBreak/>
        <w:t>đảm. Bên B bằng Hợp đồng này ủy quyền vô điều kiện và không hủy ngang cho Bên A được thay mặt Bên B nhận tiền bồi thường, đền bù; ký các 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0504FF20"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13/26/32/HĐTD và các hợp đồng cho vay khác, hợp đồng bổ sung, hợp đồng gia hạn (nếu có) mà các bên ký kết có thời hạn đến khi được xóa thế chấp của cơ quan có thẩm quyền.</w:t>
      </w:r>
      <w:r w:rsidR="00671FBC">
        <w:rPr>
          <w:rFonts w:ascii="Times New Roman" w:eastAsia="Times New Roman" w:hAnsi="Times New Roman" w:cs="Times New Roman"/>
          <w:sz w:val="26"/>
          <w:szCs w:val="26"/>
        </w:rPr>
        <w:t/>
      </w:r>
      <w:r w:rsidRPr="00535014">
        <w:rPr>
          <w:rFonts w:ascii="Times New Roman" w:eastAsia="Times New Roman" w:hAnsi="Times New Roman" w:cs="Times New Roman"/>
          <w:sz w:val="26"/>
          <w:szCs w:val="26"/>
        </w:rPr>
        <w:t xml:space="preserve"/>
      </w:r>
    </w:p>
    <w:p w14:paraId="762B0E99"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081AE4FF"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13/26/32/HĐTD 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r w:rsidR="006D7683">
        <w:rPr>
          <w:rFonts w:ascii="Times New Roman" w:eastAsia="Times New Roman" w:hAnsi="Times New Roman" w:cs="Times New Roman"/>
          <w:sz w:val="26"/>
          <w:szCs w:val="26"/>
        </w:rPr>
        <w:t/>
      </w:r>
      <w:r w:rsidR="000D7684" w:rsidRPr="00535014">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w:r>
    </w:p>
    <w:p w14:paraId="4C53ECC1"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khiếu kiện, tranh chấp hay đưa ra bất kỳ lý do gì để từ chối, hủy bỏ, trốn tránh nghĩa vụ của mình.  </w:t>
      </w:r>
    </w:p>
    <w:p w14:paraId="29FB32B7" w14:textId="12C91520" w:rsidR="007E20E4" w:rsidRPr="00535014" w:rsidRDefault="007E20E4"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 Bên B đã có biện pháp bảo đảm thay thế được Bên A chấp thuận.     </w:t>
      </w:r>
    </w:p>
    <w:p w14:paraId="2B933DE7"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nhà nước có thẩm quyền áp dụng các biện pháp ngăn chặn khẩn cấp tạm thời đối với tài sản thế chấp.</w:t>
      </w:r>
    </w:p>
    <w:p w14:paraId="084C8B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9.3. Quyền đòi nợ:</w:t>
      </w:r>
    </w:p>
    <w:p w14:paraId="7B7F5FC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Phát sinh một, một số hoặc tất cả các trường hợp sau đối với một, một số hoặc tất cả các cá nhân Bên B.</w:t>
      </w:r>
    </w:p>
    <w:p w14:paraId="463B318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Trong thời hạn không quá 30 ngày, kể từ ngày đến hạn thực hiện nghĩa vụ theo thỏa thuận mà Bên B vẫn không thực hiện hoặc thực hiện không đúng, không đầy đủ nghĩa vụ thì </w:t>
      </w:r>
      <w:r w:rsidRPr="00B93298">
        <w:rPr>
          <w:rFonts w:ascii="Times New Roman" w:eastAsia="Times New Roman" w:hAnsi="Times New Roman" w:cs="Times New Roman"/>
          <w:sz w:val="26"/>
          <w:szCs w:val="26"/>
          <w:lang w:val="it-IT"/>
        </w:rPr>
        <w:lastRenderedPageBreak/>
        <w:t xml:space="preserve">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w:t>
      </w:r>
      <w:r w:rsidRPr="00B93298">
        <w:rPr>
          <w:rFonts w:ascii="Times New Roman" w:eastAsia="Times New Roman" w:hAnsi="Times New Roman" w:cs="Times New Roman"/>
          <w:sz w:val="26"/>
          <w:szCs w:val="26"/>
          <w:lang w:val="it-IT"/>
        </w:rPr>
        <w:lastRenderedPageBreak/>
        <w:t>tất thủ tục mua lại tài sản thế chấp với Bên A. Bên B cam kết không cản trở, khiếu kiện, tranh chấp với Bên A hoặc Bên mua lại tài sản thế chấp với bất kỳ lý do gì.</w:t>
      </w:r>
    </w:p>
    <w:p w14:paraId="07D8FE5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10.3. Phương thức xử lý tài sản thế chấp:    </w:t>
      </w:r>
    </w:p>
    <w:p w14:paraId="11D7885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Bằng hợp đồng này Bên B ủy quyền không hủy ngang cho Bên A những nội dung sau:</w:t>
      </w:r>
    </w:p>
    <w:p w14:paraId="75D83FD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 </w:t>
      </w:r>
      <w:r w:rsidR="00421748" w:rsidRPr="00B93298">
        <w:rPr>
          <w:rFonts w:ascii="Times New Roman" w:eastAsia="Times New Roman" w:hAnsi="Times New Roman" w:cs="Times New Roman"/>
          <w:sz w:val="26"/>
          <w:szCs w:val="26"/>
          <w:lang w:val="it-IT"/>
        </w:rPr>
        <w:tab/>
      </w:r>
      <w:r w:rsidRPr="00B93298">
        <w:rPr>
          <w:rFonts w:ascii="Times New Roman" w:eastAsia="Times New Roman" w:hAnsi="Times New Roman" w:cs="Times New Roman"/>
          <w:sz w:val="26"/>
          <w:szCs w:val="26"/>
          <w:lang w:val="it-IT"/>
        </w:rPr>
        <w:t>(i) Thanh toán phí thu giữ, trông coi tài sản thế chấp (nếu có);</w:t>
      </w:r>
    </w:p>
    <w:p w14:paraId="5611D773"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Thanh toán các khoán phí, chi phí xử lý tài sản thế chấp;</w:t>
      </w:r>
    </w:p>
    <w:p w14:paraId="05833D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B4C96">
      <w:pPr>
        <w:spacing w:after="0" w:line="269"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11.6. Bồi thường thiệt hại:</w:t>
      </w:r>
    </w:p>
    <w:p w14:paraId="107693DD"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B đồng ý thanh toán toàn bộ những thiệt hại vật chất thực tế phát sinh từ và liên quan đến Hợp đồng này.</w:t>
      </w:r>
    </w:p>
    <w:p w14:paraId="301350F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lastRenderedPageBreak/>
        <w:t>Điều 12. Cam đoan của các bên</w:t>
      </w:r>
    </w:p>
    <w:p w14:paraId="7015D8BD" w14:textId="77777777" w:rsidR="00A060C1" w:rsidRPr="00B93298" w:rsidRDefault="0042174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Cam kết thực hiện đúng đầy đủ các thỏa thuận đã ghi trong Hợp đồng này.</w:t>
      </w:r>
    </w:p>
    <w:p w14:paraId="6589FE53"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14.2. Hợp đồng này hết hiệu lực trong các trường hợp sau:</w:t>
      </w:r>
    </w:p>
    <w:p w14:paraId="19DBE2E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77777777" w:rsidR="00BE74A0"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14.3. Hợp đồng này gồm có 1</w:t>
      </w:r>
      <w:r w:rsidR="00044244" w:rsidRPr="00B93298">
        <w:rPr>
          <w:rFonts w:ascii="Times New Roman" w:eastAsia="Times New Roman" w:hAnsi="Times New Roman" w:cs="Times New Roman"/>
          <w:sz w:val="26"/>
          <w:szCs w:val="26"/>
          <w:lang w:val="it-IT"/>
        </w:rPr>
        <w:t>4</w:t>
      </w:r>
      <w:r w:rsidRPr="00B93298">
        <w:rPr>
          <w:rFonts w:ascii="Times New Roman" w:eastAsia="Times New Roman" w:hAnsi="Times New Roman" w:cs="Times New Roman"/>
          <w:sz w:val="26"/>
          <w:szCs w:val="26"/>
          <w:lang w:val="it-IT"/>
        </w:rPr>
        <w:t xml:space="preserve"> </w:t>
      </w:r>
      <w:r w:rsidR="0056221D"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rang và lập thành 04 bản chính có giá trị pháp lý như nhau.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644"/>
      </w:tblGrid>
      <w:tr w:rsidR="0084656A" w:rsidRPr="00FE500D" w14:paraId="3BD5CC4B" w14:textId="77777777" w:rsidTr="00FD7701">
        <w:tc>
          <w:tcPr>
            <w:tcW w:w="4644" w:type="dxa"/>
          </w:tcPr>
          <w:p w14:paraId="5BB60BC2"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5B5274">
      <w:pPr>
        <w:spacing w:after="120" w:line="240"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35601E">
      <w:pPr>
        <w:spacing w:before="120" w:after="120" w:line="240" w:lineRule="auto"/>
        <w:ind w:firstLine="720"/>
        <w:jc w:val="center"/>
        <w:rPr>
          <w:rFonts w:ascii="Times New Roman" w:eastAsia="Times New Roman" w:hAnsi="Times New Roman" w:cs="Times New Roman"/>
          <w:b/>
          <w:sz w:val="26"/>
          <w:szCs w:val="26"/>
          <w:lang w:val="it-IT"/>
        </w:rPr>
        <w:sectPr w:rsidR="0035601E" w:rsidRPr="00B93298" w:rsidSect="00CA3BBA">
          <w:headerReference w:type="default" r:id="rId6"/>
          <w:pgSz w:w="11907" w:h="16840" w:code="9"/>
          <w:pgMar w:top="1440" w:right="1080" w:bottom="1440" w:left="1080" w:header="720" w:footer="720" w:gutter="0"/>
          <w:cols w:space="720"/>
          <w:docGrid w:linePitch="360"/>
        </w:sectPr>
      </w:pPr>
    </w:p>
    <w:p w14:paraId="036719DD" w14:textId="617FAEFF" w:rsidR="00606BAE" w:rsidRPr="00606BAE" w:rsidRDefault="00606BAE" w:rsidP="00606BAE">
      <w:pPr>
        <w:widowControl w:val="0"/>
        <w:autoSpaceDE w:val="0"/>
        <w:autoSpaceDN w:val="0"/>
        <w:adjustRightInd w:val="0"/>
        <w:spacing w:before="120" w:after="60" w:line="312" w:lineRule="auto"/>
        <w:ind w:firstLine="567"/>
        <w:jc w:val="center"/>
        <w:rPr>
          <w:rFonts w:ascii="Times New Roman" w:hAnsi="Times New Roman" w:cs="Times New Roman"/>
          <w:b/>
          <w:sz w:val="26"/>
          <w:szCs w:val="26"/>
          <w:lang w:val="it-IT"/>
        </w:rPr>
      </w:pPr>
      <w:r w:rsidRPr="00606BAE">
        <w:rPr>
          <w:rFonts w:ascii="Times New Roman" w:hAnsi="Times New Roman" w:cs="Times New Roman"/>
          <w:b/>
          <w:sz w:val="26"/>
          <w:szCs w:val="26"/>
          <w:lang w:val="it-IT"/>
        </w:rPr>
        <w:lastRenderedPageBreak/>
        <w:t>LỜI CHỨNG THỰC HỢP ĐỒNG GIAO DỊCH</w:t>
      </w:r>
    </w:p>
    <w:p w14:paraId="13EB722B" w14:textId="01D22D72"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Ngày 12 tháng 03 năm 2026 (Ngày mười hai, tháng ba, năm hai nghìn không trăm hai mươi sáu).</w:t>
      </w:r>
      <w:r w:rsidR="001C6F24">
        <w:rPr>
          <w:rFonts w:ascii="Times New Roman" w:hAnsi="Times New Roman" w:cs="Times New Roman"/>
          <w:sz w:val="26"/>
          <w:szCs w:val="26"/>
          <w:lang w:val="it-IT"/>
        </w:rPr>
        <w:t/>
      </w:r>
      <w:r w:rsidRPr="00B93298">
        <w:rPr>
          <w:rFonts w:ascii="Times New Roman" w:hAnsi="Times New Roman" w:cs="Times New Roman"/>
          <w:sz w:val="26"/>
          <w:szCs w:val="26"/>
          <w:lang w:val="it-IT"/>
        </w:rPr>
        <w:t xml:space="preserve"/>
      </w:r>
      <w:r w:rsidR="001C6F24">
        <w:rPr>
          <w:rFonts w:ascii="Times New Roman" w:hAnsi="Times New Roman" w:cs="Times New Roman"/>
          <w:sz w:val="26"/>
          <w:szCs w:val="26"/>
          <w:lang w:val="it-IT"/>
        </w:rPr>
        <w:t/>
      </w:r>
      <w:r w:rsidRPr="00B93298">
        <w:rPr>
          <w:rFonts w:ascii="Times New Roman" w:hAnsi="Times New Roman" w:cs="Times New Roman"/>
          <w:sz w:val="26"/>
          <w:szCs w:val="26"/>
          <w:lang w:val="it-IT"/>
        </w:rPr>
        <w:t xml:space="preserve"/>
      </w:r>
      <w:r w:rsidRPr="00B93298">
        <w:rPr>
          <w:rFonts w:ascii="Times New Roman" w:hAnsi="Times New Roman" w:cs="Times New Roman"/>
          <w:i/>
          <w:sz w:val="26"/>
          <w:szCs w:val="26"/>
          <w:lang w:val="it-IT"/>
        </w:rPr>
        <w:t/>
      </w:r>
      <w:r w:rsidR="000B780F">
        <w:rPr>
          <w:rFonts w:ascii="Times New Roman" w:hAnsi="Times New Roman" w:cs="Times New Roman"/>
          <w:i/>
          <w:sz w:val="26"/>
          <w:szCs w:val="26"/>
          <w:lang w:val="it-IT"/>
        </w:rPr>
        <w:t/>
      </w:r>
      <w:r w:rsidR="001C6F24">
        <w:rPr>
          <w:rFonts w:ascii="Times New Roman" w:hAnsi="Times New Roman" w:cs="Times New Roman"/>
          <w:i/>
          <w:sz w:val="26"/>
          <w:szCs w:val="26"/>
          <w:lang w:val="it-IT"/>
        </w:rPr>
        <w:t/>
      </w:r>
      <w:r w:rsidR="000B780F">
        <w:rPr>
          <w:rFonts w:ascii="Times New Roman" w:hAnsi="Times New Roman" w:cs="Times New Roman"/>
          <w:i/>
          <w:sz w:val="26"/>
          <w:szCs w:val="26"/>
          <w:lang w:val="it-IT"/>
        </w:rPr>
        <w:t/>
      </w:r>
      <w:r w:rsidRPr="00B93298">
        <w:rPr>
          <w:rFonts w:ascii="Times New Roman" w:hAnsi="Times New Roman" w:cs="Times New Roman"/>
          <w:i/>
          <w:sz w:val="26"/>
          <w:szCs w:val="26"/>
          <w:lang w:val="it-IT"/>
        </w:rPr>
        <w:t/>
      </w:r>
      <w:r w:rsidR="00F50976">
        <w:rPr>
          <w:rFonts w:ascii="Times New Roman" w:hAnsi="Times New Roman" w:cs="Times New Roman"/>
          <w:i/>
          <w:sz w:val="26"/>
          <w:szCs w:val="26"/>
          <w:lang w:val="it-IT"/>
        </w:rPr>
        <w:t/>
      </w:r>
    </w:p>
    <w:p w14:paraId="4A87A3A0" w14:textId="0CCDEFC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Tại: Uỷ ban nhân dân phường Lê Đại Hành, thành phố Hải Phòng</w:t>
      </w:r>
      <w:r w:rsidR="00F50976">
        <w:rPr>
          <w:rFonts w:ascii="Times New Roman" w:hAnsi="Times New Roman" w:cs="Times New Roman"/>
          <w:sz w:val="26"/>
          <w:szCs w:val="26"/>
          <w:lang w:val="it-IT"/>
        </w:rPr>
        <w:t xml:space="preserve"/>
      </w:r>
      <w:r w:rsidRPr="00B93298">
        <w:rPr>
          <w:rFonts w:ascii="Times New Roman" w:hAnsi="Times New Roman" w:cs="Times New Roman"/>
          <w:sz w:val="26"/>
          <w:szCs w:val="26"/>
          <w:lang w:val="it-IT"/>
        </w:rPr>
        <w:t/>
      </w:r>
    </w:p>
    <w:p w14:paraId="509D2051" w14:textId="7CAE6D31"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Tôi: Phương Quốc Luyện, là Phó chủ tịch UBND phường Lê Đại Hành, thành phố Hải Phòng</w:t>
      </w:r>
      <w:r w:rsidR="00F50976">
        <w:rPr>
          <w:rFonts w:ascii="Times New Roman" w:hAnsi="Times New Roman" w:cs="Times New Roman"/>
          <w:sz w:val="26"/>
          <w:szCs w:val="26"/>
          <w:lang w:val="it-IT"/>
        </w:rPr>
        <w:t xml:space="preserve"/>
      </w:r>
      <w:r w:rsidRPr="00B93298">
        <w:rPr>
          <w:rFonts w:ascii="Times New Roman" w:hAnsi="Times New Roman" w:cs="Times New Roman"/>
          <w:sz w:val="26"/>
          <w:szCs w:val="26"/>
          <w:lang w:val="it-IT"/>
        </w:rPr>
        <w:t/>
      </w:r>
      <w:r w:rsidR="00977729">
        <w:rPr>
          <w:rFonts w:ascii="Times New Roman" w:hAnsi="Times New Roman" w:cs="Times New Roman"/>
          <w:sz w:val="26"/>
          <w:szCs w:val="26"/>
          <w:lang w:val="it-IT"/>
        </w:rPr>
        <w:t/>
      </w:r>
      <w:r w:rsidRPr="00B93298">
        <w:rPr>
          <w:rFonts w:ascii="Times New Roman" w:hAnsi="Times New Roman" w:cs="Times New Roman"/>
          <w:sz w:val="26"/>
          <w:szCs w:val="26"/>
          <w:lang w:val="it-IT"/>
        </w:rPr>
        <w:t/>
      </w:r>
    </w:p>
    <w:p w14:paraId="36EDB28C" w14:textId="77777777" w:rsidR="001F4C0D" w:rsidRPr="00B93298" w:rsidRDefault="001F4C0D" w:rsidP="00131A2D">
      <w:pPr>
        <w:widowControl w:val="0"/>
        <w:autoSpaceDE w:val="0"/>
        <w:autoSpaceDN w:val="0"/>
        <w:adjustRightInd w:val="0"/>
        <w:spacing w:before="120" w:after="60" w:line="312" w:lineRule="auto"/>
        <w:ind w:firstLine="567"/>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t>CHỨNG THỰC:</w:t>
      </w:r>
    </w:p>
    <w:p w14:paraId="57E766A5"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 Hợp đồng thế chấp quyền sử dụng đất được giao kết giữa: </w:t>
      </w:r>
    </w:p>
    <w:p w14:paraId="6B186172"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b/>
          <w:sz w:val="26"/>
          <w:szCs w:val="26"/>
          <w:lang w:val="it-IT"/>
        </w:rPr>
      </w:pPr>
      <w:r w:rsidRPr="00B93298">
        <w:rPr>
          <w:rFonts w:ascii="Times New Roman" w:hAnsi="Times New Roman" w:cs="Times New Roman"/>
          <w:b/>
          <w:sz w:val="26"/>
          <w:szCs w:val="26"/>
          <w:lang w:val="it-IT"/>
        </w:rPr>
        <w:t xml:space="preserve">Bên A: </w:t>
      </w:r>
    </w:p>
    <w:p w14:paraId="4108DF50" w14:textId="77777777" w:rsidR="006D7683" w:rsidRPr="00535014" w:rsidRDefault="006D7683" w:rsidP="006D768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HỌC-PHÒNG GIAO DỊCH AN LẠC</w:t>
      </w:r>
      <w:r>
        <w:rPr>
          <w:rFonts w:ascii="Times New Roman" w:eastAsia="Times New Roman" w:hAnsi="Times New Roman" w:cs="Times New Roman"/>
          <w:sz w:val="26"/>
          <w:szCs w:val="26"/>
        </w:rPr>
        <w:t/>
      </w:r>
    </w:p>
    <w:p w14:paraId="0C6BE811" w14:textId="77777777" w:rsidR="006D7683" w:rsidRPr="00535014" w:rsidRDefault="006D7683" w:rsidP="006D7683">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Bờ Đa, phường Lê Đại Hành, thành phố Hải Phòng.</w:t>
      </w:r>
    </w:p>
    <w:p w14:paraId="22B28C26" w14:textId="698B74A6" w:rsidR="006D7683" w:rsidRPr="00535014" w:rsidRDefault="00244F1E" w:rsidP="006D7683">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 ông: VŨ THANH HẢI Chức vụ: Phó Giám Đốc - Trưởng PGD An Lạc.
CCCD số: 030083003225;
(Theo văn bản ủy quyền số: 01/2026/UQ-TN Ngày 05 tháng 01 năm 2026)</w:t>
      </w:r>
      <w:r w:rsidR="006D7683" w:rsidRPr="00535014">
        <w:rPr>
          <w:rFonts w:ascii="Times New Roman" w:eastAsia="Times New Roman" w:hAnsi="Times New Roman" w:cs="Times New Roman"/>
          <w:sz w:val="26"/>
          <w:szCs w:val="26"/>
        </w:rPr>
        <w:t xml:space="preserve"/>
      </w:r>
      <w:r w:rsidR="006D7683">
        <w:rPr>
          <w:rFonts w:ascii="Times New Roman" w:eastAsia="Times New Roman" w:hAnsi="Times New Roman" w:cs="Times New Roman"/>
          <w:sz w:val="26"/>
          <w:szCs w:val="26"/>
        </w:rPr>
        <w:t/>
      </w:r>
    </w:p>
    <w:p w14:paraId="0827CFC1" w14:textId="1E85F510"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b/>
          <w:sz w:val="26"/>
          <w:szCs w:val="26"/>
          <w:lang w:val="it-IT"/>
        </w:rPr>
      </w:pPr>
      <w:r w:rsidRPr="00B93298">
        <w:rPr>
          <w:rFonts w:ascii="Times New Roman" w:hAnsi="Times New Roman" w:cs="Times New Roman"/>
          <w:b/>
          <w:sz w:val="26"/>
          <w:szCs w:val="26"/>
          <w:lang w:val="it-IT"/>
        </w:rPr>
        <w:t xml:space="preserve">Bên B: </w:t>
      </w:r>
    </w:p>
    <w:p w14:paraId="1E2BB193" w14:textId="65CA105F" w:rsidR="002C7407" w:rsidRPr="00562051" w:rsidRDefault="002C7407" w:rsidP="002C7407">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Ông: TÔ VĂN TUẤN; Sinh ngày: 1989; </w:t>
      </w:r>
      <w:r w:rsidRPr="00562051">
        <w:rPr>
          <w:rFonts w:ascii="Times New Roman" w:hAnsi="Times New Roman" w:cs="Times New Roman"/>
          <w:sz w:val="26"/>
          <w:szCs w:val="26"/>
        </w:rPr>
        <w:t xml:space="preserve"/>
      </w:r>
      <w:r>
        <w:rPr>
          <w:rFonts w:ascii="Times New Roman" w:hAnsi="Times New Roman" w:cs="Times New Roman"/>
          <w:sz w:val="26"/>
          <w:szCs w:val="26"/>
        </w:rPr>
        <w:t/>
      </w:r>
      <w:r w:rsidRPr="00562051">
        <w:rPr>
          <w:rFonts w:ascii="Times New Roman" w:hAnsi="Times New Roman" w:cs="Times New Roman"/>
          <w:sz w:val="26"/>
          <w:szCs w:val="26"/>
        </w:rPr>
        <w:t xml:space="preserve"/>
      </w:r>
      <w:r>
        <w:rPr>
          <w:rFonts w:ascii="Times New Roman" w:hAnsi="Times New Roman" w:cs="Times New Roman"/>
          <w:sz w:val="26"/>
          <w:szCs w:val="26"/>
        </w:rPr>
        <w:t/>
      </w:r>
      <w:r w:rsidRPr="00562051">
        <w:rPr>
          <w:rFonts w:ascii="Times New Roman" w:hAnsi="Times New Roman" w:cs="Times New Roman"/>
          <w:sz w:val="26"/>
          <w:szCs w:val="26"/>
        </w:rPr>
        <w:t xml:space="preserve"/>
      </w:r>
      <w:r>
        <w:rPr>
          <w:rFonts w:ascii="Times New Roman" w:hAnsi="Times New Roman" w:cs="Times New Roman"/>
          <w:sz w:val="26"/>
          <w:szCs w:val="26"/>
        </w:rPr>
        <w:t/>
      </w:r>
      <w:r w:rsidRPr="00562051">
        <w:rPr>
          <w:rFonts w:ascii="Times New Roman" w:hAnsi="Times New Roman" w:cs="Times New Roman"/>
          <w:sz w:val="26"/>
          <w:szCs w:val="26"/>
        </w:rPr>
        <w:t xml:space="preserve"/>
      </w:r>
    </w:p>
    <w:p w14:paraId="0D480974" w14:textId="07CA092F" w:rsidR="002C7407" w:rsidRPr="00562051" w:rsidRDefault="00343AB1" w:rsidP="002C7407">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CC/CCCD: 030089004265; Ngày cấp: 20/09/2021: Nơi cấp: Cục cảnh sát. </w:t>
      </w:r>
      <w:r w:rsidR="002C7407" w:rsidRPr="00562051">
        <w:rPr>
          <w:rFonts w:ascii="Times New Roman" w:hAnsi="Times New Roman" w:cs="Times New Roman"/>
          <w:sz w:val="26"/>
          <w:szCs w:val="26"/>
        </w:rPr>
        <w:t xml:space="preserve"/>
      </w:r>
      <w:r w:rsidR="002C7407">
        <w:rPr>
          <w:rFonts w:ascii="Times New Roman" w:hAnsi="Times New Roman" w:cs="Times New Roman"/>
          <w:sz w:val="26"/>
          <w:szCs w:val="26"/>
        </w:rPr>
        <w:t/>
      </w:r>
      <w:r w:rsidR="002C7407" w:rsidRPr="00562051">
        <w:rPr>
          <w:rFonts w:ascii="Times New Roman" w:hAnsi="Times New Roman" w:cs="Times New Roman"/>
          <w:sz w:val="26"/>
          <w:szCs w:val="26"/>
        </w:rPr>
        <w:t xml:space="preserve"/>
      </w:r>
      <w:r w:rsidR="002C7407">
        <w:rPr>
          <w:rFonts w:ascii="Times New Roman" w:hAnsi="Times New Roman" w:cs="Times New Roman"/>
          <w:sz w:val="26"/>
          <w:szCs w:val="26"/>
        </w:rPr>
        <w:t/>
      </w:r>
      <w:r w:rsidR="002C7407" w:rsidRPr="00562051">
        <w:rPr>
          <w:rFonts w:ascii="Times New Roman" w:hAnsi="Times New Roman" w:cs="Times New Roman"/>
          <w:sz w:val="26"/>
          <w:szCs w:val="26"/>
        </w:rPr>
        <w:t xml:space="preserve"/>
      </w:r>
      <w:r w:rsidR="002C7407">
        <w:rPr>
          <w:rFonts w:ascii="Times New Roman" w:hAnsi="Times New Roman"/>
          <w:sz w:val="26"/>
          <w:szCs w:val="26"/>
        </w:rPr>
        <w:t/>
      </w:r>
      <w:r w:rsidR="002C7407" w:rsidRPr="00562051">
        <w:rPr>
          <w:rFonts w:ascii="Times New Roman" w:hAnsi="Times New Roman"/>
          <w:sz w:val="26"/>
          <w:szCs w:val="26"/>
        </w:rPr>
        <w:t/>
      </w:r>
      <w:r w:rsidR="002C7407" w:rsidRPr="00562051">
        <w:rPr>
          <w:rFonts w:ascii="Times New Roman" w:hAnsi="Times New Roman" w:cs="Times New Roman"/>
          <w:sz w:val="26"/>
          <w:szCs w:val="26"/>
        </w:rPr>
        <w:t xml:space="preserve"/>
      </w:r>
    </w:p>
    <w:p w14:paraId="1F9F71B2" w14:textId="6E3DC69E" w:rsidR="002C7407" w:rsidRDefault="002C7407" w:rsidP="002C7407">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Địa chỉ thường trú: TDP Bờ Chùa, phường Lê Đại Hành thành phố Hải Phòng.</w:t>
      </w:r>
      <w:r>
        <w:rPr>
          <w:rFonts w:ascii="Times New Roman" w:hAnsi="Times New Roman" w:cs="Times New Roman"/>
          <w:sz w:val="26"/>
          <w:szCs w:val="26"/>
        </w:rPr>
        <w:t/>
      </w:r>
      <w:r w:rsidR="00065B65">
        <w:rPr>
          <w:rFonts w:ascii="Times New Roman" w:hAnsi="Times New Roman" w:cs="Times New Roman"/>
          <w:sz w:val="26"/>
          <w:szCs w:val="26"/>
        </w:rPr>
        <w:t/>
      </w:r>
    </w:p>
    <w:p w14:paraId="52F97D54" w14:textId="1C5668F2" w:rsidR="00065B65" w:rsidRDefault="00065B65" w:rsidP="002C7407">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Và ông: NGUYỄN ĐỒNG CHÍNH; Năm sinh: 1989.</w:t>
      </w:r>
    </w:p>
    <w:p w14:paraId="65A82304" w14:textId="7380E304" w:rsidR="00B64AC6" w:rsidRDefault="00B64AC6" w:rsidP="00B64AC6">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CCCD số: 030089004265; Ngày cấp: 21/03/2023; Nơi cấp: Cục cảnh sát.</w:t>
      </w:r>
    </w:p>
    <w:p w14:paraId="3A04DE56" w14:textId="3AFEAE55" w:rsidR="00065B65" w:rsidRPr="00562051" w:rsidRDefault="00B64AC6" w:rsidP="00B64AC6">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Địa chỉ thường trú: TDP Bờ Chùa, phường Lê Đại Hành thành phố Hải Phòng.</w:t>
      </w:r>
    </w:p>
    <w:p w14:paraId="7B25F956" w14:textId="70BA5F30" w:rsidR="002C7407" w:rsidRPr="00535014" w:rsidRDefault="00065B65" w:rsidP="002C7407">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2C7407" w:rsidRPr="00535014">
        <w:rPr>
          <w:rFonts w:ascii="Times New Roman" w:eastAsia="Times New Roman" w:hAnsi="Times New Roman" w:cs="Times New Roman"/>
          <w:sz w:val="26"/>
          <w:szCs w:val="26"/>
        </w:rPr>
        <w:t>(Sau đây gọi là "Bên B")</w:t>
      </w:r>
    </w:p>
    <w:p w14:paraId="665B5594" w14:textId="5EF3148F" w:rsidR="001F4C0D" w:rsidRPr="00B93298" w:rsidRDefault="001F4C0D" w:rsidP="00DF4A6C">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Các bên tham gia hợp đồng, giao dịch đã cam đoan chịu trách nhiệm trước pháp luật về nội dung của hợp đồng, giao dịch.</w:t>
      </w:r>
    </w:p>
    <w:p w14:paraId="58EF08AC"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Người tiếp nhận hồ sơ đã đối chiếu chữ ký, con dấu trong hợp đồng giao dịch với chữ ký mẫu.</w:t>
      </w:r>
    </w:p>
    <w:p w14:paraId="7B81A6C6"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Hợp đồng này được lập thành 04 bản chính, cấp cho:</w:t>
      </w:r>
    </w:p>
    <w:p w14:paraId="37E7F56A" w14:textId="08D1D9C4"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Bên A:</w:t>
      </w:r>
      <w:r w:rsidR="005D45EE" w:rsidRPr="00B93298">
        <w:rPr>
          <w:rFonts w:ascii="Times New Roman" w:hAnsi="Times New Roman" w:cs="Times New Roman"/>
          <w:sz w:val="26"/>
          <w:szCs w:val="26"/>
          <w:lang w:val="it-IT"/>
        </w:rPr>
        <w:t xml:space="preserve"> </w:t>
      </w:r>
      <w:r w:rsidRPr="00B93298">
        <w:rPr>
          <w:rFonts w:ascii="Times New Roman" w:hAnsi="Times New Roman" w:cs="Times New Roman"/>
          <w:sz w:val="26"/>
          <w:szCs w:val="26"/>
          <w:lang w:val="it-IT"/>
        </w:rPr>
        <w:t>01 bản chính;</w:t>
      </w:r>
    </w:p>
    <w:p w14:paraId="58BEA42B"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Bên B: 02 bản chính;</w:t>
      </w:r>
    </w:p>
    <w:p w14:paraId="24ACFC76"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Lưu tại UBND cấp phường 01 (một) bản chính.</w:t>
      </w:r>
    </w:p>
    <w:p w14:paraId="1B5DF17E" w14:textId="7EA22306"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Số chứng thực …………. quyển số</w:t>
      </w:r>
      <w:r w:rsidR="00995A04" w:rsidRPr="00B93298">
        <w:rPr>
          <w:rFonts w:ascii="Times New Roman" w:hAnsi="Times New Roman" w:cs="Times New Roman"/>
          <w:sz w:val="26"/>
          <w:szCs w:val="26"/>
          <w:lang w:val="it-IT"/>
        </w:rPr>
        <w:t>: 01/202</w:t>
      </w:r>
      <w:r w:rsidR="00704FE5">
        <w:rPr>
          <w:rFonts w:ascii="Times New Roman" w:hAnsi="Times New Roman" w:cs="Times New Roman"/>
          <w:sz w:val="26"/>
          <w:szCs w:val="26"/>
          <w:lang w:val="it-IT"/>
        </w:rPr>
        <w:t>6</w:t>
      </w:r>
      <w:r w:rsidR="004A587C" w:rsidRPr="00B93298">
        <w:rPr>
          <w:rFonts w:ascii="Times New Roman" w:hAnsi="Times New Roman" w:cs="Times New Roman"/>
          <w:sz w:val="26"/>
          <w:szCs w:val="26"/>
          <w:lang w:val="it-IT"/>
        </w:rPr>
        <w:t>- SCT/CK, ĐC</w:t>
      </w:r>
      <w:r w:rsidRPr="00B93298">
        <w:rPr>
          <w:rFonts w:ascii="Times New Roman" w:hAnsi="Times New Roman" w:cs="Times New Roman"/>
          <w:sz w:val="26"/>
          <w:szCs w:val="26"/>
          <w:lang w:val="it-IT"/>
        </w:rPr>
        <w:t xml:space="preserve"> </w:t>
      </w:r>
    </w:p>
    <w:tbl>
      <w:tblPr>
        <w:tblW w:w="0" w:type="auto"/>
        <w:tblLook w:val="01E0" w:firstRow="1" w:lastRow="1" w:firstColumn="1" w:lastColumn="1" w:noHBand="0" w:noVBand="0"/>
      </w:tblPr>
      <w:tblGrid>
        <w:gridCol w:w="4428"/>
        <w:gridCol w:w="5036"/>
      </w:tblGrid>
      <w:tr w:rsidR="001F4C0D" w:rsidRPr="00FE500D" w14:paraId="306518C4" w14:textId="77777777" w:rsidTr="00D069FA">
        <w:tc>
          <w:tcPr>
            <w:tcW w:w="4428" w:type="dxa"/>
          </w:tcPr>
          <w:p w14:paraId="027DD1B1" w14:textId="77777777" w:rsidR="00CA3BBA" w:rsidRDefault="001F4C0D" w:rsidP="00CA3BBA">
            <w:pPr>
              <w:spacing w:line="312" w:lineRule="auto"/>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lastRenderedPageBreak/>
              <w:t>Người tiếp nhận hồ sơ</w:t>
            </w:r>
          </w:p>
          <w:p w14:paraId="5DF79253" w14:textId="77777777" w:rsidR="00CA3BBA" w:rsidRDefault="00CA3BBA" w:rsidP="00CA3BBA">
            <w:pPr>
              <w:spacing w:line="312" w:lineRule="auto"/>
              <w:jc w:val="center"/>
              <w:rPr>
                <w:rFonts w:ascii="Times New Roman" w:hAnsi="Times New Roman" w:cs="Times New Roman"/>
                <w:b/>
                <w:sz w:val="26"/>
                <w:szCs w:val="26"/>
                <w:lang w:val="it-IT"/>
              </w:rPr>
            </w:pPr>
          </w:p>
          <w:p w14:paraId="5537A06F" w14:textId="3B7A4D63" w:rsidR="001F4C0D" w:rsidRPr="00CA3BBA" w:rsidRDefault="006400FA" w:rsidP="00CA3BBA">
            <w:pPr>
              <w:spacing w:line="312" w:lineRule="auto"/>
              <w:jc w:val="center"/>
              <w:rPr>
                <w:rFonts w:ascii="Times New Roman" w:hAnsi="Times New Roman" w:cs="Times New Roman"/>
                <w:b/>
                <w:sz w:val="26"/>
                <w:szCs w:val="26"/>
                <w:lang w:val="it-IT"/>
              </w:rPr>
            </w:pPr>
            <w:r>
              <w:rPr>
                <w:rFonts w:ascii="Times New Roman" w:hAnsi="Times New Roman" w:cs="Times New Roman"/>
                <w:sz w:val="26"/>
                <w:szCs w:val="26"/>
                <w:lang w:val="it-IT"/>
              </w:rPr>
              <w:t>Nguyễn Văn Chiến</w:t>
            </w:r>
          </w:p>
        </w:tc>
        <w:tc>
          <w:tcPr>
            <w:tcW w:w="5036" w:type="dxa"/>
          </w:tcPr>
          <w:p w14:paraId="5212A587" w14:textId="77777777" w:rsidR="001F4C0D" w:rsidRPr="00B93298" w:rsidRDefault="001F4C0D" w:rsidP="00D069FA">
            <w:pPr>
              <w:spacing w:line="312" w:lineRule="auto"/>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t>Người thực hiện chứng thực ký</w:t>
            </w:r>
            <w:r w:rsidRPr="00B93298">
              <w:rPr>
                <w:rFonts w:ascii="Times New Roman" w:hAnsi="Times New Roman" w:cs="Times New Roman"/>
                <w:b/>
                <w:sz w:val="26"/>
                <w:szCs w:val="26"/>
                <w:lang w:val="it-IT"/>
              </w:rPr>
              <w:br/>
            </w:r>
          </w:p>
        </w:tc>
      </w:tr>
    </w:tbl>
    <w:p w14:paraId="494F623D"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F8E6812"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579216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26033E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6F38DA4"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C952FC9"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1074885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010F74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0FC057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7DC644C"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CDB17CA"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27EE130"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1BEB1B66"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0C7A03B"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90CB13D"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A648498"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6F510390"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E2E52FF"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09410F0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9631994"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AFA0329"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0835345"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sectPr w:rsidR="001F4C0D" w:rsidRPr="00B93298" w:rsidSect="00CA3BBA">
      <w:headerReference w:type="default" r:id="rId7"/>
      <w:pgSz w:w="11907" w:h="16840" w:code="9"/>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D9D3C59" w14:textId="77777777" w:rsidR="00D75CA5" w:rsidRDefault="00D75CA5" w:rsidP="00D57278">
      <w:pPr>
        <w:spacing w:after="0" w:line="240" w:lineRule="auto"/>
      </w:pPr>
      <w:r>
        <w:separator/>
      </w:r>
    </w:p>
  </w:endnote>
  <w:endnote w:type="continuationSeparator" w:id="0">
    <w:p w14:paraId="333A15D8" w14:textId="77777777" w:rsidR="00D75CA5" w:rsidRDefault="00D75CA5"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9734D9E" w14:textId="77777777" w:rsidR="00D75CA5" w:rsidRDefault="00D75CA5" w:rsidP="00D57278">
      <w:pPr>
        <w:spacing w:after="0" w:line="240" w:lineRule="auto"/>
      </w:pPr>
      <w:r>
        <w:separator/>
      </w:r>
    </w:p>
  </w:footnote>
  <w:footnote w:type="continuationSeparator" w:id="0">
    <w:p w14:paraId="44D91266" w14:textId="77777777" w:rsidR="00D75CA5" w:rsidRDefault="00D75CA5"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03331CB5" w:rsidR="00D069FA" w:rsidRDefault="00D069FA">
        <w:pPr>
          <w:pStyle w:val="Header"/>
          <w:jc w:val="center"/>
        </w:pPr>
        <w:r>
          <w:fldChar w:fldCharType="begin"/>
        </w:r>
        <w:r>
          <w:instrText xml:space="preserve"> PAGE   \* MERGEFORMAT </w:instrText>
        </w:r>
        <w:r>
          <w:fldChar w:fldCharType="separate"/>
        </w:r>
        <w:r w:rsidR="00476E10">
          <w:rPr>
            <w:noProof/>
          </w:rPr>
          <w:t>14</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65B65"/>
    <w:rsid w:val="00080371"/>
    <w:rsid w:val="00083124"/>
    <w:rsid w:val="00085185"/>
    <w:rsid w:val="000869CC"/>
    <w:rsid w:val="00090439"/>
    <w:rsid w:val="0009649C"/>
    <w:rsid w:val="000A67A1"/>
    <w:rsid w:val="000B0373"/>
    <w:rsid w:val="000B0963"/>
    <w:rsid w:val="000B22E0"/>
    <w:rsid w:val="000B3314"/>
    <w:rsid w:val="000B6E36"/>
    <w:rsid w:val="000B780F"/>
    <w:rsid w:val="000C012D"/>
    <w:rsid w:val="000C2C39"/>
    <w:rsid w:val="000D0721"/>
    <w:rsid w:val="000D472F"/>
    <w:rsid w:val="000D4F23"/>
    <w:rsid w:val="000D6ADC"/>
    <w:rsid w:val="000D7684"/>
    <w:rsid w:val="000D7B86"/>
    <w:rsid w:val="000E790B"/>
    <w:rsid w:val="000F0A72"/>
    <w:rsid w:val="000F3510"/>
    <w:rsid w:val="000F4CAC"/>
    <w:rsid w:val="001005EE"/>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9430C"/>
    <w:rsid w:val="00195164"/>
    <w:rsid w:val="0019714F"/>
    <w:rsid w:val="00197CA7"/>
    <w:rsid w:val="001A37D5"/>
    <w:rsid w:val="001A581F"/>
    <w:rsid w:val="001B7C9B"/>
    <w:rsid w:val="001C163D"/>
    <w:rsid w:val="001C6F24"/>
    <w:rsid w:val="001D3A23"/>
    <w:rsid w:val="001D7FEC"/>
    <w:rsid w:val="001E1F68"/>
    <w:rsid w:val="001E2C06"/>
    <w:rsid w:val="001F0FFC"/>
    <w:rsid w:val="001F29F6"/>
    <w:rsid w:val="001F3FF8"/>
    <w:rsid w:val="001F4C0D"/>
    <w:rsid w:val="00200D48"/>
    <w:rsid w:val="00201199"/>
    <w:rsid w:val="00202DDA"/>
    <w:rsid w:val="00205B8A"/>
    <w:rsid w:val="002138C2"/>
    <w:rsid w:val="00223D63"/>
    <w:rsid w:val="00230B20"/>
    <w:rsid w:val="002324F0"/>
    <w:rsid w:val="002332E9"/>
    <w:rsid w:val="00236E11"/>
    <w:rsid w:val="0023706D"/>
    <w:rsid w:val="002402B2"/>
    <w:rsid w:val="00244017"/>
    <w:rsid w:val="00244F1E"/>
    <w:rsid w:val="00250E59"/>
    <w:rsid w:val="00251CBF"/>
    <w:rsid w:val="0025509A"/>
    <w:rsid w:val="00260D3A"/>
    <w:rsid w:val="002674EC"/>
    <w:rsid w:val="00267763"/>
    <w:rsid w:val="002706D0"/>
    <w:rsid w:val="0027210B"/>
    <w:rsid w:val="002723C7"/>
    <w:rsid w:val="00272E17"/>
    <w:rsid w:val="00275D73"/>
    <w:rsid w:val="002810B4"/>
    <w:rsid w:val="00281E6B"/>
    <w:rsid w:val="002904D5"/>
    <w:rsid w:val="00290A3C"/>
    <w:rsid w:val="00296A0A"/>
    <w:rsid w:val="002A19B4"/>
    <w:rsid w:val="002A2CC0"/>
    <w:rsid w:val="002A3BD4"/>
    <w:rsid w:val="002A5CA6"/>
    <w:rsid w:val="002A6D9D"/>
    <w:rsid w:val="002A7FED"/>
    <w:rsid w:val="002B0231"/>
    <w:rsid w:val="002B058D"/>
    <w:rsid w:val="002B4C96"/>
    <w:rsid w:val="002C19F6"/>
    <w:rsid w:val="002C7407"/>
    <w:rsid w:val="002D0204"/>
    <w:rsid w:val="002D506A"/>
    <w:rsid w:val="002E0D02"/>
    <w:rsid w:val="002E2013"/>
    <w:rsid w:val="002E2890"/>
    <w:rsid w:val="002F2E92"/>
    <w:rsid w:val="00305583"/>
    <w:rsid w:val="00310170"/>
    <w:rsid w:val="003132AF"/>
    <w:rsid w:val="00314A21"/>
    <w:rsid w:val="003236F7"/>
    <w:rsid w:val="00325719"/>
    <w:rsid w:val="00325FC3"/>
    <w:rsid w:val="003271C4"/>
    <w:rsid w:val="00330DF5"/>
    <w:rsid w:val="00333D68"/>
    <w:rsid w:val="003406C5"/>
    <w:rsid w:val="00340F6A"/>
    <w:rsid w:val="00342D86"/>
    <w:rsid w:val="00343AB1"/>
    <w:rsid w:val="0035075D"/>
    <w:rsid w:val="00350B6B"/>
    <w:rsid w:val="0035201E"/>
    <w:rsid w:val="0035601E"/>
    <w:rsid w:val="00360D03"/>
    <w:rsid w:val="003666A1"/>
    <w:rsid w:val="0036740E"/>
    <w:rsid w:val="00373709"/>
    <w:rsid w:val="00376EDC"/>
    <w:rsid w:val="00377E76"/>
    <w:rsid w:val="00377F04"/>
    <w:rsid w:val="0038167C"/>
    <w:rsid w:val="00382C83"/>
    <w:rsid w:val="003851FD"/>
    <w:rsid w:val="003A0B66"/>
    <w:rsid w:val="003A194F"/>
    <w:rsid w:val="003A23BA"/>
    <w:rsid w:val="003A2514"/>
    <w:rsid w:val="003A4E5C"/>
    <w:rsid w:val="003B22CD"/>
    <w:rsid w:val="003B3864"/>
    <w:rsid w:val="003B3C26"/>
    <w:rsid w:val="003B52C4"/>
    <w:rsid w:val="003C4519"/>
    <w:rsid w:val="003C4B7E"/>
    <w:rsid w:val="003C5606"/>
    <w:rsid w:val="003D0FF3"/>
    <w:rsid w:val="003D1101"/>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90"/>
    <w:rsid w:val="00476B30"/>
    <w:rsid w:val="00476E10"/>
    <w:rsid w:val="004954C5"/>
    <w:rsid w:val="004A3D45"/>
    <w:rsid w:val="004A53F6"/>
    <w:rsid w:val="004A587C"/>
    <w:rsid w:val="004B234D"/>
    <w:rsid w:val="004B6502"/>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5014"/>
    <w:rsid w:val="00543971"/>
    <w:rsid w:val="00551F6E"/>
    <w:rsid w:val="00552007"/>
    <w:rsid w:val="005559F4"/>
    <w:rsid w:val="0056221D"/>
    <w:rsid w:val="005628B3"/>
    <w:rsid w:val="00565291"/>
    <w:rsid w:val="00566F1C"/>
    <w:rsid w:val="00573CD7"/>
    <w:rsid w:val="00575FE0"/>
    <w:rsid w:val="00576DB1"/>
    <w:rsid w:val="00593337"/>
    <w:rsid w:val="0059359A"/>
    <w:rsid w:val="0059436F"/>
    <w:rsid w:val="005A1E6E"/>
    <w:rsid w:val="005A3DDD"/>
    <w:rsid w:val="005A7CD0"/>
    <w:rsid w:val="005B2F00"/>
    <w:rsid w:val="005B5274"/>
    <w:rsid w:val="005B5B9E"/>
    <w:rsid w:val="005B7C94"/>
    <w:rsid w:val="005C4104"/>
    <w:rsid w:val="005D45EE"/>
    <w:rsid w:val="005D6C70"/>
    <w:rsid w:val="005E0809"/>
    <w:rsid w:val="005E4122"/>
    <w:rsid w:val="005E6306"/>
    <w:rsid w:val="005E722A"/>
    <w:rsid w:val="005E797D"/>
    <w:rsid w:val="005F46B8"/>
    <w:rsid w:val="00606BAE"/>
    <w:rsid w:val="00610172"/>
    <w:rsid w:val="00610FE3"/>
    <w:rsid w:val="006212D4"/>
    <w:rsid w:val="006247A5"/>
    <w:rsid w:val="006300F1"/>
    <w:rsid w:val="006303E5"/>
    <w:rsid w:val="00630B67"/>
    <w:rsid w:val="0063384A"/>
    <w:rsid w:val="00637027"/>
    <w:rsid w:val="00637451"/>
    <w:rsid w:val="006374B3"/>
    <w:rsid w:val="006400FA"/>
    <w:rsid w:val="006446CD"/>
    <w:rsid w:val="00650662"/>
    <w:rsid w:val="00660972"/>
    <w:rsid w:val="00660F0F"/>
    <w:rsid w:val="00662AC6"/>
    <w:rsid w:val="006641CC"/>
    <w:rsid w:val="0066598A"/>
    <w:rsid w:val="00671F4F"/>
    <w:rsid w:val="00671FBC"/>
    <w:rsid w:val="006746AF"/>
    <w:rsid w:val="006746C8"/>
    <w:rsid w:val="00675AA2"/>
    <w:rsid w:val="006948C0"/>
    <w:rsid w:val="006A1FCD"/>
    <w:rsid w:val="006B1A53"/>
    <w:rsid w:val="006B2C01"/>
    <w:rsid w:val="006B583A"/>
    <w:rsid w:val="006B7AE7"/>
    <w:rsid w:val="006C094A"/>
    <w:rsid w:val="006C16B0"/>
    <w:rsid w:val="006C1A2B"/>
    <w:rsid w:val="006C3674"/>
    <w:rsid w:val="006C48F6"/>
    <w:rsid w:val="006D55C6"/>
    <w:rsid w:val="006D71FF"/>
    <w:rsid w:val="006D7683"/>
    <w:rsid w:val="006E6E4F"/>
    <w:rsid w:val="006F0AA6"/>
    <w:rsid w:val="006F2DC9"/>
    <w:rsid w:val="006F51B3"/>
    <w:rsid w:val="00700805"/>
    <w:rsid w:val="00701064"/>
    <w:rsid w:val="00704FE5"/>
    <w:rsid w:val="00710676"/>
    <w:rsid w:val="007150DA"/>
    <w:rsid w:val="0071776A"/>
    <w:rsid w:val="00722661"/>
    <w:rsid w:val="00725FCA"/>
    <w:rsid w:val="007409A8"/>
    <w:rsid w:val="007416A8"/>
    <w:rsid w:val="0074191B"/>
    <w:rsid w:val="0074497E"/>
    <w:rsid w:val="00767B62"/>
    <w:rsid w:val="00772F0B"/>
    <w:rsid w:val="00791CF6"/>
    <w:rsid w:val="00792DE2"/>
    <w:rsid w:val="00793347"/>
    <w:rsid w:val="00793DAC"/>
    <w:rsid w:val="007A0554"/>
    <w:rsid w:val="007A6C2C"/>
    <w:rsid w:val="007B0CCD"/>
    <w:rsid w:val="007B2F0F"/>
    <w:rsid w:val="007B3050"/>
    <w:rsid w:val="007B390E"/>
    <w:rsid w:val="007B6C07"/>
    <w:rsid w:val="007D69FE"/>
    <w:rsid w:val="007D7872"/>
    <w:rsid w:val="007E20E4"/>
    <w:rsid w:val="007E2FD7"/>
    <w:rsid w:val="007E5C80"/>
    <w:rsid w:val="007E635B"/>
    <w:rsid w:val="007F6321"/>
    <w:rsid w:val="0080017D"/>
    <w:rsid w:val="008017C9"/>
    <w:rsid w:val="00805481"/>
    <w:rsid w:val="00810898"/>
    <w:rsid w:val="0082234E"/>
    <w:rsid w:val="00836FA4"/>
    <w:rsid w:val="0084420E"/>
    <w:rsid w:val="0084656A"/>
    <w:rsid w:val="0086033B"/>
    <w:rsid w:val="008607ED"/>
    <w:rsid w:val="00860880"/>
    <w:rsid w:val="00863A25"/>
    <w:rsid w:val="008804D5"/>
    <w:rsid w:val="00880B95"/>
    <w:rsid w:val="00880D00"/>
    <w:rsid w:val="008825B4"/>
    <w:rsid w:val="00882A78"/>
    <w:rsid w:val="008836A0"/>
    <w:rsid w:val="00893B07"/>
    <w:rsid w:val="00897847"/>
    <w:rsid w:val="008A311F"/>
    <w:rsid w:val="008B4AB6"/>
    <w:rsid w:val="008B4E84"/>
    <w:rsid w:val="008B53EF"/>
    <w:rsid w:val="008C5639"/>
    <w:rsid w:val="008C6B00"/>
    <w:rsid w:val="008C6C8B"/>
    <w:rsid w:val="008D031D"/>
    <w:rsid w:val="008D3264"/>
    <w:rsid w:val="008E518D"/>
    <w:rsid w:val="008E51A8"/>
    <w:rsid w:val="008E65C5"/>
    <w:rsid w:val="008E7442"/>
    <w:rsid w:val="008F014B"/>
    <w:rsid w:val="008F292A"/>
    <w:rsid w:val="008F6254"/>
    <w:rsid w:val="009047D4"/>
    <w:rsid w:val="00904C18"/>
    <w:rsid w:val="0091272F"/>
    <w:rsid w:val="00916210"/>
    <w:rsid w:val="00925232"/>
    <w:rsid w:val="009262A4"/>
    <w:rsid w:val="0092685B"/>
    <w:rsid w:val="0093123F"/>
    <w:rsid w:val="00931397"/>
    <w:rsid w:val="00935565"/>
    <w:rsid w:val="009373E4"/>
    <w:rsid w:val="009408AD"/>
    <w:rsid w:val="0094090E"/>
    <w:rsid w:val="00945BD9"/>
    <w:rsid w:val="009465DF"/>
    <w:rsid w:val="009469F6"/>
    <w:rsid w:val="009479E7"/>
    <w:rsid w:val="00947EFA"/>
    <w:rsid w:val="009502AF"/>
    <w:rsid w:val="00951F47"/>
    <w:rsid w:val="00953A08"/>
    <w:rsid w:val="00954DB6"/>
    <w:rsid w:val="00955329"/>
    <w:rsid w:val="00955438"/>
    <w:rsid w:val="00961172"/>
    <w:rsid w:val="00962958"/>
    <w:rsid w:val="00964F7F"/>
    <w:rsid w:val="0096508A"/>
    <w:rsid w:val="0096686D"/>
    <w:rsid w:val="00967FD2"/>
    <w:rsid w:val="00971398"/>
    <w:rsid w:val="009772DD"/>
    <w:rsid w:val="00977729"/>
    <w:rsid w:val="00977FCA"/>
    <w:rsid w:val="00981708"/>
    <w:rsid w:val="0098505D"/>
    <w:rsid w:val="00986EE0"/>
    <w:rsid w:val="00990299"/>
    <w:rsid w:val="00990F62"/>
    <w:rsid w:val="0099241A"/>
    <w:rsid w:val="00995A04"/>
    <w:rsid w:val="009A167C"/>
    <w:rsid w:val="009A6539"/>
    <w:rsid w:val="009C353F"/>
    <w:rsid w:val="009C797A"/>
    <w:rsid w:val="009C7A9C"/>
    <w:rsid w:val="009D34A2"/>
    <w:rsid w:val="009D689A"/>
    <w:rsid w:val="009E0420"/>
    <w:rsid w:val="009E064B"/>
    <w:rsid w:val="009F4581"/>
    <w:rsid w:val="009F713E"/>
    <w:rsid w:val="00A056FA"/>
    <w:rsid w:val="00A060C1"/>
    <w:rsid w:val="00A11347"/>
    <w:rsid w:val="00A21C84"/>
    <w:rsid w:val="00A2297C"/>
    <w:rsid w:val="00A257CE"/>
    <w:rsid w:val="00A26756"/>
    <w:rsid w:val="00A26A54"/>
    <w:rsid w:val="00A42732"/>
    <w:rsid w:val="00A50AD1"/>
    <w:rsid w:val="00A50C4A"/>
    <w:rsid w:val="00A53ACA"/>
    <w:rsid w:val="00A53E06"/>
    <w:rsid w:val="00A54870"/>
    <w:rsid w:val="00A55583"/>
    <w:rsid w:val="00A55823"/>
    <w:rsid w:val="00A66115"/>
    <w:rsid w:val="00A7111A"/>
    <w:rsid w:val="00A71C23"/>
    <w:rsid w:val="00A75711"/>
    <w:rsid w:val="00A76B0D"/>
    <w:rsid w:val="00A9120C"/>
    <w:rsid w:val="00A97371"/>
    <w:rsid w:val="00AA3FC9"/>
    <w:rsid w:val="00AB462E"/>
    <w:rsid w:val="00AB485D"/>
    <w:rsid w:val="00AC01AC"/>
    <w:rsid w:val="00AC5437"/>
    <w:rsid w:val="00AD3EE5"/>
    <w:rsid w:val="00AD4593"/>
    <w:rsid w:val="00AE033D"/>
    <w:rsid w:val="00AE68AE"/>
    <w:rsid w:val="00AF4B7A"/>
    <w:rsid w:val="00AF5EC3"/>
    <w:rsid w:val="00B02E9D"/>
    <w:rsid w:val="00B07D32"/>
    <w:rsid w:val="00B36467"/>
    <w:rsid w:val="00B37A65"/>
    <w:rsid w:val="00B41A50"/>
    <w:rsid w:val="00B43936"/>
    <w:rsid w:val="00B474FE"/>
    <w:rsid w:val="00B51BF8"/>
    <w:rsid w:val="00B5285F"/>
    <w:rsid w:val="00B5458C"/>
    <w:rsid w:val="00B571FC"/>
    <w:rsid w:val="00B64AC6"/>
    <w:rsid w:val="00B76CDF"/>
    <w:rsid w:val="00B77C28"/>
    <w:rsid w:val="00B80471"/>
    <w:rsid w:val="00B82B0B"/>
    <w:rsid w:val="00B84AF2"/>
    <w:rsid w:val="00B86895"/>
    <w:rsid w:val="00B911BC"/>
    <w:rsid w:val="00B93298"/>
    <w:rsid w:val="00B939F9"/>
    <w:rsid w:val="00BA142A"/>
    <w:rsid w:val="00BA7199"/>
    <w:rsid w:val="00BB11B4"/>
    <w:rsid w:val="00BB19D3"/>
    <w:rsid w:val="00BB1B1E"/>
    <w:rsid w:val="00BB367D"/>
    <w:rsid w:val="00BB39ED"/>
    <w:rsid w:val="00BC2513"/>
    <w:rsid w:val="00BC77F5"/>
    <w:rsid w:val="00BD0734"/>
    <w:rsid w:val="00BD584F"/>
    <w:rsid w:val="00BD5F4E"/>
    <w:rsid w:val="00BD7705"/>
    <w:rsid w:val="00BD79EC"/>
    <w:rsid w:val="00BE4287"/>
    <w:rsid w:val="00BE74A0"/>
    <w:rsid w:val="00BE7A27"/>
    <w:rsid w:val="00C04157"/>
    <w:rsid w:val="00C10A5B"/>
    <w:rsid w:val="00C11475"/>
    <w:rsid w:val="00C1149A"/>
    <w:rsid w:val="00C12DE7"/>
    <w:rsid w:val="00C1733B"/>
    <w:rsid w:val="00C17896"/>
    <w:rsid w:val="00C17F62"/>
    <w:rsid w:val="00C20E8C"/>
    <w:rsid w:val="00C33E74"/>
    <w:rsid w:val="00C3416F"/>
    <w:rsid w:val="00C35B19"/>
    <w:rsid w:val="00C401C6"/>
    <w:rsid w:val="00C41E5D"/>
    <w:rsid w:val="00C43F5B"/>
    <w:rsid w:val="00C4509C"/>
    <w:rsid w:val="00C65767"/>
    <w:rsid w:val="00C665E6"/>
    <w:rsid w:val="00C70565"/>
    <w:rsid w:val="00C76EC2"/>
    <w:rsid w:val="00C77F42"/>
    <w:rsid w:val="00C82B5B"/>
    <w:rsid w:val="00C83A5F"/>
    <w:rsid w:val="00C87D4A"/>
    <w:rsid w:val="00CA1B91"/>
    <w:rsid w:val="00CA2502"/>
    <w:rsid w:val="00CA3BBA"/>
    <w:rsid w:val="00CA443A"/>
    <w:rsid w:val="00CB17E6"/>
    <w:rsid w:val="00CB4623"/>
    <w:rsid w:val="00CB4C82"/>
    <w:rsid w:val="00CC25E8"/>
    <w:rsid w:val="00CD09B0"/>
    <w:rsid w:val="00CD1A42"/>
    <w:rsid w:val="00CD3E15"/>
    <w:rsid w:val="00CD46B3"/>
    <w:rsid w:val="00CE1F10"/>
    <w:rsid w:val="00CE2E9C"/>
    <w:rsid w:val="00CE306C"/>
    <w:rsid w:val="00CE3114"/>
    <w:rsid w:val="00CE335C"/>
    <w:rsid w:val="00CE73AA"/>
    <w:rsid w:val="00CE7D1B"/>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5C86"/>
    <w:rsid w:val="00D57278"/>
    <w:rsid w:val="00D63573"/>
    <w:rsid w:val="00D7397F"/>
    <w:rsid w:val="00D75CA5"/>
    <w:rsid w:val="00D807EA"/>
    <w:rsid w:val="00D82B63"/>
    <w:rsid w:val="00D83252"/>
    <w:rsid w:val="00D91409"/>
    <w:rsid w:val="00D92BDB"/>
    <w:rsid w:val="00D9374C"/>
    <w:rsid w:val="00DA5BDF"/>
    <w:rsid w:val="00DB1061"/>
    <w:rsid w:val="00DB2BA1"/>
    <w:rsid w:val="00DB2D9C"/>
    <w:rsid w:val="00DB4C05"/>
    <w:rsid w:val="00DC0398"/>
    <w:rsid w:val="00DD28CD"/>
    <w:rsid w:val="00DD4F7B"/>
    <w:rsid w:val="00DD56A3"/>
    <w:rsid w:val="00DD5876"/>
    <w:rsid w:val="00DE553C"/>
    <w:rsid w:val="00DF11D6"/>
    <w:rsid w:val="00DF4A6C"/>
    <w:rsid w:val="00E02BDB"/>
    <w:rsid w:val="00E156D6"/>
    <w:rsid w:val="00E17105"/>
    <w:rsid w:val="00E25001"/>
    <w:rsid w:val="00E255AF"/>
    <w:rsid w:val="00E26D8D"/>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6F2"/>
    <w:rsid w:val="00EA32EF"/>
    <w:rsid w:val="00EA4A7D"/>
    <w:rsid w:val="00EB0E69"/>
    <w:rsid w:val="00EB6ACF"/>
    <w:rsid w:val="00EC111C"/>
    <w:rsid w:val="00EC2427"/>
    <w:rsid w:val="00EC5F16"/>
    <w:rsid w:val="00EC6326"/>
    <w:rsid w:val="00ED0AAA"/>
    <w:rsid w:val="00ED2FC1"/>
    <w:rsid w:val="00EE0633"/>
    <w:rsid w:val="00EE28E7"/>
    <w:rsid w:val="00EE3FE1"/>
    <w:rsid w:val="00EE756D"/>
    <w:rsid w:val="00EF25B8"/>
    <w:rsid w:val="00EF58EF"/>
    <w:rsid w:val="00F00B83"/>
    <w:rsid w:val="00F06BD4"/>
    <w:rsid w:val="00F101BB"/>
    <w:rsid w:val="00F25D15"/>
    <w:rsid w:val="00F35A47"/>
    <w:rsid w:val="00F36EC1"/>
    <w:rsid w:val="00F36F43"/>
    <w:rsid w:val="00F4029A"/>
    <w:rsid w:val="00F4041D"/>
    <w:rsid w:val="00F4187E"/>
    <w:rsid w:val="00F44584"/>
    <w:rsid w:val="00F44F9E"/>
    <w:rsid w:val="00F5067F"/>
    <w:rsid w:val="00F50976"/>
    <w:rsid w:val="00F53572"/>
    <w:rsid w:val="00F5436B"/>
    <w:rsid w:val="00F56B1E"/>
    <w:rsid w:val="00F63638"/>
    <w:rsid w:val="00F63B81"/>
    <w:rsid w:val="00F66E04"/>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1451</TotalTime>
  <Pages>16</Pages>
  <Words>5797</Words>
  <Characters>33046</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2026-03-12T09:25:00Z</dcterms:modified>
  <cp:revision>114</cp:revision>
</cp:coreProperties>
</file>