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bookmarkStart w:id="0" w:name="_GoBack"/>
      <w:bookmarkEnd w:id="0"/>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VŨ THỊ BÍCH NGỌC</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Bờ Đa </w:t>
      </w:r>
      <w:r>
        <w:rPr>
          <w:rFonts w:ascii="Times New Roman" w:hAnsi="Times New Roman"/>
          <w:sz w:val="28"/>
        </w:rPr>
        <w:t>– Phường Chu Văn An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jc w:val="center"/>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280"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39"/>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Chu Văn An, Ngày 12 tháng 06 năm 2026</w:t>
      </w:r>
    </w:p>
    <w:p w:rsidR="00D55759" w:rsidRDefault="00D55759" w:rsidP="007240F7">
      <w:pPr>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2026-07-27T01:55:00Z</dcterms:modified>
  <cp:revision>8</cp:revision>
</cp:coreProperties>
</file>