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VŨ THỊ BÍCH NGỌC</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17/02/1983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0973023707</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142190688; Cấp ngày: 24/10/2001; Nơi cấp: CA Hải Dương; Địa chỉ thường trú: phường Sao Đỏ, thành phố Chí Linh,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030183001576; Ngày cấp: 08/09/2022;</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DƯƠNG VĂN DƯƠNG; Sinh ngày: 04/09/1975.</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030075000723; Ngày cấp: 23/08/2022;</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Bờ Đa,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BQ 281392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21/11/2013</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BQ281392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Vũ Thị Bích Ngọc và ông Dương Văn Dương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51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07.</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607</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Sáu trăm linh bảy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607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300m²; + Đất LNK: 307m²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QSDĐ của ông Dương Đức Tạo và Dương Thị Ngã.</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BQ 281392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21/11/2013</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BQ281392</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Vũ Thị Bích Ngọc và ông Dương Văn Dương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06/30/130</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06/30/130</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2030</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hai, tháng bảy, năm hai nghìn không trăm ba mươi</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VŨ THỊ BÍCH NGỌC</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17/02/1983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0973023707</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142190688; Cấp ngày: 24/10/2001; Nơi cấp: CA Hải Dương; Địa chỉ thường trú: phường Sao Đỏ, thành phố Chí Linh,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030183001576; Ngày cấp: 08/09/2022;</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DƯƠNG VĂN DƯƠNG; Sinh ngày: 04/09/1975.</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030075000723; Ngày cấp: 23/08/2022;</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Bờ Đa,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