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110/2026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04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04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VĂN HOÀN</w:t>
      </w:r>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MẠC THỊ TRANG</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KDC Đại,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VĂN HOÀN</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MẠC THỊ TRANG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KDC Đại,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cửa cuốn, nhôm kính.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