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10/26/111</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HOÀN</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18/05/1983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0901534744</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030083006885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22/09/2021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Đại,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TRANG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04/07/1983</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030183012998</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HOÀN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18/05/1983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030083006885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 đồng, (Bằng chữ: Một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04/08/2027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Kinh doanh cửa cuốn, nhôm kính</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8/4/2027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10/26/111</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VĂN HOÀN</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0300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04/08/2026</w:t>
      </w:r>
      <w:r w:rsidRPr="00DF0AC3">
        <w:rPr>
          <w:rFonts w:ascii="Times New Roman" w:hAnsi="Times New Roman"/>
          <w:sz w:val="24"/>
        </w:rPr>
        <w:t xml:space="preserve"> đến ngày </w:t>
      </w:r>
      <w:r w:rsidRPr="00790249">
        <w:rPr>
          <w:rFonts w:ascii="Times New Roman" w:hAnsi="Times New Roman"/>
          <w:b/>
          <w:sz w:val="24"/>
        </w:rPr>
        <w:t>04/08/2027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