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04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VĂN HOÀN VAY LẠI 2</w:t>
      </w:r>
      <w:r w:rsidR="0082245E">
        <w:rPr>
          <w:rFonts w:ascii="Times New Roman" w:hAnsi="Times New Roman"/>
          <w:b/>
          <w:sz w:val="24"/>
        </w:rPr>
        <w:t xml:space="preserve">  và MẠC THỊ TRANG</w:t>
      </w:r>
      <w:bookmarkStart w:id="0" w:name="_GoBack"/>
      <w:bookmarkEnd w:id="0"/>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79  Tờ bản đồ: 13A</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100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AM 785588</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huyện Chí Linh, tỉnh Hải Dương cấp ngày 12/05/2009 vào sổ cấp số: Số vào sổ cấp giấy chứng nhận quyền sử dụng đất: H01839</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Hoàn Vay Lại 2 và bà Mạc Thị Trang.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Lạc,huyện Chí Linh,tỉnh Hải Dương.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100m²;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Nhận quyền sử dụng đất theo kết quả đấu giá quyền sử dụng đất</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AM 785588 vào sổ cấp giấy chứng nhận số Số vào sổ cấp giấy chứng nhận quyền sử dụng đất: H01839 do UBND huyện Chí Linh, tỉnh Hải Dương. Cấp ngày: 12/05/2009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120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4221"/>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AF28B-4B8B-49DE-BDC5-70B137AD5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2026-08-02T14:39:00Z</dcterms:modified>
  <cp:revision>14</cp:revision>
</cp:coreProperties>
</file>